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716"/>
      </w:tblGrid>
      <w:tr w:rsidR="00495103" w:rsidRPr="00404D8C" w:rsidTr="00CD4BBB">
        <w:trPr>
          <w:trHeight w:hRule="exact" w:val="2781"/>
          <w:jc w:val="right"/>
        </w:trPr>
        <w:tc>
          <w:tcPr>
            <w:tcW w:w="10716" w:type="dxa"/>
            <w:tcBorders>
              <w:top w:val="double" w:sz="4" w:space="0" w:color="auto"/>
              <w:bottom w:val="double" w:sz="4" w:space="0" w:color="auto"/>
            </w:tcBorders>
          </w:tcPr>
          <w:p w:rsidR="00495103" w:rsidRPr="00404D8C" w:rsidRDefault="00495103" w:rsidP="00CD4BBB">
            <w:pPr>
              <w:snapToGrid w:val="0"/>
              <w:spacing w:after="0" w:line="240" w:lineRule="auto"/>
              <w:jc w:val="center"/>
              <w:rPr>
                <w:i/>
                <w:iCs/>
                <w:sz w:val="48"/>
                <w:szCs w:val="48"/>
              </w:rPr>
            </w:pPr>
            <w:r w:rsidRPr="00404D8C">
              <w:rPr>
                <w:b/>
                <w:bCs/>
              </w:rPr>
              <w:t>Информационный бюллетень</w:t>
            </w:r>
          </w:p>
          <w:p w:rsidR="00495103" w:rsidRPr="0080459E" w:rsidRDefault="00495103" w:rsidP="00CD4BBB">
            <w:pPr>
              <w:pStyle w:val="1"/>
              <w:tabs>
                <w:tab w:val="left" w:pos="0"/>
              </w:tabs>
              <w:rPr>
                <w:rFonts w:ascii="Times New Roman" w:hAnsi="Times New Roman"/>
                <w:bCs w:val="0"/>
                <w:sz w:val="114"/>
                <w:szCs w:val="114"/>
              </w:rPr>
            </w:pPr>
            <w:r w:rsidRPr="0080459E">
              <w:rPr>
                <w:rFonts w:ascii="Times New Roman" w:hAnsi="Times New Roman"/>
                <w:bCs w:val="0"/>
                <w:i/>
                <w:iCs/>
                <w:sz w:val="48"/>
                <w:szCs w:val="48"/>
              </w:rPr>
              <w:t>Муниципальный</w:t>
            </w:r>
          </w:p>
          <w:p w:rsidR="00495103" w:rsidRPr="00D162AF" w:rsidRDefault="00495103" w:rsidP="00CD4BBB">
            <w:pPr>
              <w:pStyle w:val="2"/>
              <w:tabs>
                <w:tab w:val="left" w:pos="0"/>
              </w:tabs>
              <w:spacing w:before="0" w:after="0"/>
              <w:jc w:val="center"/>
              <w:rPr>
                <w:rFonts w:ascii="Times New Roman" w:hAnsi="Times New Roman"/>
                <w:bCs/>
                <w:iCs/>
                <w:sz w:val="52"/>
                <w:szCs w:val="52"/>
              </w:rPr>
            </w:pPr>
            <w:r w:rsidRPr="00D162AF">
              <w:rPr>
                <w:rFonts w:ascii="Times New Roman" w:hAnsi="Times New Roman"/>
                <w:bCs/>
                <w:iCs/>
                <w:sz w:val="114"/>
                <w:szCs w:val="114"/>
              </w:rPr>
              <w:t>В Е С Т Н И К</w:t>
            </w:r>
          </w:p>
          <w:p w:rsidR="00495103" w:rsidRPr="00175CCB" w:rsidRDefault="00495103" w:rsidP="00CD4BBB">
            <w:pPr>
              <w:pStyle w:val="3"/>
              <w:tabs>
                <w:tab w:val="left" w:pos="0"/>
              </w:tabs>
              <w:spacing w:before="0" w:after="0"/>
              <w:ind w:left="0" w:firstLine="0"/>
              <w:jc w:val="center"/>
              <w:rPr>
                <w:bCs/>
                <w:sz w:val="52"/>
                <w:szCs w:val="52"/>
              </w:rPr>
            </w:pPr>
            <w:r w:rsidRPr="00D162AF">
              <w:rPr>
                <w:rFonts w:ascii="Times New Roman" w:hAnsi="Times New Roman"/>
                <w:bCs/>
                <w:i/>
                <w:iCs/>
                <w:sz w:val="52"/>
                <w:szCs w:val="52"/>
              </w:rPr>
              <w:t>ПРИТОБОЛЬЯ</w:t>
            </w:r>
          </w:p>
        </w:tc>
      </w:tr>
    </w:tbl>
    <w:p w:rsidR="00CD4BBB" w:rsidRDefault="00CD4BBB"/>
    <w:tbl>
      <w:tblPr>
        <w:tblW w:w="10718" w:type="dxa"/>
        <w:jc w:val="right"/>
        <w:tblInd w:w="-485" w:type="dxa"/>
        <w:tblBorders>
          <w:top w:val="double" w:sz="4" w:space="0" w:color="000000"/>
          <w:left w:val="double" w:sz="4" w:space="0" w:color="000000"/>
          <w:bottom w:val="double" w:sz="4" w:space="0" w:color="000000"/>
          <w:right w:val="double" w:sz="4" w:space="0" w:color="000000"/>
        </w:tblBorders>
        <w:tblLayout w:type="fixed"/>
        <w:tblLook w:val="0000" w:firstRow="0" w:lastRow="0" w:firstColumn="0" w:lastColumn="0" w:noHBand="0" w:noVBand="0"/>
      </w:tblPr>
      <w:tblGrid>
        <w:gridCol w:w="5600"/>
        <w:gridCol w:w="5118"/>
      </w:tblGrid>
      <w:tr w:rsidR="00495103" w:rsidRPr="00404D8C" w:rsidTr="00CD4BBB">
        <w:trPr>
          <w:trHeight w:val="401"/>
          <w:jc w:val="right"/>
        </w:trPr>
        <w:tc>
          <w:tcPr>
            <w:tcW w:w="5600" w:type="dxa"/>
            <w:tcBorders>
              <w:top w:val="double" w:sz="4" w:space="0" w:color="000000"/>
              <w:bottom w:val="double" w:sz="4" w:space="0" w:color="000000"/>
            </w:tcBorders>
          </w:tcPr>
          <w:p w:rsidR="00495103" w:rsidRPr="00404D8C" w:rsidRDefault="00495103" w:rsidP="00CD4BBB">
            <w:pPr>
              <w:suppressAutoHyphens/>
              <w:spacing w:after="0" w:line="240" w:lineRule="auto"/>
              <w:rPr>
                <w:rFonts w:ascii="Times New Roman" w:hAnsi="Times New Roman"/>
                <w:sz w:val="32"/>
                <w:szCs w:val="32"/>
                <w:lang w:val="en-US" w:eastAsia="zh-CN"/>
              </w:rPr>
            </w:pPr>
            <w:r>
              <w:rPr>
                <w:rFonts w:ascii="Times New Roman" w:hAnsi="Times New Roman"/>
                <w:sz w:val="32"/>
                <w:szCs w:val="32"/>
                <w:lang w:eastAsia="zh-CN"/>
              </w:rPr>
              <w:t>№ 8 (177</w:t>
            </w:r>
            <w:r w:rsidRPr="00404D8C">
              <w:rPr>
                <w:rFonts w:ascii="Times New Roman" w:hAnsi="Times New Roman"/>
                <w:sz w:val="32"/>
                <w:szCs w:val="32"/>
                <w:lang w:eastAsia="zh-CN"/>
              </w:rPr>
              <w:t>)</w:t>
            </w:r>
          </w:p>
        </w:tc>
        <w:tc>
          <w:tcPr>
            <w:tcW w:w="5118" w:type="dxa"/>
            <w:tcBorders>
              <w:top w:val="double" w:sz="4" w:space="0" w:color="000000"/>
              <w:bottom w:val="double" w:sz="4" w:space="0" w:color="000000"/>
            </w:tcBorders>
          </w:tcPr>
          <w:p w:rsidR="00495103" w:rsidRPr="00404D8C" w:rsidRDefault="00495103" w:rsidP="00CD4BBB">
            <w:pPr>
              <w:suppressAutoHyphens/>
              <w:spacing w:after="0" w:line="240" w:lineRule="auto"/>
              <w:rPr>
                <w:rFonts w:ascii="Times New Roman" w:hAnsi="Times New Roman"/>
                <w:sz w:val="32"/>
                <w:szCs w:val="32"/>
                <w:lang w:eastAsia="zh-CN"/>
              </w:rPr>
            </w:pPr>
            <w:r>
              <w:rPr>
                <w:rFonts w:ascii="Times New Roman" w:hAnsi="Times New Roman"/>
                <w:sz w:val="32"/>
                <w:szCs w:val="32"/>
                <w:lang w:eastAsia="zh-CN"/>
              </w:rPr>
              <w:t xml:space="preserve">                          29 июня</w:t>
            </w:r>
            <w:r w:rsidRPr="00404D8C">
              <w:rPr>
                <w:rFonts w:ascii="Times New Roman" w:hAnsi="Times New Roman"/>
                <w:sz w:val="32"/>
                <w:szCs w:val="32"/>
                <w:lang w:eastAsia="zh-CN"/>
              </w:rPr>
              <w:t xml:space="preserve"> 2018 года</w:t>
            </w:r>
          </w:p>
        </w:tc>
      </w:tr>
      <w:tr w:rsidR="00495103" w:rsidRPr="00404D8C" w:rsidTr="00995383">
        <w:tblPrEx>
          <w:tblBorders>
            <w:top w:val="double" w:sz="4" w:space="0" w:color="auto"/>
            <w:left w:val="double" w:sz="4" w:space="0" w:color="auto"/>
            <w:bottom w:val="double" w:sz="4" w:space="0" w:color="auto"/>
            <w:right w:val="double" w:sz="4" w:space="0" w:color="auto"/>
          </w:tblBorders>
        </w:tblPrEx>
        <w:trPr>
          <w:trHeight w:hRule="exact" w:val="9176"/>
          <w:jc w:val="right"/>
        </w:trPr>
        <w:tc>
          <w:tcPr>
            <w:tcW w:w="10718" w:type="dxa"/>
            <w:gridSpan w:val="2"/>
            <w:tcBorders>
              <w:top w:val="double" w:sz="4" w:space="0" w:color="auto"/>
              <w:bottom w:val="double" w:sz="4" w:space="0" w:color="auto"/>
            </w:tcBorders>
          </w:tcPr>
          <w:p w:rsidR="00495103" w:rsidRPr="00404D8C" w:rsidRDefault="00495103" w:rsidP="00CD4BBB">
            <w:pPr>
              <w:suppressAutoHyphens/>
              <w:snapToGrid w:val="0"/>
              <w:spacing w:after="0" w:line="240" w:lineRule="auto"/>
              <w:jc w:val="center"/>
              <w:rPr>
                <w:rFonts w:ascii="Times New Roman" w:hAnsi="Times New Roman"/>
                <w:iCs/>
                <w:sz w:val="18"/>
                <w:szCs w:val="18"/>
                <w:lang w:eastAsia="zh-CN"/>
              </w:rPr>
            </w:pPr>
            <w:r w:rsidRPr="00404D8C">
              <w:rPr>
                <w:rFonts w:ascii="Times New Roman" w:hAnsi="Times New Roman"/>
                <w:iCs/>
                <w:sz w:val="18"/>
                <w:szCs w:val="18"/>
                <w:lang w:eastAsia="zh-CN"/>
              </w:rPr>
              <w:t>Читайте в выпуске</w:t>
            </w:r>
          </w:p>
          <w:p w:rsidR="00CD4BBB" w:rsidRPr="00CD4BBB" w:rsidRDefault="00CD4BBB" w:rsidP="00CD4BBB">
            <w:pPr>
              <w:numPr>
                <w:ilvl w:val="0"/>
                <w:numId w:val="1"/>
              </w:numPr>
              <w:suppressAutoHyphens/>
              <w:spacing w:after="0" w:line="240" w:lineRule="auto"/>
              <w:contextualSpacing/>
              <w:jc w:val="both"/>
              <w:rPr>
                <w:rFonts w:ascii="Times New Roman" w:hAnsi="Times New Roman"/>
                <w:bCs/>
                <w:iCs/>
                <w:sz w:val="18"/>
                <w:szCs w:val="18"/>
                <w:lang w:eastAsia="zh-CN"/>
              </w:rPr>
            </w:pPr>
            <w:r>
              <w:rPr>
                <w:rFonts w:ascii="Times New Roman" w:hAnsi="Times New Roman"/>
                <w:bCs/>
                <w:iCs/>
                <w:sz w:val="18"/>
                <w:szCs w:val="18"/>
                <w:lang w:eastAsia="zh-CN"/>
              </w:rPr>
              <w:t>Постановление о</w:t>
            </w:r>
            <w:r w:rsidR="00730CBA" w:rsidRPr="00730CBA">
              <w:rPr>
                <w:rFonts w:ascii="Times New Roman" w:hAnsi="Times New Roman"/>
                <w:bCs/>
                <w:iCs/>
                <w:sz w:val="18"/>
                <w:szCs w:val="18"/>
                <w:lang w:eastAsia="zh-CN"/>
              </w:rPr>
              <w:t xml:space="preserve">т 5 июня 2018 года № 240 </w:t>
            </w:r>
            <w:r w:rsidR="003744CA">
              <w:rPr>
                <w:rFonts w:ascii="Times New Roman" w:hAnsi="Times New Roman"/>
                <w:bCs/>
                <w:iCs/>
                <w:sz w:val="18"/>
                <w:szCs w:val="18"/>
                <w:lang w:eastAsia="zh-CN"/>
              </w:rPr>
              <w:t>«</w:t>
            </w:r>
            <w:r w:rsidR="00730CBA" w:rsidRPr="00730CBA">
              <w:rPr>
                <w:rFonts w:ascii="Times New Roman" w:hAnsi="Times New Roman"/>
                <w:bCs/>
                <w:iCs/>
                <w:sz w:val="18"/>
                <w:szCs w:val="18"/>
                <w:lang w:eastAsia="zh-CN"/>
              </w:rPr>
              <w:t>Об утверждении Порядка осуществления Финансовым отделом Администрации Притобольного района контроля за соблюдением Федерального закона о контрактной системе в сфере закупок товаров, работ, услуг для обеспечения муниципальных нужд Притобольного района</w:t>
            </w:r>
            <w:r w:rsidR="003744CA">
              <w:rPr>
                <w:rFonts w:ascii="Times New Roman" w:hAnsi="Times New Roman"/>
                <w:bCs/>
                <w:iCs/>
                <w:sz w:val="18"/>
                <w:szCs w:val="18"/>
                <w:lang w:eastAsia="zh-CN"/>
              </w:rPr>
              <w:t>»</w:t>
            </w:r>
          </w:p>
          <w:p w:rsidR="00730CBA" w:rsidRDefault="00CD4BBB" w:rsidP="00CD4BBB">
            <w:pPr>
              <w:numPr>
                <w:ilvl w:val="0"/>
                <w:numId w:val="1"/>
              </w:numPr>
              <w:suppressAutoHyphens/>
              <w:spacing w:after="0" w:line="240" w:lineRule="auto"/>
              <w:contextualSpacing/>
              <w:jc w:val="both"/>
              <w:rPr>
                <w:rFonts w:ascii="Times New Roman" w:hAnsi="Times New Roman"/>
                <w:bCs/>
                <w:iCs/>
                <w:sz w:val="18"/>
                <w:szCs w:val="18"/>
                <w:lang w:eastAsia="zh-CN"/>
              </w:rPr>
            </w:pPr>
            <w:r w:rsidRPr="00CD4BBB">
              <w:rPr>
                <w:rFonts w:ascii="Times New Roman" w:hAnsi="Times New Roman"/>
                <w:bCs/>
                <w:iCs/>
                <w:sz w:val="18"/>
                <w:szCs w:val="18"/>
                <w:lang w:eastAsia="zh-CN"/>
              </w:rPr>
              <w:t>Р</w:t>
            </w:r>
            <w:r>
              <w:rPr>
                <w:rFonts w:ascii="Times New Roman" w:hAnsi="Times New Roman"/>
                <w:bCs/>
                <w:iCs/>
                <w:sz w:val="18"/>
                <w:szCs w:val="18"/>
                <w:lang w:eastAsia="zh-CN"/>
              </w:rPr>
              <w:t>аспоряжение</w:t>
            </w:r>
            <w:r w:rsidRPr="00CD4BBB">
              <w:rPr>
                <w:rFonts w:ascii="Times New Roman" w:hAnsi="Times New Roman"/>
                <w:bCs/>
                <w:iCs/>
                <w:sz w:val="18"/>
                <w:szCs w:val="18"/>
                <w:lang w:eastAsia="zh-CN"/>
              </w:rPr>
              <w:t xml:space="preserve"> от 1июня 2018 года № 208-р </w:t>
            </w:r>
            <w:r w:rsidR="003744CA">
              <w:rPr>
                <w:rFonts w:ascii="Times New Roman" w:hAnsi="Times New Roman"/>
                <w:bCs/>
                <w:iCs/>
                <w:sz w:val="18"/>
                <w:szCs w:val="18"/>
                <w:lang w:eastAsia="zh-CN"/>
              </w:rPr>
              <w:t>«</w:t>
            </w:r>
            <w:r w:rsidRPr="00CD4BBB">
              <w:rPr>
                <w:rFonts w:ascii="Times New Roman" w:hAnsi="Times New Roman"/>
                <w:bCs/>
                <w:iCs/>
                <w:sz w:val="18"/>
                <w:szCs w:val="18"/>
                <w:lang w:eastAsia="zh-CN"/>
              </w:rPr>
              <w:t>Об отопительном периоде 2018-2019 годов</w:t>
            </w:r>
            <w:r w:rsidR="003744CA">
              <w:rPr>
                <w:rFonts w:ascii="Times New Roman" w:hAnsi="Times New Roman"/>
                <w:bCs/>
                <w:iCs/>
                <w:sz w:val="18"/>
                <w:szCs w:val="18"/>
                <w:lang w:eastAsia="zh-CN"/>
              </w:rPr>
              <w:t>»</w:t>
            </w:r>
          </w:p>
          <w:p w:rsidR="00CD4BBB" w:rsidRDefault="00532FD9" w:rsidP="00CD4BBB">
            <w:pPr>
              <w:numPr>
                <w:ilvl w:val="0"/>
                <w:numId w:val="1"/>
              </w:numPr>
              <w:suppressAutoHyphens/>
              <w:spacing w:after="0" w:line="240" w:lineRule="auto"/>
              <w:contextualSpacing/>
              <w:jc w:val="both"/>
              <w:rPr>
                <w:rFonts w:ascii="Times New Roman" w:hAnsi="Times New Roman"/>
                <w:bCs/>
                <w:iCs/>
                <w:sz w:val="18"/>
                <w:szCs w:val="18"/>
                <w:lang w:eastAsia="zh-CN"/>
              </w:rPr>
            </w:pPr>
            <w:r w:rsidRPr="00532FD9">
              <w:rPr>
                <w:rFonts w:ascii="Times New Roman" w:hAnsi="Times New Roman"/>
                <w:bCs/>
                <w:iCs/>
                <w:sz w:val="18"/>
                <w:szCs w:val="18"/>
                <w:lang w:eastAsia="zh-CN"/>
              </w:rPr>
              <w:t>П</w:t>
            </w:r>
            <w:r w:rsidR="00D01A52">
              <w:rPr>
                <w:rFonts w:ascii="Times New Roman" w:hAnsi="Times New Roman"/>
                <w:bCs/>
                <w:iCs/>
                <w:sz w:val="18"/>
                <w:szCs w:val="18"/>
                <w:lang w:eastAsia="zh-CN"/>
              </w:rPr>
              <w:t>остановление от 28 июня 2018 г.№</w:t>
            </w:r>
            <w:r w:rsidRPr="00532FD9">
              <w:rPr>
                <w:rFonts w:ascii="Times New Roman" w:hAnsi="Times New Roman"/>
                <w:bCs/>
                <w:iCs/>
                <w:sz w:val="18"/>
                <w:szCs w:val="18"/>
                <w:lang w:eastAsia="zh-CN"/>
              </w:rPr>
              <w:t xml:space="preserve">282 </w:t>
            </w:r>
            <w:r w:rsidR="003744CA">
              <w:rPr>
                <w:rFonts w:ascii="Times New Roman" w:hAnsi="Times New Roman"/>
                <w:bCs/>
                <w:iCs/>
                <w:sz w:val="18"/>
                <w:szCs w:val="18"/>
                <w:lang w:eastAsia="zh-CN"/>
              </w:rPr>
              <w:t>«</w:t>
            </w:r>
            <w:r w:rsidRPr="00532FD9">
              <w:rPr>
                <w:rFonts w:ascii="Times New Roman" w:hAnsi="Times New Roman"/>
                <w:bCs/>
                <w:iCs/>
                <w:sz w:val="18"/>
                <w:szCs w:val="18"/>
                <w:lang w:eastAsia="zh-CN"/>
              </w:rPr>
              <w:t>О внесении изменений в постановление Администрации Притобольного района от 29 декабря 2017 года № 529 «Об утверждении Порядка  подготовки и утверждения документации по планировке территорий, разрабатываемой применительно к территориям поселений, входящих в состав Притобольного района»</w:t>
            </w:r>
          </w:p>
          <w:p w:rsidR="003744CA" w:rsidRDefault="00D01A52" w:rsidP="00CD4BBB">
            <w:pPr>
              <w:numPr>
                <w:ilvl w:val="0"/>
                <w:numId w:val="1"/>
              </w:numPr>
              <w:suppressAutoHyphens/>
              <w:spacing w:after="0" w:line="240" w:lineRule="auto"/>
              <w:contextualSpacing/>
              <w:jc w:val="both"/>
              <w:rPr>
                <w:rFonts w:ascii="Times New Roman" w:hAnsi="Times New Roman"/>
                <w:bCs/>
                <w:iCs/>
                <w:sz w:val="18"/>
                <w:szCs w:val="18"/>
                <w:lang w:eastAsia="zh-CN"/>
              </w:rPr>
            </w:pPr>
            <w:proofErr w:type="gramStart"/>
            <w:r w:rsidRPr="00D01A52">
              <w:rPr>
                <w:rFonts w:ascii="Times New Roman" w:hAnsi="Times New Roman"/>
                <w:bCs/>
                <w:iCs/>
                <w:sz w:val="18"/>
                <w:szCs w:val="18"/>
                <w:lang w:eastAsia="zh-CN"/>
              </w:rPr>
              <w:t xml:space="preserve">Постановление от 28 июня 2018 г.№283 </w:t>
            </w:r>
            <w:r w:rsidR="003744CA">
              <w:rPr>
                <w:rFonts w:ascii="Times New Roman" w:hAnsi="Times New Roman"/>
                <w:bCs/>
                <w:iCs/>
                <w:sz w:val="18"/>
                <w:szCs w:val="18"/>
                <w:lang w:eastAsia="zh-CN"/>
              </w:rPr>
              <w:t>«</w:t>
            </w:r>
            <w:r w:rsidRPr="00D01A52">
              <w:rPr>
                <w:rFonts w:ascii="Times New Roman" w:hAnsi="Times New Roman"/>
                <w:bCs/>
                <w:iCs/>
                <w:sz w:val="18"/>
                <w:szCs w:val="18"/>
                <w:lang w:eastAsia="zh-CN"/>
              </w:rPr>
              <w:t>О внесении изменений в постановление Администрации Притобольного района от 29 декабря 2017 года № 530 «Об утверждении положения о составе, порядке подготовки генеральных планов поселений, входящих в состав Притобольного района, о порядке подготовки и внесения изменений в такие планы, а также о составе и порядке подготовки планов их реализации»</w:t>
            </w:r>
            <w:r w:rsidR="003744CA" w:rsidRPr="00095613">
              <w:rPr>
                <w:rFonts w:ascii="Times New Roman" w:hAnsi="Times New Roman"/>
                <w:bCs/>
                <w:iCs/>
                <w:sz w:val="18"/>
                <w:szCs w:val="18"/>
                <w:lang w:eastAsia="zh-CN"/>
              </w:rPr>
              <w:t xml:space="preserve"> </w:t>
            </w:r>
            <w:proofErr w:type="gramEnd"/>
          </w:p>
          <w:p w:rsidR="00095613" w:rsidRDefault="00095613" w:rsidP="00CD4BBB">
            <w:pPr>
              <w:numPr>
                <w:ilvl w:val="0"/>
                <w:numId w:val="1"/>
              </w:numPr>
              <w:suppressAutoHyphens/>
              <w:spacing w:after="0" w:line="240" w:lineRule="auto"/>
              <w:contextualSpacing/>
              <w:jc w:val="both"/>
              <w:rPr>
                <w:rFonts w:ascii="Times New Roman" w:hAnsi="Times New Roman"/>
                <w:bCs/>
                <w:iCs/>
                <w:sz w:val="18"/>
                <w:szCs w:val="18"/>
                <w:lang w:eastAsia="zh-CN"/>
              </w:rPr>
            </w:pPr>
            <w:r w:rsidRPr="00095613">
              <w:rPr>
                <w:rFonts w:ascii="Times New Roman" w:hAnsi="Times New Roman"/>
                <w:bCs/>
                <w:iCs/>
                <w:sz w:val="18"/>
                <w:szCs w:val="18"/>
                <w:lang w:eastAsia="zh-CN"/>
              </w:rPr>
              <w:t xml:space="preserve">Решение от 27 июня 2018 года №217 </w:t>
            </w:r>
            <w:r w:rsidR="003744CA">
              <w:rPr>
                <w:rFonts w:ascii="Times New Roman" w:hAnsi="Times New Roman"/>
                <w:bCs/>
                <w:iCs/>
                <w:sz w:val="18"/>
                <w:szCs w:val="18"/>
                <w:lang w:eastAsia="zh-CN"/>
              </w:rPr>
              <w:t>«</w:t>
            </w:r>
            <w:r w:rsidRPr="00095613">
              <w:rPr>
                <w:rFonts w:ascii="Times New Roman" w:hAnsi="Times New Roman"/>
                <w:bCs/>
                <w:iCs/>
                <w:sz w:val="18"/>
                <w:szCs w:val="18"/>
                <w:lang w:eastAsia="zh-CN"/>
              </w:rPr>
              <w:t>Об отмене решения Притобольной районной Думы от 27 декабря 2017 года № 175 «Об утверждении положения о порядке организации и проведения публичных слушаний по вопросам градостроительной деятельности на территориях поселений, входящих в состав Притобольного района»</w:t>
            </w:r>
          </w:p>
          <w:p w:rsidR="00EB4913" w:rsidRDefault="00EB4913" w:rsidP="00CD4BBB">
            <w:pPr>
              <w:numPr>
                <w:ilvl w:val="0"/>
                <w:numId w:val="1"/>
              </w:numPr>
              <w:suppressAutoHyphens/>
              <w:spacing w:after="0" w:line="240" w:lineRule="auto"/>
              <w:contextualSpacing/>
              <w:jc w:val="both"/>
              <w:rPr>
                <w:rFonts w:ascii="Times New Roman" w:hAnsi="Times New Roman"/>
                <w:bCs/>
                <w:iCs/>
                <w:sz w:val="18"/>
                <w:szCs w:val="18"/>
                <w:lang w:eastAsia="zh-CN"/>
              </w:rPr>
            </w:pPr>
            <w:r w:rsidRPr="00EB4913">
              <w:rPr>
                <w:rFonts w:ascii="Times New Roman" w:hAnsi="Times New Roman"/>
                <w:bCs/>
                <w:iCs/>
                <w:sz w:val="18"/>
                <w:szCs w:val="18"/>
                <w:lang w:eastAsia="zh-CN"/>
              </w:rPr>
              <w:t xml:space="preserve">Решение от 27 июня 2018 года № 224 </w:t>
            </w:r>
            <w:r w:rsidR="003744CA">
              <w:rPr>
                <w:rFonts w:ascii="Times New Roman" w:hAnsi="Times New Roman"/>
                <w:bCs/>
                <w:iCs/>
                <w:sz w:val="18"/>
                <w:szCs w:val="18"/>
                <w:lang w:eastAsia="zh-CN"/>
              </w:rPr>
              <w:t>«</w:t>
            </w:r>
            <w:r w:rsidRPr="00EB4913">
              <w:rPr>
                <w:rFonts w:ascii="Times New Roman" w:hAnsi="Times New Roman"/>
                <w:bCs/>
                <w:iCs/>
                <w:sz w:val="18"/>
                <w:szCs w:val="18"/>
                <w:lang w:eastAsia="zh-CN"/>
              </w:rPr>
              <w:t>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p w:rsidR="00095613" w:rsidRDefault="00EB4913" w:rsidP="00CD4BBB">
            <w:pPr>
              <w:numPr>
                <w:ilvl w:val="0"/>
                <w:numId w:val="1"/>
              </w:numPr>
              <w:suppressAutoHyphens/>
              <w:spacing w:after="0" w:line="240" w:lineRule="auto"/>
              <w:contextualSpacing/>
              <w:jc w:val="both"/>
              <w:rPr>
                <w:rFonts w:ascii="Times New Roman" w:hAnsi="Times New Roman"/>
                <w:bCs/>
                <w:iCs/>
                <w:sz w:val="18"/>
                <w:szCs w:val="18"/>
                <w:lang w:eastAsia="zh-CN"/>
              </w:rPr>
            </w:pPr>
            <w:r w:rsidRPr="00EB4913">
              <w:rPr>
                <w:rFonts w:ascii="Times New Roman" w:hAnsi="Times New Roman"/>
                <w:bCs/>
                <w:iCs/>
                <w:sz w:val="18"/>
                <w:szCs w:val="18"/>
                <w:lang w:eastAsia="zh-CN"/>
              </w:rPr>
              <w:t xml:space="preserve">Решение от 27 июня 2018 года № 225 </w:t>
            </w:r>
            <w:r w:rsidR="003744CA">
              <w:rPr>
                <w:rFonts w:ascii="Times New Roman" w:hAnsi="Times New Roman"/>
                <w:bCs/>
                <w:iCs/>
                <w:sz w:val="18"/>
                <w:szCs w:val="18"/>
                <w:lang w:eastAsia="zh-CN"/>
              </w:rPr>
              <w:t>«</w:t>
            </w:r>
            <w:r w:rsidRPr="00EB4913">
              <w:rPr>
                <w:rFonts w:ascii="Times New Roman" w:hAnsi="Times New Roman"/>
                <w:bCs/>
                <w:iCs/>
                <w:sz w:val="18"/>
                <w:szCs w:val="18"/>
                <w:lang w:eastAsia="zh-CN"/>
              </w:rPr>
              <w:t xml:space="preserve">О внесении изменений в решение Притобольной районной Думы от 28 октября 2015 года №7 «О </w:t>
            </w:r>
            <w:proofErr w:type="gramStart"/>
            <w:r w:rsidRPr="00EB4913">
              <w:rPr>
                <w:rFonts w:ascii="Times New Roman" w:hAnsi="Times New Roman"/>
                <w:bCs/>
                <w:iCs/>
                <w:sz w:val="18"/>
                <w:szCs w:val="18"/>
                <w:lang w:eastAsia="zh-CN"/>
              </w:rPr>
              <w:t>Положении</w:t>
            </w:r>
            <w:proofErr w:type="gramEnd"/>
            <w:r w:rsidRPr="00EB4913">
              <w:rPr>
                <w:rFonts w:ascii="Times New Roman" w:hAnsi="Times New Roman"/>
                <w:bCs/>
                <w:iCs/>
                <w:sz w:val="18"/>
                <w:szCs w:val="18"/>
                <w:lang w:eastAsia="zh-CN"/>
              </w:rPr>
              <w:t xml:space="preserve"> о бюджетном процессе в Притобольном районе»</w:t>
            </w:r>
          </w:p>
          <w:p w:rsidR="00EB4913" w:rsidRDefault="00EB4913" w:rsidP="00CD4BBB">
            <w:pPr>
              <w:numPr>
                <w:ilvl w:val="0"/>
                <w:numId w:val="1"/>
              </w:numPr>
              <w:suppressAutoHyphens/>
              <w:spacing w:after="0" w:line="240" w:lineRule="auto"/>
              <w:contextualSpacing/>
              <w:jc w:val="both"/>
              <w:rPr>
                <w:rFonts w:ascii="Times New Roman" w:hAnsi="Times New Roman"/>
                <w:bCs/>
                <w:iCs/>
                <w:sz w:val="18"/>
                <w:szCs w:val="18"/>
                <w:lang w:eastAsia="zh-CN"/>
              </w:rPr>
            </w:pPr>
            <w:r w:rsidRPr="00EB4913">
              <w:rPr>
                <w:rFonts w:ascii="Times New Roman" w:hAnsi="Times New Roman"/>
                <w:bCs/>
                <w:iCs/>
                <w:sz w:val="18"/>
                <w:szCs w:val="18"/>
                <w:lang w:eastAsia="zh-CN"/>
              </w:rPr>
              <w:t xml:space="preserve">Решение от 27 июня 2018 года  № 226 </w:t>
            </w:r>
            <w:r w:rsidR="003744CA">
              <w:rPr>
                <w:rFonts w:ascii="Times New Roman" w:hAnsi="Times New Roman"/>
                <w:bCs/>
                <w:iCs/>
                <w:sz w:val="18"/>
                <w:szCs w:val="18"/>
                <w:lang w:eastAsia="zh-CN"/>
              </w:rPr>
              <w:t>«</w:t>
            </w:r>
            <w:r w:rsidRPr="00EB4913">
              <w:rPr>
                <w:rFonts w:ascii="Times New Roman" w:hAnsi="Times New Roman"/>
                <w:bCs/>
                <w:iCs/>
                <w:sz w:val="18"/>
                <w:szCs w:val="18"/>
                <w:lang w:eastAsia="zh-CN"/>
              </w:rPr>
              <w:t>О внесении изменений в решение Притобольной районной Думы от 30 мая 2018 года № 209 «Об  утверждении  Схемы  должностных окладов по должностям  муниципальной службы  в органах местного самоуправления Притобольного района»</w:t>
            </w:r>
          </w:p>
          <w:p w:rsidR="00EB4913" w:rsidRDefault="00B96A61" w:rsidP="00CD4BBB">
            <w:pPr>
              <w:numPr>
                <w:ilvl w:val="0"/>
                <w:numId w:val="1"/>
              </w:numPr>
              <w:suppressAutoHyphens/>
              <w:spacing w:after="0" w:line="240" w:lineRule="auto"/>
              <w:contextualSpacing/>
              <w:jc w:val="both"/>
              <w:rPr>
                <w:rFonts w:ascii="Times New Roman" w:hAnsi="Times New Roman"/>
                <w:bCs/>
                <w:iCs/>
                <w:sz w:val="18"/>
                <w:szCs w:val="18"/>
                <w:lang w:eastAsia="zh-CN"/>
              </w:rPr>
            </w:pPr>
            <w:r w:rsidRPr="00B96A61">
              <w:rPr>
                <w:rFonts w:ascii="Times New Roman" w:hAnsi="Times New Roman"/>
                <w:bCs/>
                <w:iCs/>
                <w:sz w:val="18"/>
                <w:szCs w:val="18"/>
                <w:lang w:eastAsia="zh-CN"/>
              </w:rPr>
              <w:t xml:space="preserve">Решение от 27 июня 2018 года № 225 </w:t>
            </w:r>
            <w:r w:rsidR="003744CA">
              <w:rPr>
                <w:rFonts w:ascii="Times New Roman" w:hAnsi="Times New Roman"/>
                <w:bCs/>
                <w:iCs/>
                <w:sz w:val="18"/>
                <w:szCs w:val="18"/>
                <w:lang w:eastAsia="zh-CN"/>
              </w:rPr>
              <w:t>«</w:t>
            </w:r>
            <w:r w:rsidRPr="00B96A61">
              <w:rPr>
                <w:rFonts w:ascii="Times New Roman" w:hAnsi="Times New Roman"/>
                <w:bCs/>
                <w:iCs/>
                <w:sz w:val="18"/>
                <w:szCs w:val="18"/>
                <w:lang w:eastAsia="zh-CN"/>
              </w:rPr>
              <w:t xml:space="preserve">О внесении изменений в решение Притобольной районной Думы от 28 октября 2015 года №7 «О </w:t>
            </w:r>
            <w:proofErr w:type="gramStart"/>
            <w:r w:rsidRPr="00B96A61">
              <w:rPr>
                <w:rFonts w:ascii="Times New Roman" w:hAnsi="Times New Roman"/>
                <w:bCs/>
                <w:iCs/>
                <w:sz w:val="18"/>
                <w:szCs w:val="18"/>
                <w:lang w:eastAsia="zh-CN"/>
              </w:rPr>
              <w:t>Положении</w:t>
            </w:r>
            <w:proofErr w:type="gramEnd"/>
            <w:r w:rsidRPr="00B96A61">
              <w:rPr>
                <w:rFonts w:ascii="Times New Roman" w:hAnsi="Times New Roman"/>
                <w:bCs/>
                <w:iCs/>
                <w:sz w:val="18"/>
                <w:szCs w:val="18"/>
                <w:lang w:eastAsia="zh-CN"/>
              </w:rPr>
              <w:t xml:space="preserve"> о бюджетном процессе в Притобольном районе»</w:t>
            </w:r>
          </w:p>
          <w:p w:rsidR="00B96A61" w:rsidRPr="00B96A61" w:rsidRDefault="00B96A61" w:rsidP="00B96A61">
            <w:pPr>
              <w:numPr>
                <w:ilvl w:val="0"/>
                <w:numId w:val="1"/>
              </w:numPr>
              <w:suppressAutoHyphens/>
              <w:spacing w:after="0" w:line="240" w:lineRule="auto"/>
              <w:contextualSpacing/>
              <w:jc w:val="both"/>
              <w:rPr>
                <w:rFonts w:ascii="Times New Roman" w:eastAsia="Times New Roman" w:hAnsi="Times New Roman" w:cs="Times New Roman"/>
                <w:bCs/>
                <w:iCs/>
                <w:sz w:val="18"/>
                <w:szCs w:val="18"/>
                <w:lang w:eastAsia="zh-CN"/>
              </w:rPr>
            </w:pPr>
            <w:r w:rsidRPr="00B96A61">
              <w:rPr>
                <w:rFonts w:ascii="Times New Roman" w:eastAsia="Times New Roman" w:hAnsi="Times New Roman" w:cs="Times New Roman"/>
                <w:bCs/>
                <w:iCs/>
                <w:sz w:val="18"/>
                <w:szCs w:val="18"/>
                <w:lang w:eastAsia="zh-CN"/>
              </w:rPr>
              <w:t>Приложение 1 к решению Притобольной районной Думы от 27 июня 2018 года № 224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r>
              <w:rPr>
                <w:rFonts w:ascii="Times New Roman" w:hAnsi="Times New Roman"/>
                <w:bCs/>
                <w:iCs/>
                <w:sz w:val="18"/>
                <w:szCs w:val="18"/>
                <w:lang w:eastAsia="zh-CN"/>
              </w:rPr>
              <w:t>.</w:t>
            </w:r>
          </w:p>
          <w:p w:rsidR="00B96A61" w:rsidRPr="00B96A61" w:rsidRDefault="00B96A61" w:rsidP="00B96A61">
            <w:pPr>
              <w:numPr>
                <w:ilvl w:val="0"/>
                <w:numId w:val="1"/>
              </w:numPr>
              <w:suppressAutoHyphens/>
              <w:spacing w:after="0" w:line="240" w:lineRule="auto"/>
              <w:contextualSpacing/>
              <w:jc w:val="both"/>
              <w:rPr>
                <w:rFonts w:ascii="Times New Roman" w:hAnsi="Times New Roman"/>
                <w:bCs/>
                <w:iCs/>
                <w:sz w:val="18"/>
                <w:szCs w:val="18"/>
                <w:lang w:eastAsia="zh-CN"/>
              </w:rPr>
            </w:pPr>
            <w:r w:rsidRPr="00B96A61">
              <w:rPr>
                <w:rFonts w:ascii="Times New Roman" w:hAnsi="Times New Roman"/>
                <w:bCs/>
                <w:iCs/>
                <w:sz w:val="18"/>
                <w:szCs w:val="18"/>
                <w:lang w:eastAsia="zh-CN"/>
              </w:rPr>
              <w:t>Приложение 2 к решению Притобольной районной Думы от 27 июня 2018 года № 224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p w:rsidR="00B96A61" w:rsidRPr="00B96A61" w:rsidRDefault="00B96A61" w:rsidP="00B96A61">
            <w:pPr>
              <w:numPr>
                <w:ilvl w:val="0"/>
                <w:numId w:val="1"/>
              </w:numPr>
              <w:suppressAutoHyphens/>
              <w:spacing w:after="0" w:line="240" w:lineRule="auto"/>
              <w:contextualSpacing/>
              <w:jc w:val="both"/>
              <w:rPr>
                <w:rFonts w:ascii="Times New Roman" w:hAnsi="Times New Roman"/>
                <w:bCs/>
                <w:iCs/>
                <w:sz w:val="18"/>
                <w:szCs w:val="18"/>
                <w:lang w:eastAsia="zh-CN"/>
              </w:rPr>
            </w:pPr>
            <w:r w:rsidRPr="00B96A61">
              <w:rPr>
                <w:rFonts w:ascii="Times New Roman" w:hAnsi="Times New Roman"/>
                <w:bCs/>
                <w:iCs/>
                <w:sz w:val="18"/>
                <w:szCs w:val="18"/>
                <w:lang w:eastAsia="zh-CN"/>
              </w:rPr>
              <w:t>Приложение 3 к решению Притобольной районной Думы от 27 июня 2018 года № 224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r>
              <w:rPr>
                <w:rFonts w:ascii="Times New Roman" w:hAnsi="Times New Roman"/>
                <w:bCs/>
                <w:iCs/>
                <w:sz w:val="18"/>
                <w:szCs w:val="18"/>
                <w:lang w:eastAsia="zh-CN"/>
              </w:rPr>
              <w:t>.</w:t>
            </w:r>
          </w:p>
          <w:p w:rsidR="00595B0D" w:rsidRPr="00595B0D" w:rsidRDefault="00595B0D" w:rsidP="00595B0D">
            <w:pPr>
              <w:numPr>
                <w:ilvl w:val="0"/>
                <w:numId w:val="1"/>
              </w:numPr>
              <w:suppressAutoHyphens/>
              <w:spacing w:after="0" w:line="240" w:lineRule="auto"/>
              <w:contextualSpacing/>
              <w:jc w:val="both"/>
              <w:rPr>
                <w:rFonts w:ascii="Times New Roman" w:hAnsi="Times New Roman"/>
                <w:bCs/>
                <w:iCs/>
                <w:sz w:val="18"/>
                <w:szCs w:val="18"/>
                <w:lang w:eastAsia="zh-CN"/>
              </w:rPr>
            </w:pPr>
            <w:r w:rsidRPr="00595B0D">
              <w:rPr>
                <w:rFonts w:ascii="Times New Roman" w:hAnsi="Times New Roman"/>
                <w:bCs/>
                <w:iCs/>
                <w:sz w:val="18"/>
                <w:szCs w:val="18"/>
                <w:lang w:eastAsia="zh-CN"/>
              </w:rPr>
              <w:t>Приложение 4 к решению Притобольной районной Думы от 27 июня 2018 года № 224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r>
              <w:rPr>
                <w:rFonts w:ascii="Times New Roman" w:hAnsi="Times New Roman"/>
                <w:bCs/>
                <w:iCs/>
                <w:sz w:val="18"/>
                <w:szCs w:val="18"/>
                <w:lang w:eastAsia="zh-CN"/>
              </w:rPr>
              <w:t>.</w:t>
            </w:r>
          </w:p>
          <w:p w:rsidR="00B96A61" w:rsidRPr="00595B0D" w:rsidRDefault="00595B0D" w:rsidP="00CD4BBB">
            <w:pPr>
              <w:numPr>
                <w:ilvl w:val="0"/>
                <w:numId w:val="1"/>
              </w:numPr>
              <w:suppressAutoHyphens/>
              <w:spacing w:after="0" w:line="240" w:lineRule="auto"/>
              <w:contextualSpacing/>
              <w:jc w:val="both"/>
              <w:rPr>
                <w:rFonts w:ascii="Times New Roman" w:hAnsi="Times New Roman"/>
                <w:bCs/>
                <w:iCs/>
                <w:sz w:val="18"/>
                <w:szCs w:val="18"/>
                <w:lang w:eastAsia="zh-CN"/>
              </w:rPr>
            </w:pPr>
            <w:r w:rsidRPr="00595B0D">
              <w:rPr>
                <w:rFonts w:ascii="Times New Roman" w:eastAsia="Times New Roman" w:hAnsi="Times New Roman" w:cs="Times New Roman"/>
                <w:sz w:val="18"/>
                <w:szCs w:val="18"/>
              </w:rPr>
              <w:t>Приложение 5 к решению Притобольной районной Думы от 27 июня 2018 года № 224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r>
              <w:rPr>
                <w:rFonts w:ascii="Times New Roman" w:eastAsia="Times New Roman" w:hAnsi="Times New Roman" w:cs="Times New Roman"/>
                <w:sz w:val="18"/>
                <w:szCs w:val="18"/>
              </w:rPr>
              <w:t>.</w:t>
            </w:r>
          </w:p>
          <w:p w:rsidR="00595B0D" w:rsidRPr="00CD4BBB" w:rsidRDefault="00995383" w:rsidP="00CD4BBB">
            <w:pPr>
              <w:numPr>
                <w:ilvl w:val="0"/>
                <w:numId w:val="1"/>
              </w:numPr>
              <w:suppressAutoHyphens/>
              <w:spacing w:after="0" w:line="240" w:lineRule="auto"/>
              <w:contextualSpacing/>
              <w:jc w:val="both"/>
              <w:rPr>
                <w:rFonts w:ascii="Times New Roman" w:hAnsi="Times New Roman"/>
                <w:bCs/>
                <w:iCs/>
                <w:sz w:val="18"/>
                <w:szCs w:val="18"/>
                <w:lang w:eastAsia="zh-CN"/>
              </w:rPr>
            </w:pPr>
            <w:r w:rsidRPr="00995383">
              <w:rPr>
                <w:rFonts w:ascii="Times New Roman" w:hAnsi="Times New Roman"/>
                <w:bCs/>
                <w:iCs/>
                <w:sz w:val="18"/>
                <w:szCs w:val="18"/>
                <w:lang w:eastAsia="zh-CN"/>
              </w:rPr>
              <w:t xml:space="preserve">Решение от 27 июня 2018 года № 224 </w:t>
            </w:r>
            <w:r w:rsidR="003744CA">
              <w:rPr>
                <w:rFonts w:ascii="Times New Roman" w:hAnsi="Times New Roman"/>
                <w:bCs/>
                <w:iCs/>
                <w:sz w:val="18"/>
                <w:szCs w:val="18"/>
                <w:lang w:eastAsia="zh-CN"/>
              </w:rPr>
              <w:t>«</w:t>
            </w:r>
            <w:r w:rsidRPr="00995383">
              <w:rPr>
                <w:rFonts w:ascii="Times New Roman" w:hAnsi="Times New Roman"/>
                <w:bCs/>
                <w:iCs/>
                <w:sz w:val="18"/>
                <w:szCs w:val="18"/>
                <w:lang w:eastAsia="zh-CN"/>
              </w:rPr>
              <w:t>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p w:rsidR="00495103" w:rsidRDefault="00495103" w:rsidP="00CD4BBB">
            <w:pPr>
              <w:suppressAutoHyphens/>
              <w:spacing w:after="0" w:line="240" w:lineRule="auto"/>
              <w:contextualSpacing/>
              <w:jc w:val="both"/>
              <w:rPr>
                <w:rFonts w:ascii="Times New Roman" w:hAnsi="Times New Roman"/>
                <w:bCs/>
                <w:iCs/>
                <w:sz w:val="18"/>
                <w:szCs w:val="18"/>
                <w:lang w:eastAsia="zh-CN"/>
              </w:rPr>
            </w:pPr>
          </w:p>
          <w:p w:rsidR="00495103" w:rsidRPr="00AF2B48" w:rsidRDefault="00495103" w:rsidP="00CD4BBB">
            <w:pPr>
              <w:suppressAutoHyphens/>
              <w:spacing w:after="0" w:line="240" w:lineRule="auto"/>
              <w:contextualSpacing/>
              <w:jc w:val="both"/>
              <w:rPr>
                <w:rFonts w:ascii="Times New Roman" w:hAnsi="Times New Roman"/>
                <w:bCs/>
                <w:iCs/>
                <w:sz w:val="18"/>
                <w:szCs w:val="18"/>
                <w:lang w:eastAsia="zh-CN"/>
              </w:rPr>
            </w:pPr>
          </w:p>
        </w:tc>
      </w:tr>
    </w:tbl>
    <w:p w:rsidR="00730CBA" w:rsidRDefault="00730CBA" w:rsidP="00730CBA">
      <w:pPr>
        <w:spacing w:after="0" w:line="240" w:lineRule="auto"/>
        <w:jc w:val="center"/>
        <w:rPr>
          <w:rFonts w:ascii="Times New Roman" w:eastAsia="Times New Roman" w:hAnsi="Times New Roman" w:cs="Times New Roman"/>
          <w:b/>
          <w:bCs/>
          <w:sz w:val="24"/>
          <w:szCs w:val="24"/>
        </w:rPr>
      </w:pPr>
    </w:p>
    <w:p w:rsidR="00730CBA" w:rsidRPr="003744CA" w:rsidRDefault="00730CBA" w:rsidP="00730CBA">
      <w:pPr>
        <w:spacing w:after="0" w:line="240" w:lineRule="auto"/>
        <w:jc w:val="center"/>
        <w:rPr>
          <w:rFonts w:ascii="Times New Roman" w:eastAsia="Times New Roman" w:hAnsi="Times New Roman" w:cs="Times New Roman"/>
          <w:b/>
          <w:bCs/>
          <w:sz w:val="18"/>
          <w:szCs w:val="18"/>
        </w:rPr>
      </w:pPr>
      <w:r w:rsidRPr="003744CA">
        <w:rPr>
          <w:rFonts w:ascii="Times New Roman" w:eastAsia="Times New Roman" w:hAnsi="Times New Roman" w:cs="Times New Roman"/>
          <w:b/>
          <w:bCs/>
          <w:sz w:val="18"/>
          <w:szCs w:val="18"/>
        </w:rPr>
        <w:t>РОССИЙСКАЯ ФЕДЕРАЦИЯ</w:t>
      </w:r>
    </w:p>
    <w:p w:rsidR="00730CBA" w:rsidRPr="003744CA" w:rsidRDefault="00730CBA" w:rsidP="00730CBA">
      <w:pPr>
        <w:spacing w:after="0" w:line="240" w:lineRule="auto"/>
        <w:jc w:val="center"/>
        <w:rPr>
          <w:rFonts w:ascii="Times New Roman" w:eastAsia="Times New Roman" w:hAnsi="Times New Roman" w:cs="Times New Roman"/>
          <w:b/>
          <w:bCs/>
          <w:sz w:val="18"/>
          <w:szCs w:val="18"/>
        </w:rPr>
      </w:pPr>
      <w:r w:rsidRPr="003744CA">
        <w:rPr>
          <w:rFonts w:ascii="Times New Roman" w:eastAsia="Times New Roman" w:hAnsi="Times New Roman" w:cs="Times New Roman"/>
          <w:b/>
          <w:bCs/>
          <w:sz w:val="18"/>
          <w:szCs w:val="18"/>
        </w:rPr>
        <w:t>КУРГАНСКАЯ ОБЛАСТЬ</w:t>
      </w:r>
    </w:p>
    <w:p w:rsidR="00730CBA" w:rsidRPr="003744CA" w:rsidRDefault="00730CBA" w:rsidP="00730CBA">
      <w:pPr>
        <w:spacing w:after="0" w:line="240" w:lineRule="auto"/>
        <w:jc w:val="center"/>
        <w:rPr>
          <w:rFonts w:ascii="Times New Roman" w:eastAsia="Times New Roman" w:hAnsi="Times New Roman" w:cs="Times New Roman"/>
          <w:b/>
          <w:bCs/>
          <w:sz w:val="18"/>
          <w:szCs w:val="18"/>
        </w:rPr>
      </w:pPr>
      <w:r w:rsidRPr="003744CA">
        <w:rPr>
          <w:rFonts w:ascii="Times New Roman" w:eastAsia="Times New Roman" w:hAnsi="Times New Roman" w:cs="Times New Roman"/>
          <w:b/>
          <w:bCs/>
          <w:sz w:val="18"/>
          <w:szCs w:val="18"/>
        </w:rPr>
        <w:t xml:space="preserve">ПРИТОБОЛЬНЫЙ РАЙОН </w:t>
      </w:r>
    </w:p>
    <w:p w:rsidR="00730CBA" w:rsidRPr="003744CA" w:rsidRDefault="00730CBA" w:rsidP="00730CBA">
      <w:pPr>
        <w:spacing w:after="0" w:line="240" w:lineRule="auto"/>
        <w:jc w:val="center"/>
        <w:rPr>
          <w:rFonts w:ascii="Times New Roman" w:eastAsia="Times New Roman" w:hAnsi="Times New Roman" w:cs="Times New Roman"/>
          <w:b/>
          <w:bCs/>
          <w:sz w:val="18"/>
          <w:szCs w:val="18"/>
        </w:rPr>
      </w:pPr>
      <w:r w:rsidRPr="003744CA">
        <w:rPr>
          <w:rFonts w:ascii="Times New Roman" w:eastAsia="Times New Roman" w:hAnsi="Times New Roman" w:cs="Times New Roman"/>
          <w:b/>
          <w:bCs/>
          <w:sz w:val="18"/>
          <w:szCs w:val="18"/>
        </w:rPr>
        <w:t>АДМИНИСТРАЦИЯ  ПРИТОБОЛЬНОГО  РАЙОНА</w:t>
      </w:r>
    </w:p>
    <w:p w:rsidR="00730CBA" w:rsidRPr="00730CBA" w:rsidRDefault="00730CBA" w:rsidP="00730CBA">
      <w:pPr>
        <w:widowControl w:val="0"/>
        <w:autoSpaceDE w:val="0"/>
        <w:autoSpaceDN w:val="0"/>
        <w:adjustRightInd w:val="0"/>
        <w:spacing w:after="0" w:line="240" w:lineRule="auto"/>
        <w:jc w:val="center"/>
        <w:outlineLvl w:val="4"/>
        <w:rPr>
          <w:rFonts w:ascii="Times New Roman" w:eastAsia="Times New Roman" w:hAnsi="Times New Roman" w:cs="Times New Roman"/>
          <w:b/>
          <w:bCs/>
          <w:iCs/>
          <w:sz w:val="24"/>
          <w:szCs w:val="24"/>
        </w:rPr>
      </w:pPr>
      <w:r w:rsidRPr="003744CA">
        <w:rPr>
          <w:rFonts w:ascii="Times New Roman" w:eastAsia="Times New Roman" w:hAnsi="Times New Roman" w:cs="Times New Roman"/>
          <w:b/>
          <w:bCs/>
          <w:iCs/>
          <w:sz w:val="18"/>
          <w:szCs w:val="18"/>
        </w:rPr>
        <w:t>ПОСТАНОВЛЕНИЕ</w:t>
      </w:r>
    </w:p>
    <w:p w:rsidR="00730CBA" w:rsidRPr="00730CBA" w:rsidRDefault="003744CA" w:rsidP="00EB4913">
      <w:pPr>
        <w:spacing w:after="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о</w:t>
      </w:r>
      <w:r w:rsidR="00730CBA" w:rsidRPr="00730CBA">
        <w:rPr>
          <w:rFonts w:ascii="Times New Roman" w:eastAsia="Times New Roman" w:hAnsi="Times New Roman" w:cs="Times New Roman"/>
          <w:b/>
          <w:sz w:val="18"/>
          <w:szCs w:val="18"/>
        </w:rPr>
        <w:t>т  5  июня   2018 года  № 240</w:t>
      </w:r>
      <w:r w:rsidR="00730CBA" w:rsidRPr="00730CBA">
        <w:rPr>
          <w:rFonts w:ascii="Times New Roman" w:eastAsia="Times New Roman" w:hAnsi="Times New Roman" w:cs="Times New Roman"/>
          <w:b/>
          <w:sz w:val="18"/>
          <w:szCs w:val="18"/>
        </w:rPr>
        <w:tab/>
      </w:r>
      <w:r w:rsidR="00730CBA" w:rsidRPr="00730CBA">
        <w:rPr>
          <w:rFonts w:ascii="Times New Roman" w:eastAsia="Times New Roman" w:hAnsi="Times New Roman" w:cs="Times New Roman"/>
          <w:b/>
          <w:sz w:val="18"/>
          <w:szCs w:val="18"/>
        </w:rPr>
        <w:tab/>
      </w:r>
      <w:r w:rsidR="00730CBA" w:rsidRPr="00730CBA">
        <w:rPr>
          <w:rFonts w:ascii="Times New Roman" w:eastAsia="Times New Roman" w:hAnsi="Times New Roman" w:cs="Times New Roman"/>
          <w:b/>
          <w:sz w:val="18"/>
          <w:szCs w:val="18"/>
        </w:rPr>
        <w:tab/>
      </w:r>
    </w:p>
    <w:p w:rsidR="00730CBA" w:rsidRPr="00730CBA" w:rsidRDefault="00730CBA" w:rsidP="00EB4913">
      <w:pPr>
        <w:spacing w:after="0" w:line="240" w:lineRule="auto"/>
        <w:ind w:right="365"/>
        <w:jc w:val="both"/>
        <w:rPr>
          <w:rFonts w:ascii="Times New Roman" w:eastAsia="Times New Roman" w:hAnsi="Times New Roman" w:cs="Times New Roman"/>
          <w:b/>
          <w:sz w:val="18"/>
          <w:szCs w:val="18"/>
        </w:rPr>
      </w:pPr>
      <w:r w:rsidRPr="00730CBA">
        <w:rPr>
          <w:rFonts w:ascii="Times New Roman" w:eastAsia="Times New Roman" w:hAnsi="Times New Roman" w:cs="Times New Roman"/>
          <w:b/>
          <w:sz w:val="18"/>
          <w:szCs w:val="18"/>
        </w:rPr>
        <w:t>с. Глядянское</w:t>
      </w:r>
    </w:p>
    <w:p w:rsidR="00730CBA" w:rsidRPr="00730CBA" w:rsidRDefault="00730CBA" w:rsidP="00EB4913">
      <w:pPr>
        <w:spacing w:after="0" w:line="240" w:lineRule="auto"/>
        <w:jc w:val="both"/>
        <w:rPr>
          <w:rFonts w:ascii="Times New Roman" w:eastAsia="Times New Roman" w:hAnsi="Times New Roman" w:cs="Times New Roman"/>
          <w:b/>
          <w:sz w:val="18"/>
          <w:szCs w:val="18"/>
        </w:rPr>
      </w:pPr>
      <w:r w:rsidRPr="00730CBA">
        <w:rPr>
          <w:rFonts w:ascii="Times New Roman" w:eastAsia="Times New Roman" w:hAnsi="Times New Roman" w:cs="Times New Roman"/>
          <w:b/>
          <w:sz w:val="18"/>
          <w:szCs w:val="18"/>
        </w:rPr>
        <w:t>Об утверждении Порядка осуществления</w:t>
      </w:r>
    </w:p>
    <w:p w:rsidR="00730CBA" w:rsidRPr="00730CBA" w:rsidRDefault="00730CBA" w:rsidP="00EB4913">
      <w:pPr>
        <w:spacing w:after="0" w:line="240" w:lineRule="auto"/>
        <w:jc w:val="both"/>
        <w:rPr>
          <w:rFonts w:ascii="Times New Roman" w:eastAsia="Times New Roman" w:hAnsi="Times New Roman" w:cs="Times New Roman"/>
          <w:b/>
          <w:sz w:val="18"/>
          <w:szCs w:val="18"/>
        </w:rPr>
      </w:pPr>
      <w:r w:rsidRPr="00730CBA">
        <w:rPr>
          <w:rFonts w:ascii="Times New Roman" w:eastAsia="Times New Roman" w:hAnsi="Times New Roman" w:cs="Times New Roman"/>
          <w:b/>
          <w:sz w:val="18"/>
          <w:szCs w:val="18"/>
        </w:rPr>
        <w:t>Финансовым отделом Администрации</w:t>
      </w:r>
    </w:p>
    <w:p w:rsidR="00730CBA" w:rsidRPr="00730CBA" w:rsidRDefault="00730CBA" w:rsidP="00EB4913">
      <w:pPr>
        <w:spacing w:after="0" w:line="240" w:lineRule="auto"/>
        <w:jc w:val="both"/>
        <w:rPr>
          <w:rFonts w:ascii="Times New Roman" w:eastAsia="Times New Roman" w:hAnsi="Times New Roman" w:cs="Times New Roman"/>
          <w:b/>
          <w:sz w:val="18"/>
          <w:szCs w:val="18"/>
        </w:rPr>
      </w:pPr>
      <w:r w:rsidRPr="00730CBA">
        <w:rPr>
          <w:rFonts w:ascii="Times New Roman" w:eastAsia="Times New Roman" w:hAnsi="Times New Roman" w:cs="Times New Roman"/>
          <w:b/>
          <w:sz w:val="18"/>
          <w:szCs w:val="18"/>
        </w:rPr>
        <w:t>Притобольного района контроля за</w:t>
      </w:r>
    </w:p>
    <w:p w:rsidR="00730CBA" w:rsidRPr="00730CBA" w:rsidRDefault="00730CBA" w:rsidP="00EB4913">
      <w:pPr>
        <w:spacing w:after="0" w:line="240" w:lineRule="auto"/>
        <w:jc w:val="both"/>
        <w:rPr>
          <w:rFonts w:ascii="Times New Roman" w:eastAsia="Times New Roman" w:hAnsi="Times New Roman" w:cs="Times New Roman"/>
          <w:b/>
          <w:sz w:val="18"/>
          <w:szCs w:val="18"/>
        </w:rPr>
      </w:pPr>
      <w:r w:rsidRPr="00730CBA">
        <w:rPr>
          <w:rFonts w:ascii="Times New Roman" w:eastAsia="Times New Roman" w:hAnsi="Times New Roman" w:cs="Times New Roman"/>
          <w:b/>
          <w:sz w:val="18"/>
          <w:szCs w:val="18"/>
        </w:rPr>
        <w:t>соблюдением Федерального закона</w:t>
      </w:r>
    </w:p>
    <w:p w:rsidR="00730CBA" w:rsidRPr="00730CBA" w:rsidRDefault="00730CBA" w:rsidP="00EB4913">
      <w:pPr>
        <w:spacing w:after="0" w:line="240" w:lineRule="auto"/>
        <w:jc w:val="both"/>
        <w:rPr>
          <w:rFonts w:ascii="Times New Roman" w:eastAsia="Times New Roman" w:hAnsi="Times New Roman" w:cs="Times New Roman"/>
          <w:b/>
          <w:sz w:val="18"/>
          <w:szCs w:val="18"/>
        </w:rPr>
      </w:pPr>
      <w:r w:rsidRPr="00730CBA">
        <w:rPr>
          <w:rFonts w:ascii="Times New Roman" w:eastAsia="Times New Roman" w:hAnsi="Times New Roman" w:cs="Times New Roman"/>
          <w:b/>
          <w:sz w:val="18"/>
          <w:szCs w:val="18"/>
        </w:rPr>
        <w:lastRenderedPageBreak/>
        <w:t>о контрактной системе в сфере закупок</w:t>
      </w:r>
    </w:p>
    <w:p w:rsidR="00730CBA" w:rsidRPr="00730CBA" w:rsidRDefault="00730CBA" w:rsidP="00EB4913">
      <w:pPr>
        <w:spacing w:after="0" w:line="240" w:lineRule="auto"/>
        <w:jc w:val="both"/>
        <w:rPr>
          <w:rFonts w:ascii="Times New Roman" w:eastAsia="Times New Roman" w:hAnsi="Times New Roman" w:cs="Times New Roman"/>
          <w:b/>
          <w:sz w:val="18"/>
          <w:szCs w:val="18"/>
        </w:rPr>
      </w:pPr>
      <w:r w:rsidRPr="00730CBA">
        <w:rPr>
          <w:rFonts w:ascii="Times New Roman" w:eastAsia="Times New Roman" w:hAnsi="Times New Roman" w:cs="Times New Roman"/>
          <w:b/>
          <w:sz w:val="18"/>
          <w:szCs w:val="18"/>
        </w:rPr>
        <w:t>товаров, работ, услуг для обеспечения</w:t>
      </w:r>
    </w:p>
    <w:p w:rsidR="00730CBA" w:rsidRPr="00730CBA" w:rsidRDefault="00730CBA" w:rsidP="00EB4913">
      <w:pPr>
        <w:spacing w:after="0" w:line="240" w:lineRule="auto"/>
        <w:jc w:val="both"/>
        <w:rPr>
          <w:rFonts w:ascii="Times New Roman" w:eastAsia="Times New Roman" w:hAnsi="Times New Roman" w:cs="Times New Roman"/>
          <w:b/>
          <w:sz w:val="18"/>
          <w:szCs w:val="18"/>
        </w:rPr>
      </w:pPr>
      <w:r w:rsidRPr="00730CBA">
        <w:rPr>
          <w:rFonts w:ascii="Times New Roman" w:eastAsia="Times New Roman" w:hAnsi="Times New Roman" w:cs="Times New Roman"/>
          <w:b/>
          <w:sz w:val="18"/>
          <w:szCs w:val="18"/>
        </w:rPr>
        <w:t>муниципальных нужд Притобольного района</w:t>
      </w:r>
    </w:p>
    <w:p w:rsidR="00730CBA" w:rsidRPr="00730CBA" w:rsidRDefault="00730CBA" w:rsidP="003744CA">
      <w:pPr>
        <w:pStyle w:val="12"/>
        <w:ind w:right="-54" w:firstLine="709"/>
        <w:jc w:val="both"/>
        <w:rPr>
          <w:sz w:val="18"/>
          <w:szCs w:val="18"/>
        </w:rPr>
      </w:pPr>
      <w:proofErr w:type="gramStart"/>
      <w:r w:rsidRPr="00730CBA">
        <w:rPr>
          <w:sz w:val="18"/>
          <w:szCs w:val="18"/>
        </w:rPr>
        <w:t xml:space="preserve">В соответствии с </w:t>
      </w:r>
      <w:hyperlink r:id="rId6" w:history="1">
        <w:r w:rsidRPr="00730CBA">
          <w:rPr>
            <w:sz w:val="18"/>
            <w:szCs w:val="18"/>
          </w:rPr>
          <w:t>частью 11 статьи 99</w:t>
        </w:r>
      </w:hyperlink>
      <w:r w:rsidRPr="00730CBA">
        <w:rPr>
          <w:sz w:val="18"/>
          <w:szCs w:val="18"/>
        </w:rPr>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руководствуясь статьей 15 Федерального закона от 6 октября 2003 года № 131- ФЗ «Об общих принципах организации местного самоуправления в Российской Федерации», Администрация Притобольного района</w:t>
      </w:r>
      <w:proofErr w:type="gramEnd"/>
    </w:p>
    <w:p w:rsidR="00730CBA" w:rsidRPr="00730CBA" w:rsidRDefault="00730CBA" w:rsidP="00730CBA">
      <w:pPr>
        <w:pStyle w:val="12"/>
        <w:ind w:right="-54"/>
        <w:jc w:val="both"/>
        <w:rPr>
          <w:sz w:val="18"/>
          <w:szCs w:val="18"/>
        </w:rPr>
      </w:pPr>
      <w:r w:rsidRPr="00730CBA">
        <w:rPr>
          <w:sz w:val="18"/>
          <w:szCs w:val="18"/>
        </w:rPr>
        <w:t>ПОСТАНОВЛЯЕТ</w:t>
      </w:r>
      <w:r w:rsidRPr="00730CBA">
        <w:rPr>
          <w:b/>
          <w:sz w:val="18"/>
          <w:szCs w:val="18"/>
        </w:rPr>
        <w:t>:</w:t>
      </w:r>
    </w:p>
    <w:p w:rsidR="00730CBA" w:rsidRPr="00730CBA" w:rsidRDefault="00730CBA" w:rsidP="003744CA">
      <w:pPr>
        <w:pStyle w:val="12"/>
        <w:ind w:right="-54" w:firstLine="709"/>
        <w:jc w:val="both"/>
        <w:rPr>
          <w:sz w:val="18"/>
          <w:szCs w:val="18"/>
        </w:rPr>
      </w:pPr>
      <w:r w:rsidRPr="00730CBA">
        <w:rPr>
          <w:sz w:val="18"/>
          <w:szCs w:val="18"/>
        </w:rPr>
        <w:t xml:space="preserve">1. Утвердить </w:t>
      </w:r>
      <w:hyperlink w:anchor="P34" w:history="1">
        <w:r w:rsidRPr="00730CBA">
          <w:rPr>
            <w:sz w:val="18"/>
            <w:szCs w:val="18"/>
          </w:rPr>
          <w:t>Порядок</w:t>
        </w:r>
      </w:hyperlink>
      <w:r w:rsidRPr="00730CBA">
        <w:rPr>
          <w:sz w:val="18"/>
          <w:szCs w:val="18"/>
        </w:rPr>
        <w:t xml:space="preserve"> осуществления Финансовым отделом Администрации Притобольного района контроля за соблюдением Федерального </w:t>
      </w:r>
      <w:hyperlink r:id="rId7" w:history="1">
        <w:r w:rsidRPr="00730CBA">
          <w:rPr>
            <w:sz w:val="18"/>
            <w:szCs w:val="18"/>
          </w:rPr>
          <w:t>закона</w:t>
        </w:r>
      </w:hyperlink>
      <w:r w:rsidRPr="00730CBA">
        <w:rPr>
          <w:sz w:val="18"/>
          <w:szCs w:val="18"/>
        </w:rPr>
        <w:t xml:space="preserve"> от 5 апреля 2013 года № 44-ФЗ "О контрактной системе в сфере закупок товаров, работ, услуг для обеспечения государственных и муниципальных нужд" согласно приложению к настоящему постановлению.</w:t>
      </w:r>
    </w:p>
    <w:p w:rsidR="00730CBA" w:rsidRPr="00730CBA" w:rsidRDefault="00730CBA" w:rsidP="003744CA">
      <w:pPr>
        <w:pStyle w:val="12"/>
        <w:ind w:right="-54" w:firstLine="709"/>
        <w:jc w:val="both"/>
        <w:rPr>
          <w:sz w:val="18"/>
          <w:szCs w:val="18"/>
        </w:rPr>
      </w:pPr>
      <w:r w:rsidRPr="00730CBA">
        <w:rPr>
          <w:sz w:val="18"/>
          <w:szCs w:val="18"/>
        </w:rPr>
        <w:t xml:space="preserve">2. Признать постановление Администрации Притобольного района от 17 февраля 2015 года № 85 «Об утверждении Порядка осуществления Финансовым отделом Администрации Притобольного района полномочий по </w:t>
      </w:r>
      <w:proofErr w:type="gramStart"/>
      <w:r w:rsidRPr="00730CBA">
        <w:rPr>
          <w:sz w:val="18"/>
          <w:szCs w:val="18"/>
        </w:rPr>
        <w:t>контролю за</w:t>
      </w:r>
      <w:proofErr w:type="gramEnd"/>
      <w:r w:rsidRPr="00730CBA">
        <w:rPr>
          <w:sz w:val="18"/>
          <w:szCs w:val="18"/>
        </w:rPr>
        <w:t xml:space="preserve">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Притобольного района» утратившим силу.</w:t>
      </w:r>
    </w:p>
    <w:p w:rsidR="00730CBA" w:rsidRPr="00730CBA" w:rsidRDefault="003744CA" w:rsidP="003744CA">
      <w:pPr>
        <w:pStyle w:val="12"/>
        <w:ind w:right="-54" w:firstLine="709"/>
        <w:jc w:val="both"/>
        <w:rPr>
          <w:sz w:val="18"/>
          <w:szCs w:val="18"/>
        </w:rPr>
      </w:pPr>
      <w:bookmarkStart w:id="0" w:name="P15"/>
      <w:bookmarkEnd w:id="0"/>
      <w:r>
        <w:rPr>
          <w:sz w:val="18"/>
          <w:szCs w:val="18"/>
        </w:rPr>
        <w:t>3</w:t>
      </w:r>
      <w:r w:rsidR="00730CBA" w:rsidRPr="00730CBA">
        <w:rPr>
          <w:sz w:val="18"/>
          <w:szCs w:val="18"/>
        </w:rPr>
        <w:t>.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730CBA" w:rsidRPr="00730CBA" w:rsidRDefault="00730CBA" w:rsidP="003744CA">
      <w:pPr>
        <w:pStyle w:val="12"/>
        <w:ind w:right="-54" w:firstLine="709"/>
        <w:jc w:val="both"/>
        <w:rPr>
          <w:sz w:val="18"/>
          <w:szCs w:val="18"/>
        </w:rPr>
      </w:pPr>
      <w:r w:rsidRPr="00730CBA">
        <w:rPr>
          <w:sz w:val="18"/>
          <w:szCs w:val="18"/>
        </w:rPr>
        <w:t xml:space="preserve">4. </w:t>
      </w:r>
      <w:proofErr w:type="gramStart"/>
      <w:r w:rsidRPr="00730CBA">
        <w:rPr>
          <w:sz w:val="18"/>
          <w:szCs w:val="18"/>
        </w:rPr>
        <w:t>Контроль за</w:t>
      </w:r>
      <w:proofErr w:type="gramEnd"/>
      <w:r w:rsidRPr="00730CBA">
        <w:rPr>
          <w:sz w:val="18"/>
          <w:szCs w:val="18"/>
        </w:rPr>
        <w:t xml:space="preserve"> выполнением настоящего постановления возложить на заместителя Главы Притобольного района</w:t>
      </w:r>
      <w:r w:rsidR="003744CA">
        <w:rPr>
          <w:sz w:val="18"/>
          <w:szCs w:val="18"/>
        </w:rPr>
        <w:t xml:space="preserve"> </w:t>
      </w:r>
      <w:r w:rsidRPr="00730CBA">
        <w:rPr>
          <w:sz w:val="18"/>
          <w:szCs w:val="18"/>
        </w:rPr>
        <w:t xml:space="preserve">- руководителя Финансового отдела  Ю.В. Менщикову. </w:t>
      </w:r>
    </w:p>
    <w:p w:rsidR="00730CBA" w:rsidRPr="00730CBA" w:rsidRDefault="00730CBA" w:rsidP="00730CBA">
      <w:pPr>
        <w:pStyle w:val="12"/>
        <w:ind w:right="-54"/>
        <w:jc w:val="both"/>
        <w:rPr>
          <w:sz w:val="18"/>
          <w:szCs w:val="18"/>
        </w:rPr>
      </w:pPr>
    </w:p>
    <w:p w:rsidR="00730CBA" w:rsidRPr="00730CBA" w:rsidRDefault="00730CBA" w:rsidP="00730CBA">
      <w:pPr>
        <w:pStyle w:val="12"/>
        <w:ind w:right="-54"/>
        <w:jc w:val="both"/>
        <w:rPr>
          <w:sz w:val="18"/>
          <w:szCs w:val="18"/>
        </w:rPr>
      </w:pPr>
      <w:r w:rsidRPr="00730CBA">
        <w:rPr>
          <w:sz w:val="18"/>
          <w:szCs w:val="18"/>
        </w:rPr>
        <w:t>Глава Притобольного района                                                                                              С.В. Спирин</w:t>
      </w:r>
    </w:p>
    <w:p w:rsidR="00730CBA" w:rsidRPr="00730CBA" w:rsidRDefault="00730CBA" w:rsidP="00730CBA">
      <w:pPr>
        <w:pStyle w:val="12"/>
        <w:ind w:right="245"/>
        <w:jc w:val="both"/>
        <w:rPr>
          <w:sz w:val="18"/>
          <w:szCs w:val="18"/>
        </w:rPr>
      </w:pPr>
    </w:p>
    <w:p w:rsidR="00730CBA" w:rsidRPr="00730CBA" w:rsidRDefault="00730CBA" w:rsidP="00730CBA">
      <w:pPr>
        <w:pStyle w:val="12"/>
        <w:ind w:right="245"/>
        <w:jc w:val="both"/>
        <w:rPr>
          <w:sz w:val="18"/>
          <w:szCs w:val="18"/>
        </w:rPr>
      </w:pPr>
      <w:r w:rsidRPr="00730CBA">
        <w:rPr>
          <w:sz w:val="18"/>
          <w:szCs w:val="18"/>
        </w:rPr>
        <w:t>Исп. Зырянова А.Г.</w:t>
      </w:r>
    </w:p>
    <w:p w:rsidR="00730CBA" w:rsidRPr="00730CBA" w:rsidRDefault="00730CBA" w:rsidP="00730CBA">
      <w:pPr>
        <w:pStyle w:val="12"/>
        <w:jc w:val="both"/>
        <w:rPr>
          <w:sz w:val="18"/>
          <w:szCs w:val="18"/>
        </w:rPr>
      </w:pPr>
      <w:r w:rsidRPr="00730CBA">
        <w:rPr>
          <w:sz w:val="18"/>
          <w:szCs w:val="18"/>
        </w:rPr>
        <w:t>Тел. 9-30-03</w:t>
      </w:r>
    </w:p>
    <w:p w:rsidR="00730CBA" w:rsidRPr="00730CBA" w:rsidRDefault="00730CBA" w:rsidP="00730CBA">
      <w:pPr>
        <w:widowControl w:val="0"/>
        <w:autoSpaceDE w:val="0"/>
        <w:autoSpaceDN w:val="0"/>
        <w:adjustRightInd w:val="0"/>
        <w:spacing w:after="0" w:line="240" w:lineRule="auto"/>
        <w:ind w:left="7088"/>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Приложение к постановлению  Администрации  </w:t>
      </w:r>
    </w:p>
    <w:p w:rsidR="00730CBA" w:rsidRPr="00730CBA" w:rsidRDefault="00730CBA" w:rsidP="00730CBA">
      <w:pPr>
        <w:widowControl w:val="0"/>
        <w:autoSpaceDE w:val="0"/>
        <w:autoSpaceDN w:val="0"/>
        <w:adjustRightInd w:val="0"/>
        <w:spacing w:after="0" w:line="240" w:lineRule="auto"/>
        <w:ind w:left="7088"/>
        <w:jc w:val="both"/>
        <w:rPr>
          <w:rFonts w:ascii="Arial" w:eastAsia="Times New Roman" w:hAnsi="Arial" w:cs="Arial"/>
          <w:sz w:val="18"/>
          <w:szCs w:val="18"/>
        </w:rPr>
      </w:pPr>
      <w:r w:rsidRPr="00730CBA">
        <w:rPr>
          <w:rFonts w:ascii="Times New Roman" w:eastAsia="Times New Roman" w:hAnsi="Times New Roman" w:cs="Times New Roman"/>
          <w:sz w:val="18"/>
          <w:szCs w:val="18"/>
        </w:rPr>
        <w:t>Притобольного района от   05.06.2018   №   240</w:t>
      </w:r>
    </w:p>
    <w:p w:rsidR="00730CBA" w:rsidRPr="00730CBA" w:rsidRDefault="00730CBA" w:rsidP="00730CBA">
      <w:pPr>
        <w:spacing w:after="0" w:line="240" w:lineRule="auto"/>
        <w:ind w:left="7088"/>
        <w:jc w:val="both"/>
        <w:rPr>
          <w:rFonts w:ascii="Times New Roman" w:eastAsia="Times New Roman" w:hAnsi="Times New Roman" w:cs="Times New Roman"/>
          <w:b/>
          <w:sz w:val="18"/>
          <w:szCs w:val="18"/>
        </w:rPr>
      </w:pPr>
      <w:r w:rsidRPr="00730CBA">
        <w:rPr>
          <w:rFonts w:ascii="Times New Roman" w:eastAsia="Times New Roman" w:hAnsi="Times New Roman" w:cs="Times New Roman"/>
          <w:b/>
          <w:sz w:val="18"/>
          <w:szCs w:val="18"/>
        </w:rPr>
        <w:t xml:space="preserve"> </w:t>
      </w:r>
      <w:r w:rsidRPr="00730CBA">
        <w:rPr>
          <w:rFonts w:ascii="Times New Roman" w:eastAsia="Times New Roman" w:hAnsi="Times New Roman" w:cs="Times New Roman"/>
          <w:sz w:val="18"/>
          <w:szCs w:val="18"/>
        </w:rPr>
        <w:t>«Об утверждении Порядка осуществления</w:t>
      </w:r>
    </w:p>
    <w:p w:rsidR="00730CBA" w:rsidRPr="00730CBA" w:rsidRDefault="00730CBA" w:rsidP="00730CBA">
      <w:pPr>
        <w:spacing w:after="0" w:line="240" w:lineRule="auto"/>
        <w:ind w:left="7088"/>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Финансовым отделом Администрации</w:t>
      </w:r>
    </w:p>
    <w:p w:rsidR="00730CBA" w:rsidRPr="00730CBA" w:rsidRDefault="00730CBA" w:rsidP="00730CBA">
      <w:pPr>
        <w:spacing w:after="0" w:line="240" w:lineRule="auto"/>
        <w:ind w:left="7088"/>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Притобольного района контроля за </w:t>
      </w:r>
    </w:p>
    <w:p w:rsidR="00730CBA" w:rsidRPr="00730CBA" w:rsidRDefault="00730CBA" w:rsidP="00730CBA">
      <w:pPr>
        <w:spacing w:after="0" w:line="240" w:lineRule="auto"/>
        <w:ind w:left="7088"/>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соблюдением Федерального закона о</w:t>
      </w:r>
    </w:p>
    <w:p w:rsidR="00730CBA" w:rsidRPr="00730CBA" w:rsidRDefault="00730CBA" w:rsidP="00730CBA">
      <w:pPr>
        <w:spacing w:after="0" w:line="240" w:lineRule="auto"/>
        <w:ind w:left="7088"/>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контрактной системе в сфере закупок</w:t>
      </w:r>
    </w:p>
    <w:p w:rsidR="00730CBA" w:rsidRPr="00730CBA" w:rsidRDefault="00730CBA" w:rsidP="00730CBA">
      <w:pPr>
        <w:spacing w:after="0" w:line="240" w:lineRule="auto"/>
        <w:ind w:left="7088"/>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товаров, работ, услуг для обеспечения</w:t>
      </w:r>
    </w:p>
    <w:p w:rsidR="00730CBA" w:rsidRPr="00730CBA" w:rsidRDefault="00730CBA" w:rsidP="00730CBA">
      <w:pPr>
        <w:spacing w:after="0" w:line="240" w:lineRule="auto"/>
        <w:ind w:left="7088"/>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муниципальных нужд Притобольного </w:t>
      </w:r>
    </w:p>
    <w:p w:rsidR="00730CBA" w:rsidRPr="00730CBA" w:rsidRDefault="00730CBA" w:rsidP="00730CBA">
      <w:pPr>
        <w:spacing w:after="0" w:line="240" w:lineRule="auto"/>
        <w:ind w:left="7088"/>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района»</w:t>
      </w:r>
    </w:p>
    <w:p w:rsidR="00730CBA" w:rsidRPr="00730CBA" w:rsidRDefault="00730CBA" w:rsidP="00730CBA">
      <w:pPr>
        <w:widowControl w:val="0"/>
        <w:autoSpaceDE w:val="0"/>
        <w:autoSpaceDN w:val="0"/>
        <w:adjustRightInd w:val="0"/>
        <w:spacing w:after="0" w:line="240" w:lineRule="auto"/>
        <w:jc w:val="center"/>
        <w:rPr>
          <w:rFonts w:ascii="Times New Roman" w:eastAsia="Times New Roman" w:hAnsi="Times New Roman" w:cs="Times New Roman"/>
          <w:b/>
          <w:bCs/>
          <w:sz w:val="18"/>
          <w:szCs w:val="18"/>
        </w:rPr>
      </w:pPr>
      <w:r w:rsidRPr="00730CBA">
        <w:rPr>
          <w:rFonts w:ascii="Times New Roman" w:eastAsia="Times New Roman" w:hAnsi="Times New Roman" w:cs="Times New Roman"/>
          <w:b/>
          <w:bCs/>
          <w:sz w:val="18"/>
          <w:szCs w:val="18"/>
        </w:rPr>
        <w:t xml:space="preserve">Порядок </w:t>
      </w:r>
    </w:p>
    <w:p w:rsidR="00730CBA" w:rsidRPr="00730CBA" w:rsidRDefault="00730CBA" w:rsidP="00730CBA">
      <w:pPr>
        <w:widowControl w:val="0"/>
        <w:autoSpaceDE w:val="0"/>
        <w:autoSpaceDN w:val="0"/>
        <w:adjustRightInd w:val="0"/>
        <w:spacing w:after="0" w:line="240" w:lineRule="auto"/>
        <w:jc w:val="center"/>
        <w:rPr>
          <w:rFonts w:ascii="Times New Roman" w:eastAsia="Times New Roman" w:hAnsi="Times New Roman" w:cs="Times New Roman"/>
          <w:bCs/>
          <w:sz w:val="18"/>
          <w:szCs w:val="18"/>
        </w:rPr>
      </w:pPr>
      <w:r w:rsidRPr="00730CBA">
        <w:rPr>
          <w:rFonts w:ascii="Times New Roman" w:eastAsia="Times New Roman" w:hAnsi="Times New Roman" w:cs="Times New Roman"/>
          <w:bCs/>
          <w:sz w:val="18"/>
          <w:szCs w:val="18"/>
        </w:rPr>
        <w:t>осуществления Финансовым отделом Администрации Притобольного района контроля за соблюдением Федерального закона о контрактной системе в сфере закупок товаров, работ, услуг для обеспечения муниципальных нужд Притобольного района</w:t>
      </w:r>
    </w:p>
    <w:p w:rsidR="00730CBA" w:rsidRPr="00730CBA" w:rsidRDefault="00730CBA" w:rsidP="00730CBA">
      <w:pPr>
        <w:widowControl w:val="0"/>
        <w:autoSpaceDE w:val="0"/>
        <w:autoSpaceDN w:val="0"/>
        <w:adjustRightInd w:val="0"/>
        <w:spacing w:after="0" w:line="240" w:lineRule="auto"/>
        <w:ind w:firstLine="720"/>
        <w:jc w:val="center"/>
        <w:rPr>
          <w:rFonts w:ascii="Times New Roman" w:eastAsia="Times New Roman" w:hAnsi="Times New Roman" w:cs="Times New Roman"/>
          <w:sz w:val="18"/>
          <w:szCs w:val="18"/>
        </w:rPr>
      </w:pPr>
    </w:p>
    <w:p w:rsidR="00730CBA" w:rsidRPr="00730CBA" w:rsidRDefault="00730CBA" w:rsidP="00730CBA">
      <w:pPr>
        <w:widowControl w:val="0"/>
        <w:autoSpaceDE w:val="0"/>
        <w:autoSpaceDN w:val="0"/>
        <w:adjustRightInd w:val="0"/>
        <w:spacing w:after="0" w:line="240" w:lineRule="auto"/>
        <w:ind w:firstLine="720"/>
        <w:jc w:val="center"/>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lang w:val="en-US"/>
        </w:rPr>
        <w:t>I</w:t>
      </w:r>
      <w:r w:rsidRPr="00730CBA">
        <w:rPr>
          <w:rFonts w:ascii="Times New Roman" w:eastAsia="Times New Roman" w:hAnsi="Times New Roman" w:cs="Times New Roman"/>
          <w:sz w:val="18"/>
          <w:szCs w:val="18"/>
        </w:rPr>
        <w:t>. Общие положения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1. Настоящий Порядок определяет требования к процедурам осуществления контроля в сфере закупок товаров, работ, услуг для обеспечения муниципальных нужд (далее - контроль в сфере закупок)  Финансовым отделом Администрации Притобольного района.</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Настоящий Порядок не распространяется на ведомственный контроль в сфере закупок, осуществляемый главными распорядителями бюджетных средств, главными администраторами доходов районного бюджета, главными администраторами источников финансирования дефицита бюджета.</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2. Полномочия органа внутреннего муниципального финансового контроля в сфере закупок (далее - орган финансового контроля) осуществляются Финансовым отделом Администрации Притобольного района.</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3. Деятельность органа финансового контроля (далее - контрольная деятельность) основывается на принципах законности, объективности, эффективности, независимости, профессиональной компетентности и гласности.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4. Должностными лицами, осуществляющими контрольную деятельность, являются муниципальные служащие Финансового отдела Притобольного района, назначенные приказом руководителя.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5. </w:t>
      </w:r>
      <w:proofErr w:type="gramStart"/>
      <w:r w:rsidRPr="00730CBA">
        <w:rPr>
          <w:rFonts w:ascii="Times New Roman" w:eastAsia="Times New Roman" w:hAnsi="Times New Roman" w:cs="Times New Roman"/>
          <w:sz w:val="18"/>
          <w:szCs w:val="18"/>
        </w:rPr>
        <w:t xml:space="preserve">В своей работе должностные лица, осуществляющие контрольную деятельность, обязаны руководствоваться </w:t>
      </w:r>
      <w:hyperlink r:id="rId8" w:history="1">
        <w:r w:rsidRPr="00730CBA">
          <w:rPr>
            <w:rFonts w:ascii="Times New Roman" w:eastAsia="Times New Roman" w:hAnsi="Times New Roman" w:cs="Times New Roman"/>
            <w:sz w:val="18"/>
            <w:szCs w:val="18"/>
          </w:rPr>
          <w:t>Конституцией</w:t>
        </w:r>
      </w:hyperlink>
      <w:r w:rsidRPr="00730CBA">
        <w:rPr>
          <w:rFonts w:ascii="Times New Roman" w:eastAsia="Times New Roman" w:hAnsi="Times New Roman" w:cs="Times New Roman"/>
          <w:sz w:val="18"/>
          <w:szCs w:val="18"/>
        </w:rPr>
        <w:t xml:space="preserve">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приказами, инструкциями, иными нормативными правовыми актами Министерства финансов Российской Федерации, других министерств и иных органов исполнительной власти Российской Федерации, нормативными правовыми актами Правительства Курганской области, муниципальными правовыми актами Администрации Притобольного</w:t>
      </w:r>
      <w:proofErr w:type="gramEnd"/>
      <w:r w:rsidRPr="00730CBA">
        <w:rPr>
          <w:rFonts w:ascii="Times New Roman" w:eastAsia="Times New Roman" w:hAnsi="Times New Roman" w:cs="Times New Roman"/>
          <w:sz w:val="18"/>
          <w:szCs w:val="18"/>
        </w:rPr>
        <w:t xml:space="preserve"> района, настоящим Порядком.</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6. Предметом контрольной деятельности по настоящему Порядку является соблюдение законодательства Российской Федерации и иных нормативных правовых актов о контрактной системе в сфере закупок (в том числе нормативных правовых актов Правительства Курганской области, муниципальных правовых актов Администрации Притобольного района).</w:t>
      </w:r>
    </w:p>
    <w:p w:rsidR="00730CBA" w:rsidRPr="00730CBA" w:rsidRDefault="00730CBA" w:rsidP="00730CBA">
      <w:pPr>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Calibri" w:hAnsi="Times New Roman" w:cs="Times New Roman"/>
          <w:sz w:val="18"/>
          <w:szCs w:val="18"/>
          <w:lang w:eastAsia="en-US"/>
        </w:rPr>
        <w:t>Целью контроля является установление законности составления и исполнения бюджетов бюджетной системы Российской Федерации в отношении расходов, связанных с осуществлением закупок.</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7. </w:t>
      </w:r>
      <w:proofErr w:type="gramStart"/>
      <w:r w:rsidRPr="00730CBA">
        <w:rPr>
          <w:rFonts w:ascii="Times New Roman" w:eastAsia="Times New Roman" w:hAnsi="Times New Roman" w:cs="Times New Roman"/>
          <w:sz w:val="18"/>
          <w:szCs w:val="18"/>
        </w:rPr>
        <w:t xml:space="preserve">Контрольная деятельность Финансового отдела Администрации Притобольного района осуществляется в отношении заказчиков муниципального образования, осуществляющих действия, направленные на осуществление закупок товаров, работ, услуг для обеспечения муниципальных нужд (далее - субъекты контроля) в соответствии с Федеральным </w:t>
      </w:r>
      <w:hyperlink r:id="rId9" w:history="1">
        <w:r w:rsidRPr="00730CBA">
          <w:rPr>
            <w:rFonts w:ascii="Times New Roman" w:eastAsia="Times New Roman" w:hAnsi="Times New Roman" w:cs="Times New Roman"/>
            <w:sz w:val="18"/>
            <w:szCs w:val="18"/>
          </w:rPr>
          <w:t>законом</w:t>
        </w:r>
      </w:hyperlink>
      <w:r w:rsidRPr="00730CBA">
        <w:rPr>
          <w:rFonts w:ascii="Times New Roman" w:eastAsia="Times New Roman" w:hAnsi="Times New Roman" w:cs="Times New Roman"/>
          <w:sz w:val="18"/>
          <w:szCs w:val="18"/>
        </w:rPr>
        <w:t xml:space="preserve">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44-ФЗ), в</w:t>
      </w:r>
      <w:proofErr w:type="gramEnd"/>
      <w:r w:rsidRPr="00730CBA">
        <w:rPr>
          <w:rFonts w:ascii="Times New Roman" w:eastAsia="Times New Roman" w:hAnsi="Times New Roman" w:cs="Times New Roman"/>
          <w:sz w:val="18"/>
          <w:szCs w:val="18"/>
        </w:rPr>
        <w:t xml:space="preserve"> форме проведения плановых и внеплановых проверок (далее -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8. Орган финансового контроля осуществляет контроль в отношении: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bookmarkStart w:id="1" w:name="P56"/>
      <w:bookmarkEnd w:id="1"/>
      <w:r w:rsidRPr="00730CBA">
        <w:rPr>
          <w:rFonts w:ascii="Times New Roman" w:eastAsia="Times New Roman" w:hAnsi="Times New Roman" w:cs="Times New Roman"/>
          <w:sz w:val="18"/>
          <w:szCs w:val="18"/>
        </w:rPr>
        <w:t xml:space="preserve">- соблюдения требований к обоснованию закупок, предусмотренных </w:t>
      </w:r>
      <w:hyperlink r:id="rId10" w:history="1">
        <w:r w:rsidRPr="00730CBA">
          <w:rPr>
            <w:rFonts w:ascii="Times New Roman" w:eastAsia="Times New Roman" w:hAnsi="Times New Roman" w:cs="Times New Roman"/>
            <w:sz w:val="18"/>
            <w:szCs w:val="18"/>
          </w:rPr>
          <w:t>статьей 18</w:t>
        </w:r>
      </w:hyperlink>
      <w:r w:rsidRPr="00730CBA">
        <w:rPr>
          <w:rFonts w:ascii="Times New Roman" w:eastAsia="Times New Roman" w:hAnsi="Times New Roman" w:cs="Times New Roman"/>
          <w:sz w:val="18"/>
          <w:szCs w:val="18"/>
        </w:rPr>
        <w:t xml:space="preserve"> Федерального закона № 44-ФЗ, и обоснованности закупок;</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 соблюдения правил нормирования в сфере закупок, предусмотренных </w:t>
      </w:r>
      <w:hyperlink r:id="rId11" w:history="1">
        <w:r w:rsidRPr="00730CBA">
          <w:rPr>
            <w:rFonts w:ascii="Times New Roman" w:eastAsia="Times New Roman" w:hAnsi="Times New Roman" w:cs="Times New Roman"/>
            <w:sz w:val="18"/>
            <w:szCs w:val="18"/>
          </w:rPr>
          <w:t>статьей 19</w:t>
        </w:r>
      </w:hyperlink>
      <w:r w:rsidRPr="00730CBA">
        <w:rPr>
          <w:rFonts w:ascii="Times New Roman" w:eastAsia="Times New Roman" w:hAnsi="Times New Roman" w:cs="Times New Roman"/>
          <w:sz w:val="18"/>
          <w:szCs w:val="18"/>
        </w:rPr>
        <w:t xml:space="preserve"> Федерального закона № 44-ФЗ;</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bookmarkStart w:id="2" w:name="P58"/>
      <w:bookmarkEnd w:id="2"/>
      <w:r w:rsidRPr="00730CBA">
        <w:rPr>
          <w:rFonts w:ascii="Times New Roman" w:eastAsia="Times New Roman" w:hAnsi="Times New Roman" w:cs="Times New Roman"/>
          <w:sz w:val="18"/>
          <w:szCs w:val="18"/>
        </w:rPr>
        <w:t>- обоснования начальной (максимальной) цены контракта, цены контракта, заключаемого с единственным поставщиком (подрядчиком, исполнителем), включенной в план-график;</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 применения заказчиком мер ответственности и совершения иных действий в случае нарушения поставщиком (подрядчиком, </w:t>
      </w:r>
      <w:r w:rsidRPr="00730CBA">
        <w:rPr>
          <w:rFonts w:ascii="Times New Roman" w:eastAsia="Times New Roman" w:hAnsi="Times New Roman" w:cs="Times New Roman"/>
          <w:sz w:val="18"/>
          <w:szCs w:val="18"/>
        </w:rPr>
        <w:lastRenderedPageBreak/>
        <w:t>исполнителем) условий контракта;</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соответствия поставленного товара, выполненной работы (ее результата) или оказанной услуги условиям контракта;</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соответствия использования поставленного товара, выполненной работы (ее результата) или оказанной услуги целям осуществления закупки.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9. Под проверкой в целях настоящего Порядка понимается совершение контрольных действий по документальному и фактическому изучению законности отдельных финансовых и хозяйственных операций по закупкам товаров, работ, услуг для обеспечения муниципальных нужд.</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10. Проверки подразделяются на камеральные и выездные, в том числе встречные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Под камеральными проверками в целях настоящего Порядка понимаются проверки, проводимые по месту нахождения органа финансового контроля на основании документов, представленных по его запросу.</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Под выездными проверками в целях настоящего Порядка понимаются проверки, проводимые по месту нахождения субъекта контроля.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Под встречными проверками в целях настоящего Порядка понимаются проверки, проводимые в рамках выездных и (или) камеральных проверок в целях установления и (или) подтверждения фактов, связанных с деятельностью субъекта контроля. Встречные проверки назначаются и проводятся в порядке, установленном для выездных или камеральных проверок соответственно.</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11. Должностные лица Финансового отдела Администрации Притобольного района, участвующие в проведении проверки, должны отвечать следующим требованиям:</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отсутствие близкого родства с должностными лицами субъекта контроля;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отсутствие трудовых отношений в субъекте контроля не менее одного года до начала проведения контрольного мероприятия.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12. При осуществлении полномочий Финансовым отделом Администрации Притобольного района направляются субъектам контроля акты (заключения) проверок и предписания в случае установления нарушения законодательства Российской Федерации или иных нормативных правовых актов о контрактной системе в сфере закупок.</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13. Под предписанием в целях настоящего Порядка понимается документ Финансового отдела Администрации Притобольного района, содержащий указание на конкретные действия, которые должен совершить субъект контроля, получивший предписание, для устранения указанного нарушения в срок, установленный в предписании.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14. При выявлении в результате проведения Финансовым отделом Администрации Притобольного района плановых и внеплановых проверок, нарушений законодательства Российской Федерации и иных нормативных правовых актов о контрактной системе в сфере закупок орган финансового контроля вправе:</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 выдавать обязательные для исполнения предписания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 по форме согласно приложению к настоящему Порядку. При этом в рамках осуществления контроля, предусмотренного </w:t>
      </w:r>
      <w:hyperlink w:anchor="P56" w:history="1">
        <w:r w:rsidRPr="00730CBA">
          <w:rPr>
            <w:rFonts w:ascii="Times New Roman" w:eastAsia="Times New Roman" w:hAnsi="Times New Roman" w:cs="Times New Roman"/>
            <w:sz w:val="18"/>
            <w:szCs w:val="18"/>
          </w:rPr>
          <w:t>абзацами 2</w:t>
        </w:r>
      </w:hyperlink>
      <w:r w:rsidRPr="00730CBA">
        <w:rPr>
          <w:rFonts w:ascii="Times New Roman" w:eastAsia="Times New Roman" w:hAnsi="Times New Roman" w:cs="Times New Roman"/>
          <w:sz w:val="18"/>
          <w:szCs w:val="18"/>
        </w:rPr>
        <w:t xml:space="preserve"> - </w:t>
      </w:r>
      <w:hyperlink w:anchor="P58" w:history="1">
        <w:r w:rsidRPr="00730CBA">
          <w:rPr>
            <w:rFonts w:ascii="Times New Roman" w:eastAsia="Times New Roman" w:hAnsi="Times New Roman" w:cs="Times New Roman"/>
            <w:sz w:val="18"/>
            <w:szCs w:val="18"/>
          </w:rPr>
          <w:t>4 пункта 1.8 раздела 1</w:t>
        </w:r>
      </w:hyperlink>
      <w:r w:rsidRPr="00730CBA">
        <w:rPr>
          <w:rFonts w:ascii="Times New Roman" w:eastAsia="Times New Roman" w:hAnsi="Times New Roman" w:cs="Times New Roman"/>
          <w:sz w:val="18"/>
          <w:szCs w:val="18"/>
        </w:rPr>
        <w:t xml:space="preserve"> настоящего Порядка, указанные предписания выдаются до начала закупки;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направлять материалы проверок в органы прокуратуры для возбуждения дела об административном правонарушении;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 обращаться в суд, арбитражный суд с исками о признании осуществленных закупок недействительными в соответствии с Гражданским </w:t>
      </w:r>
      <w:hyperlink r:id="rId12" w:history="1">
        <w:r w:rsidRPr="00730CBA">
          <w:rPr>
            <w:rFonts w:ascii="Times New Roman" w:eastAsia="Times New Roman" w:hAnsi="Times New Roman" w:cs="Times New Roman"/>
            <w:sz w:val="18"/>
            <w:szCs w:val="18"/>
          </w:rPr>
          <w:t>кодексом</w:t>
        </w:r>
      </w:hyperlink>
      <w:r w:rsidRPr="00730CBA">
        <w:rPr>
          <w:rFonts w:ascii="Times New Roman" w:eastAsia="Times New Roman" w:hAnsi="Times New Roman" w:cs="Times New Roman"/>
          <w:sz w:val="18"/>
          <w:szCs w:val="18"/>
        </w:rPr>
        <w:t xml:space="preserve"> Российской Федерации.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15. Предписания направляются субъектам контроля не позднее 20 календарных дней </w:t>
      </w:r>
      <w:proofErr w:type="gramStart"/>
      <w:r w:rsidRPr="00730CBA">
        <w:rPr>
          <w:rFonts w:ascii="Times New Roman" w:eastAsia="Times New Roman" w:hAnsi="Times New Roman" w:cs="Times New Roman"/>
          <w:sz w:val="18"/>
          <w:szCs w:val="18"/>
        </w:rPr>
        <w:t>с даты подписания</w:t>
      </w:r>
      <w:proofErr w:type="gramEnd"/>
      <w:r w:rsidRPr="00730CBA">
        <w:rPr>
          <w:rFonts w:ascii="Times New Roman" w:eastAsia="Times New Roman" w:hAnsi="Times New Roman" w:cs="Times New Roman"/>
          <w:sz w:val="18"/>
          <w:szCs w:val="18"/>
        </w:rPr>
        <w:t xml:space="preserve"> акта (заключения)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16. Финансовый отдел Администрации Притобольного района в течение 3 рабочих дней, </w:t>
      </w:r>
      <w:proofErr w:type="gramStart"/>
      <w:r w:rsidRPr="00730CBA">
        <w:rPr>
          <w:rFonts w:ascii="Times New Roman" w:eastAsia="Times New Roman" w:hAnsi="Times New Roman" w:cs="Times New Roman"/>
          <w:sz w:val="18"/>
          <w:szCs w:val="18"/>
        </w:rPr>
        <w:t>с даты выдачи</w:t>
      </w:r>
      <w:proofErr w:type="gramEnd"/>
      <w:r w:rsidRPr="00730CBA">
        <w:rPr>
          <w:rFonts w:ascii="Times New Roman" w:eastAsia="Times New Roman" w:hAnsi="Times New Roman" w:cs="Times New Roman"/>
          <w:sz w:val="18"/>
          <w:szCs w:val="18"/>
        </w:rPr>
        <w:t xml:space="preserve"> предписания, обязан разместить это предписание и акт (заключение) проверки в единой информационной системе.</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17. В случае поступления информации о неисполнении выданного в соответствии с </w:t>
      </w:r>
      <w:hyperlink r:id="rId13" w:history="1">
        <w:r w:rsidRPr="00730CBA">
          <w:rPr>
            <w:rFonts w:ascii="Times New Roman" w:eastAsia="Times New Roman" w:hAnsi="Times New Roman" w:cs="Times New Roman"/>
            <w:sz w:val="18"/>
            <w:szCs w:val="18"/>
          </w:rPr>
          <w:t>пунктом 3 части 27 статьи 99</w:t>
        </w:r>
      </w:hyperlink>
      <w:r w:rsidRPr="00730CBA">
        <w:rPr>
          <w:rFonts w:ascii="Times New Roman" w:eastAsia="Times New Roman" w:hAnsi="Times New Roman" w:cs="Times New Roman"/>
          <w:sz w:val="18"/>
          <w:szCs w:val="18"/>
        </w:rPr>
        <w:t xml:space="preserve"> Федерального закона № 44-ФЗ предписания, Финансовый отдел Администрации Притобольного района вправе применить к не исполнившему такое предписание лицу меры ответственности в соответствии с законодательством Российской Федерации. При этом контракт не может быть заключен до даты исполнения такого предписания.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18. Отмена предписания органа финансового контроля производится по решению суда.</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При наличии мотивированных возражений субъекта контроля, подтверждающих доводы соответствующими документами, а также в случае допущенных опечаток и ошибок в выданных предписаниях, выданное ранее предписание может быть отменено или изменено во внесудебном порядке на основании приказа Финансового отдела Администрации Притобольного района.</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p>
    <w:p w:rsidR="00730CBA" w:rsidRPr="00730CBA" w:rsidRDefault="00730CBA" w:rsidP="00730CBA">
      <w:pPr>
        <w:widowControl w:val="0"/>
        <w:autoSpaceDE w:val="0"/>
        <w:autoSpaceDN w:val="0"/>
        <w:adjustRightInd w:val="0"/>
        <w:spacing w:after="0" w:line="240" w:lineRule="auto"/>
        <w:ind w:firstLine="720"/>
        <w:jc w:val="center"/>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lang w:val="en-US"/>
        </w:rPr>
        <w:t>II</w:t>
      </w:r>
      <w:r w:rsidRPr="00730CBA">
        <w:rPr>
          <w:rFonts w:ascii="Times New Roman" w:eastAsia="Times New Roman" w:hAnsi="Times New Roman" w:cs="Times New Roman"/>
          <w:sz w:val="18"/>
          <w:szCs w:val="18"/>
        </w:rPr>
        <w:t>. Планирование контрольной деятельности</w:t>
      </w:r>
    </w:p>
    <w:p w:rsidR="00730CBA" w:rsidRPr="00730CBA" w:rsidRDefault="00730CBA" w:rsidP="00730CBA">
      <w:pPr>
        <w:widowControl w:val="0"/>
        <w:autoSpaceDE w:val="0"/>
        <w:autoSpaceDN w:val="0"/>
        <w:adjustRightInd w:val="0"/>
        <w:spacing w:after="0" w:line="240" w:lineRule="auto"/>
        <w:ind w:firstLine="720"/>
        <w:jc w:val="both"/>
        <w:rPr>
          <w:rFonts w:ascii="Times New Roman" w:eastAsia="Times New Roman" w:hAnsi="Times New Roman" w:cs="Times New Roman"/>
          <w:sz w:val="18"/>
          <w:szCs w:val="18"/>
        </w:rPr>
      </w:pP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19. </w:t>
      </w:r>
      <w:proofErr w:type="gramStart"/>
      <w:r w:rsidRPr="00730CBA">
        <w:rPr>
          <w:rFonts w:ascii="Times New Roman" w:eastAsia="Times New Roman" w:hAnsi="Times New Roman" w:cs="Times New Roman"/>
          <w:sz w:val="18"/>
          <w:szCs w:val="18"/>
        </w:rPr>
        <w:t>Контрольная деятельность органа финансового контроля подразделяется на плановую и внеплановую.</w:t>
      </w:r>
      <w:proofErr w:type="gramEnd"/>
      <w:r w:rsidRPr="00730CBA">
        <w:rPr>
          <w:rFonts w:ascii="Times New Roman" w:eastAsia="Times New Roman" w:hAnsi="Times New Roman" w:cs="Times New Roman"/>
          <w:sz w:val="18"/>
          <w:szCs w:val="18"/>
        </w:rPr>
        <w:t xml:space="preserve"> Плановая контрольная деятельность осуществляется в соответствии с утвержденным полугодовым планом контрольной деятельности.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20. Финансовый отдел Администрации Притобольного района в целях осуществления контрольной деятельности формирует полугодовые планы контрольной деятельности, которые согласовываются руководителем Финансового отдела  Администрации Притобольного района.</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При этом формирование полугодового плана осуществляется с соблюдением следующих условий:</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обеспечение равномерности нагрузки на должностных лиц органа финансового контроля, участвующих в проведении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соблюдение принципа экономической целесообразности проведения проверки (соотношение объема затрат на проведение каждой проверки и проверяемой суммы финансового обеспечения деятельности субъекта контроля);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необходимость выделения резерва времени для выполнения внеплановых контрольных мероприятий, определяемого на основании данных о внеплановых проверках предыдущих лет;</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соблюдение требований к периодичности проведения плановых проверок, установленных законодательством Российской Федерации.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21. Плановые проверки проводятся Финансовым отделом Администрации Притобольного района в отношении одного субъекта контроля не более 1 раза в год.</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22. Должностным лицом, уполномоченным принимать решения о проведении и периодичности проведения проверок, является руководитель Финансового отдела Администрации Притобольного района.</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23. Основанием для проведения проверки является: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утвержденный полугодовой план проведения проверок;</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приказа Финансового отдела Администрации Притобольного района о проведении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24. Срок утверждения плана контрольной деятельности на первое полугодие - до 31 октября, на второе полугодие - до 30 апреля. Срок размещения планов контрольной деятельности в единой информационной системе в течение одного рабочего дня после утверждения.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lastRenderedPageBreak/>
        <w:t>25. В содержании плана контрольной деятельности должны быть указаны:</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наименование субъекта контроля;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тема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проверяемый период;</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метод контроля (камеральная проверка, выездная проверка);</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период проведения проверки (время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информация об исполнителях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26. Длительность проверяемого периода не должна превышать три года, за исключением случаев проведения проверки в отношении долгосрочных муниципальных контрактов.</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27. Внеплановая контрольная деятельность осуществляется на основании поручения</w:t>
      </w:r>
      <w:r w:rsidRPr="00EB4913">
        <w:rPr>
          <w:rFonts w:ascii="Times New Roman" w:eastAsia="Times New Roman" w:hAnsi="Times New Roman" w:cs="Times New Roman"/>
          <w:sz w:val="18"/>
          <w:szCs w:val="18"/>
        </w:rPr>
        <w:t xml:space="preserve"> </w:t>
      </w:r>
      <w:r w:rsidRPr="00730CBA">
        <w:rPr>
          <w:rFonts w:ascii="Times New Roman" w:eastAsia="Times New Roman" w:hAnsi="Times New Roman" w:cs="Times New Roman"/>
          <w:sz w:val="18"/>
          <w:szCs w:val="18"/>
        </w:rPr>
        <w:t>руководителя Финансового отдела Администрации Притобольного района.</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28. Основаниями для проведения внеплановых проверок являются: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 получение обращения участника закупки, либо осуществляющих общественный контроль общественного объединения или объединения юридических лиц с жалобой на действия (бездействие) заказчика. Рассмотрение такой жалобы осуществляется в порядке, установленном </w:t>
      </w:r>
      <w:hyperlink r:id="rId14" w:history="1">
        <w:r w:rsidRPr="00730CBA">
          <w:rPr>
            <w:rFonts w:ascii="Times New Roman" w:eastAsia="Times New Roman" w:hAnsi="Times New Roman" w:cs="Times New Roman"/>
            <w:sz w:val="18"/>
            <w:szCs w:val="18"/>
          </w:rPr>
          <w:t>главой 6</w:t>
        </w:r>
      </w:hyperlink>
      <w:r w:rsidRPr="00730CBA">
        <w:rPr>
          <w:rFonts w:ascii="Times New Roman" w:eastAsia="Times New Roman" w:hAnsi="Times New Roman" w:cs="Times New Roman"/>
          <w:sz w:val="18"/>
          <w:szCs w:val="18"/>
        </w:rPr>
        <w:t xml:space="preserve"> Федерального закона № 44-ФЗ;</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поступление информации о нарушении законодательства Российской Федерации и иных нормативных правовых актов о контрактной системе в сфере закупок (в том числе нормативных правовых актов Правительства Курганской области, муниципальных правовых актов Администрации Притобольного района).</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bookmarkStart w:id="3" w:name="P111"/>
      <w:bookmarkEnd w:id="3"/>
      <w:r w:rsidRPr="00730CBA">
        <w:rPr>
          <w:rFonts w:ascii="Times New Roman" w:eastAsia="Times New Roman" w:hAnsi="Times New Roman" w:cs="Times New Roman"/>
          <w:sz w:val="18"/>
          <w:szCs w:val="18"/>
        </w:rPr>
        <w:t xml:space="preserve">- истечение срока исполнения ранее выданного в соответствии с </w:t>
      </w:r>
      <w:hyperlink r:id="rId15" w:history="1">
        <w:r w:rsidRPr="00730CBA">
          <w:rPr>
            <w:rFonts w:ascii="Times New Roman" w:eastAsia="Times New Roman" w:hAnsi="Times New Roman" w:cs="Times New Roman"/>
            <w:sz w:val="18"/>
            <w:szCs w:val="18"/>
          </w:rPr>
          <w:t>пунктом 3 части 27 статьи 99</w:t>
        </w:r>
      </w:hyperlink>
      <w:r w:rsidRPr="00730CBA">
        <w:rPr>
          <w:rFonts w:ascii="Times New Roman" w:eastAsia="Times New Roman" w:hAnsi="Times New Roman" w:cs="Times New Roman"/>
          <w:sz w:val="18"/>
          <w:szCs w:val="18"/>
        </w:rPr>
        <w:t xml:space="preserve"> Федерального закона № 44-ФЗ предписания.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p>
    <w:p w:rsidR="00730CBA" w:rsidRPr="00730CBA" w:rsidRDefault="00730CBA" w:rsidP="00730CBA">
      <w:pPr>
        <w:widowControl w:val="0"/>
        <w:autoSpaceDE w:val="0"/>
        <w:autoSpaceDN w:val="0"/>
        <w:adjustRightInd w:val="0"/>
        <w:spacing w:after="0" w:line="240" w:lineRule="auto"/>
        <w:ind w:firstLine="720"/>
        <w:jc w:val="center"/>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lang w:val="en-US"/>
        </w:rPr>
        <w:t>III</w:t>
      </w:r>
      <w:r w:rsidRPr="00730CBA">
        <w:rPr>
          <w:rFonts w:ascii="Times New Roman" w:eastAsia="Times New Roman" w:hAnsi="Times New Roman" w:cs="Times New Roman"/>
          <w:sz w:val="18"/>
          <w:szCs w:val="18"/>
        </w:rPr>
        <w:t>. Организация и исполнение контрольной деятельности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29. К процедурам исполнения контрольной деятельности относятся: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назначение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составление и утверждение программы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проведение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документирование (оформление) результатов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реализация результатов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30. Проведение проверки осуществляется на основании приказа Финансового отдела Администрации Притобольного </w:t>
      </w:r>
      <w:proofErr w:type="gramStart"/>
      <w:r w:rsidRPr="00730CBA">
        <w:rPr>
          <w:rFonts w:ascii="Times New Roman" w:eastAsia="Times New Roman" w:hAnsi="Times New Roman" w:cs="Times New Roman"/>
          <w:sz w:val="18"/>
          <w:szCs w:val="18"/>
        </w:rPr>
        <w:t>района</w:t>
      </w:r>
      <w:proofErr w:type="gramEnd"/>
      <w:r w:rsidRPr="00730CBA">
        <w:rPr>
          <w:rFonts w:ascii="Times New Roman" w:eastAsia="Times New Roman" w:hAnsi="Times New Roman" w:cs="Times New Roman"/>
          <w:sz w:val="18"/>
          <w:szCs w:val="18"/>
        </w:rPr>
        <w:t xml:space="preserve"> в котором указываются: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наименование субъекта контроля;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проверяемый период;</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тема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основание и срок проведения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состав участников проверки (далее - участники проверки) с указанием ответственного участника проверки (далее - ответственный участник).</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31. Проведение проверки подлежит документированию. Рабочая документация должна содержать:</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документы, отражающие подготовку к проведению проверки, включая программу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документы о выполнении проверки с указанием исполнителей;</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документальные доказательства, подтверждающие выявленные нарушения;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копии обращений, запросов участников проверки и полученные сведения по ним;</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письменные объяснения или разногласия ответственных должностных лиц субъекта контроля по каждому выявленному нарушению.</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32. Проведению проверки должна предшествовать тщательная подготовка путем изучения информации об осуществлении субъектом контроля закупок товаров, работ, услуг для обеспечения муниципальных нужд в соответствии с Федеральным </w:t>
      </w:r>
      <w:hyperlink r:id="rId16" w:history="1">
        <w:r w:rsidRPr="00730CBA">
          <w:rPr>
            <w:rFonts w:ascii="Times New Roman" w:eastAsia="Times New Roman" w:hAnsi="Times New Roman" w:cs="Times New Roman"/>
            <w:sz w:val="18"/>
            <w:szCs w:val="18"/>
          </w:rPr>
          <w:t>законом</w:t>
        </w:r>
      </w:hyperlink>
      <w:r w:rsidRPr="00730CBA">
        <w:rPr>
          <w:rFonts w:ascii="Times New Roman" w:eastAsia="Times New Roman" w:hAnsi="Times New Roman" w:cs="Times New Roman"/>
          <w:sz w:val="18"/>
          <w:szCs w:val="18"/>
        </w:rPr>
        <w:t xml:space="preserve"> № 44-ФЗ.</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33. На основе изучения указанных материалов разрабатывается программа проведения проверки, предусматривающая перечень основных вопросов, подлежащих проверке.</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34. Программа проведения проверки утверждается руководителем Финансового отдела Администрации Притобольного района.</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В программе проверки должна быть отражена следующая информация: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наименование субъекта контроля;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тема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перечень основных вопросов, подлежащих изучению и проверке;</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участники проверки, ответственный участник.</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В случае необходимости и </w:t>
      </w:r>
      <w:proofErr w:type="gramStart"/>
      <w:r w:rsidRPr="00730CBA">
        <w:rPr>
          <w:rFonts w:ascii="Times New Roman" w:eastAsia="Times New Roman" w:hAnsi="Times New Roman" w:cs="Times New Roman"/>
          <w:sz w:val="18"/>
          <w:szCs w:val="18"/>
        </w:rPr>
        <w:t>исходя из конкретных обстоятельств проведения проверки, перечень основных вопросов программы может</w:t>
      </w:r>
      <w:proofErr w:type="gramEnd"/>
      <w:r w:rsidRPr="00730CBA">
        <w:rPr>
          <w:rFonts w:ascii="Times New Roman" w:eastAsia="Times New Roman" w:hAnsi="Times New Roman" w:cs="Times New Roman"/>
          <w:sz w:val="18"/>
          <w:szCs w:val="18"/>
        </w:rPr>
        <w:t xml:space="preserve"> быть изменен.</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Численный и персональный состав участников проверки устанавливается исходя из объема предстоящих контрольных действий.</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bookmarkStart w:id="4" w:name="P144"/>
      <w:bookmarkEnd w:id="4"/>
      <w:r w:rsidRPr="00730CBA">
        <w:rPr>
          <w:rFonts w:ascii="Times New Roman" w:eastAsia="Times New Roman" w:hAnsi="Times New Roman" w:cs="Times New Roman"/>
          <w:sz w:val="18"/>
          <w:szCs w:val="18"/>
        </w:rPr>
        <w:t>35. Предельный срок проведения проверки не может превышать 30 рабочих дней, включая оформление акта (заключения)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36. Ответственный участник должен:</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за три рабочих дня ознакомить руководителя субъекта контроля либо лицо, его замещающее (им уполномоченное) (далее - руководитель субъекта контроля), с приказом на проведение (приостановление, возобновление, продление срока проведения) проверки и программой;</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представить участников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решать организационно-технические вопросы проведения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37. При необходимости работы с документами, содержащими сведения, составляющие государственную тайну, имеющие допуск к государственной тайне участники проверки предъявляют документы, удостоверяющие их личность, а также справки о допуске.</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38. При осуществлении проверки все участники проверки должны иметь служебные удостоверения.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39. Исходя из темы проверки и ее программы, ответственный участник определяет объем и состав контрольных действий по каждому вопросу программы, а также формы и способы проведения таких контрольных действий.</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40. Датой начала проверки считается дата, указанная в приказе органа финансового контроля о проведении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41. Датой окончания проверки считается день вручения акта (заключения) проверки руководителю субъекта контроля, либо лицу, его замещающему, или лицу, им уполномоченному.</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42. В случае отказа руководителя субъекта контроля подписать или получить акт (заключение) проверки датой окончания проверки </w:t>
      </w:r>
      <w:r w:rsidRPr="00730CBA">
        <w:rPr>
          <w:rFonts w:ascii="Times New Roman" w:eastAsia="Times New Roman" w:hAnsi="Times New Roman" w:cs="Times New Roman"/>
          <w:sz w:val="18"/>
          <w:szCs w:val="18"/>
        </w:rPr>
        <w:lastRenderedPageBreak/>
        <w:t>считается день направления акта (заключения) проверки в адрес субъекта контроля с фиксацией даты отправления.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43. Для проведения проверки руководитель субъекта контроля обязан предоставить помещение, средства связи, оргтехнику.</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При отсутствии возможности размещения участников проверки в помещении субъекта контроля допускается проведение проверки без выхода на место нахождения субъекта контроля.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44. </w:t>
      </w:r>
      <w:proofErr w:type="gramStart"/>
      <w:r w:rsidRPr="00730CBA">
        <w:rPr>
          <w:rFonts w:ascii="Times New Roman" w:eastAsia="Times New Roman" w:hAnsi="Times New Roman" w:cs="Times New Roman"/>
          <w:sz w:val="18"/>
          <w:szCs w:val="18"/>
        </w:rPr>
        <w:t xml:space="preserve">Руководитель субъекта контроля в течение всего установленного срока проведения проверки обязан представлять документы и информацию, необходимые для проведения проверки, запрашиваемые участниками проверки, обеспечить присутствие главного бухгалтера (бухгалтера), руководителя контрактной службы (должностного лица, ответственного за осуществление закупки или нескольких закупок, включая исполнение каждого контракта), а также должностных, материально ответственных и иных лиц субъекта контроля. </w:t>
      </w:r>
      <w:proofErr w:type="gramEnd"/>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45. Непредставление или несвоевременное представление субъектами контроля участникам проверки по их запросам документов и информации, необходимых для осуществления их полномочий, а равно их представление не в полном объеме или представление недостоверных документов и информации влечет за собой ответственность, установленную законодательством Российской Федерации.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46. Контрольные действия могут проводиться путем осуществления: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проверки фактического соответствия совершенных финансовых операций данным первичных документов;</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организации проведения встречных проверок поступления, использования и сохранности муниципального имущества, сличения имеющихся записей;</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 организации процедур </w:t>
      </w:r>
      <w:proofErr w:type="gramStart"/>
      <w:r w:rsidRPr="00730CBA">
        <w:rPr>
          <w:rFonts w:ascii="Times New Roman" w:eastAsia="Times New Roman" w:hAnsi="Times New Roman" w:cs="Times New Roman"/>
          <w:sz w:val="18"/>
          <w:szCs w:val="18"/>
        </w:rPr>
        <w:t>фактического</w:t>
      </w:r>
      <w:proofErr w:type="gramEnd"/>
      <w:r w:rsidRPr="00730CBA">
        <w:rPr>
          <w:rFonts w:ascii="Times New Roman" w:eastAsia="Times New Roman" w:hAnsi="Times New Roman" w:cs="Times New Roman"/>
          <w:sz w:val="18"/>
          <w:szCs w:val="18"/>
        </w:rPr>
        <w:t xml:space="preserve"> контроля за наличием и движением материальных ценностей, полнотой оприходования материальных ценностей, достоверностью объемов выполненных работ и оказанных услуг;</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проверки принятых мер субъектом контроля по устранению нарушений, привлечению к ответственности виновных лиц по результатам проведения предыдущих проверок.</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47. В ходе проверки проводятся контрольные действия по документальной и фактической деятельности субъекта контроля по вопросам программы проверки, устанавливаются объем выборки и ее состав в целях получения доказательств, достаточных для подтверждения результатов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48. </w:t>
      </w:r>
      <w:proofErr w:type="gramStart"/>
      <w:r w:rsidRPr="00730CBA">
        <w:rPr>
          <w:rFonts w:ascii="Times New Roman" w:eastAsia="Times New Roman" w:hAnsi="Times New Roman" w:cs="Times New Roman"/>
          <w:sz w:val="18"/>
          <w:szCs w:val="18"/>
        </w:rPr>
        <w:t>Контрольные действия по документальному изучению деятельности субъекта контроля проводятся по финансовым, бухгалтерским, отчетным документам, документам о планировании и осуществлении закупок и иным документам субъекта контроля, в том числе хранящимися в электронной форме в базах данных субъекта контроля и единой информационной сети, а также путем анализа и оценки полученной информации с учетом письменных и (или) устных объяснений, справок и сведений должностных</w:t>
      </w:r>
      <w:proofErr w:type="gramEnd"/>
      <w:r w:rsidRPr="00730CBA">
        <w:rPr>
          <w:rFonts w:ascii="Times New Roman" w:eastAsia="Times New Roman" w:hAnsi="Times New Roman" w:cs="Times New Roman"/>
          <w:sz w:val="18"/>
          <w:szCs w:val="18"/>
        </w:rPr>
        <w:t>, материально ответственных и иных лиц субъекта контроля.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49. Контрольные действия по фактическому изучению деятельности субъекта контроля проводятся путем осмотра, инвентаризации, пересчета и т.п.</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50. Инвентаризация материальных ценностей, контрольные обмеры выполненных работ или другие аналогичные действия проводятся в присутствии материально ответственных лиц субъекта контроля.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color w:val="FF0000"/>
          <w:sz w:val="18"/>
          <w:szCs w:val="18"/>
        </w:rPr>
      </w:pPr>
      <w:r w:rsidRPr="00730CBA">
        <w:rPr>
          <w:rFonts w:ascii="Times New Roman" w:eastAsia="Times New Roman" w:hAnsi="Times New Roman" w:cs="Times New Roman"/>
          <w:sz w:val="18"/>
          <w:szCs w:val="18"/>
        </w:rPr>
        <w:t>51. Результаты встречной проверки оформляются актом встречной проверки в порядке, установленном для оформления акта (выездной, камеральной) проверки. К акту встречной проверки прилагаются необходимые письменные объяснения должностных лиц, материально ответственных и иных лиц субъекта контроля. А</w:t>
      </w:r>
      <w:proofErr w:type="gramStart"/>
      <w:r w:rsidRPr="00730CBA">
        <w:rPr>
          <w:rFonts w:ascii="Times New Roman" w:eastAsia="Times New Roman" w:hAnsi="Times New Roman" w:cs="Times New Roman"/>
          <w:sz w:val="18"/>
          <w:szCs w:val="18"/>
        </w:rPr>
        <w:t>кт встр</w:t>
      </w:r>
      <w:proofErr w:type="gramEnd"/>
      <w:r w:rsidRPr="00730CBA">
        <w:rPr>
          <w:rFonts w:ascii="Times New Roman" w:eastAsia="Times New Roman" w:hAnsi="Times New Roman" w:cs="Times New Roman"/>
          <w:sz w:val="18"/>
          <w:szCs w:val="18"/>
        </w:rPr>
        <w:t>ечной проверки прилагается к материалам выездной или камеральной проверки соответственно.</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52. По мере выявления нарушений, допущенных субъектом контроля, участники проверки обязаны информировать об этом руководителя субъекта контроля для оперативного принятия необходимых мер к устранению выявленных недостатков и нарушений, предотвращению нарушений и злоупотреблений, возмещению причиненного материального ущерба.</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53. В случае, когда можно предположить, что выявленное в ходе проверки нарушение может быть скрыто либо по нему необходимо принять меры по незамедлительному устранению, составляется промежуточный акт проверки, к которому прилагаются письменные объяснения соответствующих должностных, материально-ответственных и иных лиц субъекта контроля.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Промежуточный акт проверки оформляется в порядке, установленном для оформления акта (заключения)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Факты, изложенные в промежуточном акте проверки, включаются в акт (заключение)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bookmarkStart w:id="5" w:name="P177"/>
      <w:bookmarkEnd w:id="5"/>
      <w:r w:rsidRPr="00730CBA">
        <w:rPr>
          <w:rFonts w:ascii="Times New Roman" w:eastAsia="Times New Roman" w:hAnsi="Times New Roman" w:cs="Times New Roman"/>
          <w:sz w:val="18"/>
          <w:szCs w:val="18"/>
        </w:rPr>
        <w:t>54. Приостановление проведения проверки осуществляется руководителем органа финансового контроля на основании мотивированного обращения ответственного участника:</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при отсутствии или неудовлетворительном состоянии бухгалтерского (бюджетного) учета у субъекта контроля - на период восстановления субъектом контроля документов, необходимых для проведения проверки, а также приведения субъектом контроля в надлежащее состояние документов учета и отчетности;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в случае непредставления или несвоевременного представления субъектом контроля участникам проверки по их запросам информации, документов и материалов, необходимых для осуществления их полномочий, а равно их представление не в полном объеме или представление недостоверных информации, документов и материалов.</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Руководитель органа финансового контроля, принявший решение о приостановлении проведения проверки, в течение 3 рабочих дней со дня его принятия письменно извещает субъект контроля о приостановлении проведения проверки и о причинах ее приостановления.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Руководитель органа финансового контроля в течение 3 рабочих дней со дня получения сведений об устранении причин приостановления проведения проверки принимает решение о возобновлении проведения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Срок, на который может быть приостановлено проведение проверки, не должен превышать 30 рабочих дней.</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55. На время приостановления проведения проверки течение срока проверки прерывается.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56. Проведение проверки возобновляется приказом Финансового отдела Администрации Притобольного  района в течение 1 рабочего дня после получения письменного уведомления руководителя субъекта контроля об устранении причин приостановления проведения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bookmarkStart w:id="6" w:name="P186"/>
      <w:bookmarkEnd w:id="6"/>
      <w:r w:rsidRPr="00730CBA">
        <w:rPr>
          <w:rFonts w:ascii="Times New Roman" w:eastAsia="Times New Roman" w:hAnsi="Times New Roman" w:cs="Times New Roman"/>
          <w:sz w:val="18"/>
          <w:szCs w:val="18"/>
        </w:rPr>
        <w:t xml:space="preserve">57. Срок проведения проверки, установленный при его назначении, может быть продлен приказом Финансового отдела Администрации Притобольного района на основании мотивированного представления ответственного должностного лица, но не более чем на 30 рабочих дней без учета предельного срока проведения проверки, установленного </w:t>
      </w:r>
      <w:hyperlink w:anchor="P144" w:history="1">
        <w:r w:rsidRPr="00730CBA">
          <w:rPr>
            <w:rFonts w:ascii="Times New Roman" w:eastAsia="Times New Roman" w:hAnsi="Times New Roman" w:cs="Times New Roman"/>
            <w:sz w:val="18"/>
            <w:szCs w:val="18"/>
          </w:rPr>
          <w:t>пунктом 3.7</w:t>
        </w:r>
      </w:hyperlink>
      <w:r w:rsidRPr="00730CBA">
        <w:rPr>
          <w:rFonts w:ascii="Times New Roman" w:eastAsia="Times New Roman" w:hAnsi="Times New Roman" w:cs="Times New Roman"/>
          <w:sz w:val="18"/>
          <w:szCs w:val="18"/>
        </w:rPr>
        <w:t xml:space="preserve"> настоящего Порядка.</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p>
    <w:p w:rsidR="00730CBA" w:rsidRPr="00730CBA" w:rsidRDefault="00730CBA" w:rsidP="00730CBA">
      <w:pPr>
        <w:widowControl w:val="0"/>
        <w:autoSpaceDE w:val="0"/>
        <w:autoSpaceDN w:val="0"/>
        <w:adjustRightInd w:val="0"/>
        <w:spacing w:after="0" w:line="240" w:lineRule="auto"/>
        <w:ind w:firstLine="720"/>
        <w:jc w:val="center"/>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lang w:val="en-US"/>
        </w:rPr>
        <w:t>IV</w:t>
      </w:r>
      <w:r w:rsidRPr="00730CBA">
        <w:rPr>
          <w:rFonts w:ascii="Times New Roman" w:eastAsia="Times New Roman" w:hAnsi="Times New Roman" w:cs="Times New Roman"/>
          <w:sz w:val="18"/>
          <w:szCs w:val="18"/>
        </w:rPr>
        <w:t>. Оформление результатов контрольного мероприятия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58. Результаты проверки оформляются в письменном виде актом (заключением)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59. Акт (заключение) проверки составляется ответственным участником в соответствии с программой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60. При составлении акта (заключения) проверки должна быть обеспечена объективность, обоснованность, системность, четкость, доступность и лаконичность (без ущерба для содержания) изложения.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61. Акт (заключение) проверки составляется на русском языке, имеет сквозную нумерацию страниц. В акте (заключении) проверки не допускаются помарки, подчистки и иные неоговоренные исправления.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62. </w:t>
      </w:r>
      <w:proofErr w:type="gramStart"/>
      <w:r w:rsidRPr="00730CBA">
        <w:rPr>
          <w:rFonts w:ascii="Times New Roman" w:eastAsia="Times New Roman" w:hAnsi="Times New Roman" w:cs="Times New Roman"/>
          <w:sz w:val="18"/>
          <w:szCs w:val="18"/>
        </w:rPr>
        <w:t>Акт (заключение) проверки состоит из вводной, описательной и заключительной частей.</w:t>
      </w:r>
      <w:proofErr w:type="gramEnd"/>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lastRenderedPageBreak/>
        <w:t>Вводная часть акта (заключения) проверки должна содержать следующие сведения: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тема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дата и место составления акта (заключение)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основание назначения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фамилии, инициалы и должности участников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проверяемый период;</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срок проведения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общие сведения о субъекте контроля, его полное и краткое наименование, ведомственная принадлежность и наименование вышестоящего органа (при наличии);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сведения об учредителях (участниках, при их наличии);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фамилии, инициалы и должности лиц, имевших право подписи денежных и расчетных документов в проверяемый период;</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иные данные, необходимые, по мнению ответственного участника, для полной характеристики субъекта контроля.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63. Описательная часть акта (заключения) проверки должна содержать описание проведенной работы и выявленных нарушений по каждому вопросу программы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64. Заключительная часть акта (заключения) проверки должна содержать обобщенную информацию о результатах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65. Результаты проверки, излагаемые в акте (заключении) проверки, должны подтверждаться документами (копиями документов), результатами контрольных действий и встречных проверок, объяснениями должностных, материально ответственных лиц субъекта контроля, другими материалами.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Указанные документы (копии документов) и материалы прилагаются к акту (заключению)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66. </w:t>
      </w:r>
      <w:proofErr w:type="gramStart"/>
      <w:r w:rsidRPr="00730CBA">
        <w:rPr>
          <w:rFonts w:ascii="Times New Roman" w:eastAsia="Times New Roman" w:hAnsi="Times New Roman" w:cs="Times New Roman"/>
          <w:sz w:val="18"/>
          <w:szCs w:val="18"/>
        </w:rPr>
        <w:t>В описании каждого выявленного нарушения должны быть указаны: положения законодательства Российской Федерации и иных нормативных правовых актов о контрактной системе в сфере закупок (в том числе нормативных правовых актов Правительства Курганской области  и муниципальных правовых актов Администрации Притобольного района), которые были нарушены, к какому периоду относится выявленное нарушение, в чем выразилось нарушение, документально подтвержденная сумма нарушения, должностное, материально ответственное или</w:t>
      </w:r>
      <w:proofErr w:type="gramEnd"/>
      <w:r w:rsidRPr="00730CBA">
        <w:rPr>
          <w:rFonts w:ascii="Times New Roman" w:eastAsia="Times New Roman" w:hAnsi="Times New Roman" w:cs="Times New Roman"/>
          <w:sz w:val="18"/>
          <w:szCs w:val="18"/>
        </w:rPr>
        <w:t xml:space="preserve"> иное лицо субъекта контроля, допустившее нарушение.</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67. В акте (заключении) проверки не допускаются: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выводы, предположения, факты, не подтвержденные соответствующими документами;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указания на материалы правоохранительных органов и показания, данные следственным органам должностными, материально ответственными и иными лицами субъекта контроля;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морально-этическая оценка действий должностных, материально ответственных и иных лиц субъекта контроля.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68. Акт (заключение) проверки составляется в двух экземплярах: один экземпляр - для субъекта контроля, один экземпляр - для Финансового отдела Администрации Притобольного района.</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 xml:space="preserve">69. Каждый экземпляр акта (заключения) проверки подписывается участниками проверки, непосредственно его проводившими, и руководителем субъекта контроля. О получении одного экземпляра акта (заключения) проверки руководитель субъекта контроля делает соответствующую отметку в экземпляре акта (заключения) проверки, содержащую, в том числе, дату получения указанного документа, подпись должностного лица. </w:t>
      </w:r>
      <w:r w:rsidRPr="00730CBA">
        <w:rPr>
          <w:rFonts w:ascii="Times New Roman" w:eastAsia="Calibri" w:hAnsi="Times New Roman" w:cs="Times New Roman"/>
          <w:sz w:val="18"/>
          <w:szCs w:val="18"/>
        </w:rPr>
        <w:t xml:space="preserve">В случае объективного </w:t>
      </w:r>
      <w:proofErr w:type="gramStart"/>
      <w:r w:rsidRPr="00730CBA">
        <w:rPr>
          <w:rFonts w:ascii="Times New Roman" w:eastAsia="Calibri" w:hAnsi="Times New Roman" w:cs="Times New Roman"/>
          <w:sz w:val="18"/>
          <w:szCs w:val="18"/>
        </w:rPr>
        <w:t>отсутствия возможности своевременного вручения акта проверки</w:t>
      </w:r>
      <w:proofErr w:type="gramEnd"/>
      <w:r w:rsidRPr="00730CBA">
        <w:rPr>
          <w:rFonts w:ascii="Times New Roman" w:eastAsia="Calibri" w:hAnsi="Times New Roman" w:cs="Times New Roman"/>
          <w:sz w:val="18"/>
          <w:szCs w:val="18"/>
        </w:rPr>
        <w:t xml:space="preserve"> объекту контроля, допускается отправка акта проверки по средством электронной связи на официальный адрес электронной почты объекта контроля с обязательным запросом уведомления о получении (прочтении) электронного письма с сохранением скриншотов отправления и уведомления. Скриншоты прилагаются к акту.</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70. Ответственный участник устанавливает по согласованию с руководителем субъекта контроля срок для ознакомления последнего с актом (заключением) проверки и его подписания, но не более 5 рабочих дней со дня вручения акта (заключения)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71. В случае отказа руководителя субъекта контроля от получения и подписания акта (заключения) проверки этот факт отражается в акте (заключении) проверки и акт (</w:t>
      </w:r>
      <w:proofErr w:type="gramStart"/>
      <w:r w:rsidRPr="00730CBA">
        <w:rPr>
          <w:rFonts w:ascii="Times New Roman" w:eastAsia="Times New Roman" w:hAnsi="Times New Roman" w:cs="Times New Roman"/>
          <w:sz w:val="18"/>
          <w:szCs w:val="18"/>
        </w:rPr>
        <w:t xml:space="preserve">заключение) </w:t>
      </w:r>
      <w:proofErr w:type="gramEnd"/>
      <w:r w:rsidRPr="00730CBA">
        <w:rPr>
          <w:rFonts w:ascii="Times New Roman" w:eastAsia="Times New Roman" w:hAnsi="Times New Roman" w:cs="Times New Roman"/>
          <w:sz w:val="18"/>
          <w:szCs w:val="18"/>
        </w:rPr>
        <w:t>проверки направляется в адрес руководителя субъекта контроля почтовым отправлением заказным письмом с уведомлением о вручении или нарочным способом.</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При этом к экземпляру акта (заключения) проверки, который остается на хранении в органе финансового контроля, прилагаются документы, подтверждающие факт передачи акта (заключения)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72. В случае несогласия руководителя субъекта контроля с фактами, изложенными в акте (заключении) проверки, руководитель субъекта контроля, в течение 5 рабочих дней со дня получения такого акта (заключения), вправе представить письменные разногласия по фактам, изложенным в акте (заключении) в целом или по его отдельным частям с приложением подтверждающих документов. Разногласия по акту (заключению) проверки приобщаются к материалам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73. Разногласия по материалам проведенной проверки, представленные по истечении установленного срока, не рассматриваются.</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74. Ответственный участник в срок до 10 рабочих дней со дня получения письменных разногласий по акту (заключению) проверки, акту встречной проверки рассматривает их обоснованность и дает по ним письменное заключение. Один экземпляр заключения направляется в адрес субъекта контроля, один экземпляр заключения приобщается к материалам проверки с отметкой о получении и является неотъемлемой частью составленного акта (заключения) проверки.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75. При выявлении нарушений в деятельности руководителя субъекта контроля, органом финансового контроля направляется информация о выявленных нарушениях в вышестоящую по отношению к проверяемому субъекту контроля организацию (куратору) в целях принятия мер для привлечения виновного лица к дисциплинарной ответственности.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76. При выявлении в результате проведения органом финансового контроля в сфере закупок проверок факта совершения действия (бездействия), содержащего признаки состава преступления, орган финансового контроля обязан передать в правоохранительные органы информацию о таком факте и (или) документы, подтверждающие такой факт, в течение 3 рабочих дней с даты выявления такого факта.</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rPr>
      </w:pPr>
      <w:r w:rsidRPr="00730CBA">
        <w:rPr>
          <w:rFonts w:ascii="Times New Roman" w:eastAsia="Times New Roman" w:hAnsi="Times New Roman" w:cs="Times New Roman"/>
          <w:sz w:val="18"/>
          <w:szCs w:val="18"/>
        </w:rPr>
        <w:t>77. Информация о проведении органом финансового контроля проверок, об их результатах и выданных предписаниях размещается в единой информационной системе и (или) реестре жалоб, плановых и внеплановых проверок, принятых по ним решений и выданных предписаний. Порядок ведения данного реестра, включающий в себя, в частности, перечень размещаемых документов и информации, сроки размещения таких документов и информации в данном реестре утверждаются Правительством Российской Федерации.</w:t>
      </w:r>
    </w:p>
    <w:p w:rsidR="00730CBA" w:rsidRPr="00730CBA" w:rsidRDefault="00730CBA" w:rsidP="00730CB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730CBA">
        <w:rPr>
          <w:rFonts w:ascii="Times New Roman" w:eastAsia="Times New Roman" w:hAnsi="Times New Roman" w:cs="Times New Roman"/>
          <w:sz w:val="18"/>
          <w:szCs w:val="18"/>
        </w:rPr>
        <w:t>78. Должностные лица, уполномоченные на проведение проверок, несут ответственность в соответствии с действующим законодательством Российской Федерации.</w:t>
      </w:r>
    </w:p>
    <w:p w:rsidR="008A2182" w:rsidRPr="008A2182" w:rsidRDefault="008A2182" w:rsidP="008A2182">
      <w:pPr>
        <w:spacing w:after="0" w:line="240" w:lineRule="auto"/>
        <w:ind w:left="7371"/>
        <w:jc w:val="both"/>
        <w:rPr>
          <w:rFonts w:ascii="Times New Roman" w:eastAsia="Times New Roman" w:hAnsi="Times New Roman" w:cs="Times New Roman"/>
          <w:b/>
          <w:sz w:val="18"/>
          <w:szCs w:val="18"/>
        </w:rPr>
      </w:pPr>
      <w:r w:rsidRPr="008A2182">
        <w:rPr>
          <w:rFonts w:ascii="Times New Roman" w:eastAsia="Times New Roman" w:hAnsi="Times New Roman" w:cs="Times New Roman"/>
          <w:sz w:val="18"/>
          <w:szCs w:val="18"/>
        </w:rPr>
        <w:t>Приложение к  Порядку осуществления</w:t>
      </w:r>
    </w:p>
    <w:p w:rsidR="008A2182" w:rsidRPr="008A2182" w:rsidRDefault="008A2182" w:rsidP="008A2182">
      <w:pPr>
        <w:spacing w:after="0" w:line="240" w:lineRule="auto"/>
        <w:ind w:left="7371"/>
        <w:jc w:val="both"/>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Финансовым отделом Администрации</w:t>
      </w:r>
    </w:p>
    <w:p w:rsidR="008A2182" w:rsidRPr="008A2182" w:rsidRDefault="008A2182" w:rsidP="008A2182">
      <w:pPr>
        <w:spacing w:after="0" w:line="240" w:lineRule="auto"/>
        <w:ind w:left="7371"/>
        <w:jc w:val="both"/>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Притобольного района контроля за</w:t>
      </w:r>
    </w:p>
    <w:p w:rsidR="008A2182" w:rsidRPr="008A2182" w:rsidRDefault="008A2182" w:rsidP="008A2182">
      <w:pPr>
        <w:spacing w:after="0" w:line="240" w:lineRule="auto"/>
        <w:ind w:left="7371"/>
        <w:jc w:val="both"/>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соблюдением Федерального закона о</w:t>
      </w:r>
    </w:p>
    <w:p w:rsidR="008A2182" w:rsidRPr="008A2182" w:rsidRDefault="008A2182" w:rsidP="008A2182">
      <w:pPr>
        <w:spacing w:after="0" w:line="240" w:lineRule="auto"/>
        <w:ind w:left="7371"/>
        <w:jc w:val="both"/>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контрактной системе в сфере закупок</w:t>
      </w:r>
    </w:p>
    <w:p w:rsidR="008A2182" w:rsidRPr="008A2182" w:rsidRDefault="008A2182" w:rsidP="008A2182">
      <w:pPr>
        <w:spacing w:after="0" w:line="240" w:lineRule="auto"/>
        <w:ind w:left="7371"/>
        <w:jc w:val="both"/>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товаров, работ, услуг для обеспечения</w:t>
      </w:r>
    </w:p>
    <w:p w:rsidR="008A2182" w:rsidRPr="008A2182" w:rsidRDefault="008A2182" w:rsidP="008A2182">
      <w:pPr>
        <w:spacing w:after="0" w:line="240" w:lineRule="auto"/>
        <w:ind w:left="7371"/>
        <w:jc w:val="both"/>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муниципальных нужд Притобольного</w:t>
      </w:r>
    </w:p>
    <w:p w:rsidR="008A2182" w:rsidRPr="008A2182" w:rsidRDefault="008A2182" w:rsidP="008A2182">
      <w:pPr>
        <w:spacing w:after="0" w:line="240" w:lineRule="auto"/>
        <w:ind w:left="7371"/>
        <w:jc w:val="both"/>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района»</w:t>
      </w: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Финансовый отдел Администрации</w:t>
      </w: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lastRenderedPageBreak/>
        <w:t>Притобольного района</w:t>
      </w: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ПРЕДПИСАНИЕ № ______</w:t>
      </w: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"___" ____________ 20___ г                                                                                        с. Глядянское</w:t>
      </w: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(дата)</w:t>
      </w: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Мною, _____________________________________________________________________</w:t>
      </w: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_____________________________________________________________________________</w:t>
      </w: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(должность, Ф.И.О. лица, составившего предписание)</w:t>
      </w: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 xml:space="preserve">по  итогам  осуществления  проверки  соблюдения  Федерального  </w:t>
      </w:r>
      <w:hyperlink r:id="rId17" w:history="1">
        <w:r w:rsidRPr="008A2182">
          <w:rPr>
            <w:rFonts w:ascii="Times New Roman" w:eastAsia="Times New Roman" w:hAnsi="Times New Roman" w:cs="Times New Roman"/>
            <w:sz w:val="18"/>
            <w:szCs w:val="18"/>
          </w:rPr>
          <w:t>закона</w:t>
        </w:r>
      </w:hyperlink>
      <w:r w:rsidRPr="008A2182">
        <w:rPr>
          <w:rFonts w:ascii="Times New Roman" w:eastAsia="Times New Roman" w:hAnsi="Times New Roman" w:cs="Times New Roman"/>
          <w:sz w:val="18"/>
          <w:szCs w:val="18"/>
        </w:rPr>
        <w:t xml:space="preserve"> от 05 апреля  2013  года  № 44-ФЗ "О контрактной системе в сфере закупок товаров, работ,  услуг  для  обеспечения  государственных  и  муниципальных  нужд" в отношении _____________________________________________________________________________</w:t>
      </w: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(наименование организации)</w:t>
      </w: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за период ________________________________ по _________________________________,</w:t>
      </w: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(начало периода проверки)                                                (окончание периода проверки)</w:t>
      </w: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актом (заключением) от _______________________ 20___ года установлены следующие нарушения законодательства   Российской  Федерации  о  контрактной  системе  в  сфере закупок:</w:t>
      </w: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_____________________________________________________________________________;</w:t>
      </w: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_____________________________________________________________________________;</w:t>
      </w: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_____________________________________________________________________________.</w:t>
      </w: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(виды нарушений законодательства)</w:t>
      </w:r>
    </w:p>
    <w:p w:rsidR="008A2182" w:rsidRPr="008A2182" w:rsidRDefault="008A2182" w:rsidP="008A2182">
      <w:pPr>
        <w:widowControl w:val="0"/>
        <w:autoSpaceDE w:val="0"/>
        <w:autoSpaceDN w:val="0"/>
        <w:adjustRightInd w:val="0"/>
        <w:spacing w:after="0" w:line="240" w:lineRule="auto"/>
        <w:ind w:firstLine="708"/>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 xml:space="preserve">На основании Порядка осуществления контроля за соблюдением Федерального </w:t>
      </w:r>
      <w:hyperlink r:id="rId18" w:history="1">
        <w:r w:rsidRPr="008A2182">
          <w:rPr>
            <w:rFonts w:ascii="Times New Roman" w:eastAsia="Times New Roman" w:hAnsi="Times New Roman" w:cs="Times New Roman"/>
            <w:sz w:val="18"/>
            <w:szCs w:val="18"/>
          </w:rPr>
          <w:t>закона</w:t>
        </w:r>
      </w:hyperlink>
      <w:r w:rsidRPr="008A2182">
        <w:rPr>
          <w:rFonts w:ascii="Times New Roman" w:eastAsia="Times New Roman" w:hAnsi="Times New Roman" w:cs="Times New Roman"/>
          <w:sz w:val="18"/>
          <w:szCs w:val="18"/>
        </w:rPr>
        <w:t xml:space="preserve"> от 05 апреля 2013 года № 44-ФЗ "О контрактной системе в сфере закупок товаров, работ, услуг  для обеспечения государственных и муниципальных нужд" органом внутреннего муниципального финансового контроля, утвержденного постановлением Администрации Притобольного района от 30 мая 2018  года № _____, предписываю:</w:t>
      </w:r>
    </w:p>
    <w:p w:rsidR="008A2182" w:rsidRPr="008A2182" w:rsidRDefault="008A2182" w:rsidP="008A2182">
      <w:pPr>
        <w:widowControl w:val="0"/>
        <w:autoSpaceDE w:val="0"/>
        <w:autoSpaceDN w:val="0"/>
        <w:adjustRightInd w:val="0"/>
        <w:spacing w:after="0" w:line="240" w:lineRule="auto"/>
        <w:ind w:firstLine="708"/>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1. Устранить нарушения___________________________________________________  _____________________________________________________________________________</w:t>
      </w: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_____________________________________________________________________________.</w:t>
      </w: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(указываются конкретные действия, направленные на устранение нарушений и срок их исполнения)</w:t>
      </w:r>
    </w:p>
    <w:p w:rsidR="008A2182" w:rsidRPr="008A2182" w:rsidRDefault="008A2182" w:rsidP="008A2182">
      <w:pPr>
        <w:widowControl w:val="0"/>
        <w:autoSpaceDE w:val="0"/>
        <w:autoSpaceDN w:val="0"/>
        <w:adjustRightInd w:val="0"/>
        <w:spacing w:after="0" w:line="240" w:lineRule="auto"/>
        <w:ind w:firstLine="708"/>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2. Документы, подтверждающие выполнение настоящего предписания, представить в Финансовый отдел Администрации Притобольного района до ______________ 20___ года.</w:t>
      </w: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Должностное лицо органа</w:t>
      </w: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муниципального</w:t>
      </w:r>
    </w:p>
    <w:p w:rsidR="008A2182" w:rsidRPr="008A2182" w:rsidRDefault="008A2182" w:rsidP="008A2182">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8A2182">
        <w:rPr>
          <w:rFonts w:ascii="Times New Roman" w:eastAsia="Times New Roman" w:hAnsi="Times New Roman" w:cs="Times New Roman"/>
          <w:sz w:val="18"/>
          <w:szCs w:val="18"/>
        </w:rPr>
        <w:t>финансового контроля         ____________             ________________________________</w:t>
      </w:r>
    </w:p>
    <w:p w:rsidR="008A2182" w:rsidRPr="008A2182" w:rsidRDefault="008A2182" w:rsidP="008A2182">
      <w:pPr>
        <w:keepNext/>
        <w:spacing w:after="0" w:line="240" w:lineRule="auto"/>
        <w:jc w:val="center"/>
        <w:outlineLvl w:val="2"/>
        <w:rPr>
          <w:rFonts w:ascii="Times New Roman" w:eastAsia="Times New Roman" w:hAnsi="Times New Roman" w:cs="Times New Roman"/>
          <w:b/>
          <w:bCs/>
          <w:sz w:val="18"/>
          <w:szCs w:val="18"/>
        </w:rPr>
      </w:pPr>
    </w:p>
    <w:p w:rsidR="008A2182" w:rsidRPr="008A2182" w:rsidRDefault="008A2182" w:rsidP="008A2182">
      <w:pPr>
        <w:spacing w:after="0" w:line="240" w:lineRule="auto"/>
        <w:ind w:left="360"/>
        <w:jc w:val="center"/>
        <w:rPr>
          <w:rFonts w:ascii="Times New Roman" w:eastAsia="Times New Roman" w:hAnsi="Times New Roman" w:cs="Times New Roman"/>
          <w:b/>
          <w:sz w:val="18"/>
          <w:szCs w:val="18"/>
        </w:rPr>
      </w:pPr>
    </w:p>
    <w:p w:rsidR="00CD4BBB" w:rsidRPr="003744CA" w:rsidRDefault="00CD4BBB" w:rsidP="00CD4BBB">
      <w:pPr>
        <w:spacing w:after="0" w:line="240" w:lineRule="auto"/>
        <w:jc w:val="center"/>
        <w:rPr>
          <w:rFonts w:ascii="Times New Roman" w:eastAsia="Times New Roman" w:hAnsi="Times New Roman" w:cs="Times New Roman"/>
          <w:b/>
          <w:bCs/>
          <w:sz w:val="18"/>
          <w:szCs w:val="18"/>
        </w:rPr>
      </w:pPr>
      <w:r w:rsidRPr="003744CA">
        <w:rPr>
          <w:rFonts w:ascii="Times New Roman" w:eastAsia="Times New Roman" w:hAnsi="Times New Roman" w:cs="Times New Roman"/>
          <w:b/>
          <w:bCs/>
          <w:sz w:val="18"/>
          <w:szCs w:val="18"/>
        </w:rPr>
        <w:t>РОССИЙСКАЯФЕДЕРАЦИЯ</w:t>
      </w:r>
    </w:p>
    <w:p w:rsidR="00CD4BBB" w:rsidRPr="003744CA" w:rsidRDefault="00CD4BBB" w:rsidP="00CD4BBB">
      <w:pPr>
        <w:spacing w:after="0" w:line="240" w:lineRule="auto"/>
        <w:jc w:val="center"/>
        <w:rPr>
          <w:rFonts w:ascii="Times New Roman" w:eastAsia="Times New Roman" w:hAnsi="Times New Roman" w:cs="Times New Roman"/>
          <w:b/>
          <w:bCs/>
          <w:sz w:val="18"/>
          <w:szCs w:val="18"/>
        </w:rPr>
      </w:pPr>
      <w:r w:rsidRPr="003744CA">
        <w:rPr>
          <w:rFonts w:ascii="Times New Roman" w:eastAsia="Times New Roman" w:hAnsi="Times New Roman" w:cs="Times New Roman"/>
          <w:b/>
          <w:bCs/>
          <w:sz w:val="18"/>
          <w:szCs w:val="18"/>
        </w:rPr>
        <w:t>КУРГАНСКАЯОБЛАСТЬ</w:t>
      </w:r>
    </w:p>
    <w:p w:rsidR="00CD4BBB" w:rsidRPr="003744CA" w:rsidRDefault="00CD4BBB" w:rsidP="00CD4BBB">
      <w:pPr>
        <w:spacing w:after="0" w:line="240" w:lineRule="auto"/>
        <w:jc w:val="center"/>
        <w:rPr>
          <w:rFonts w:ascii="Times New Roman" w:eastAsia="Times New Roman" w:hAnsi="Times New Roman" w:cs="Times New Roman"/>
          <w:b/>
          <w:bCs/>
          <w:sz w:val="18"/>
          <w:szCs w:val="18"/>
        </w:rPr>
      </w:pPr>
      <w:r w:rsidRPr="003744CA">
        <w:rPr>
          <w:rFonts w:ascii="Times New Roman" w:eastAsia="Times New Roman" w:hAnsi="Times New Roman" w:cs="Times New Roman"/>
          <w:b/>
          <w:bCs/>
          <w:sz w:val="18"/>
          <w:szCs w:val="18"/>
        </w:rPr>
        <w:t>ПРИТОБОЛЬНЫЙРАЙОН</w:t>
      </w:r>
    </w:p>
    <w:p w:rsidR="00CD4BBB" w:rsidRPr="003744CA" w:rsidRDefault="00CD4BBB" w:rsidP="00CD4BBB">
      <w:pPr>
        <w:spacing w:after="0" w:line="240" w:lineRule="auto"/>
        <w:jc w:val="center"/>
        <w:rPr>
          <w:rFonts w:ascii="Times New Roman" w:eastAsia="Times New Roman" w:hAnsi="Times New Roman" w:cs="Times New Roman"/>
          <w:b/>
          <w:bCs/>
          <w:sz w:val="18"/>
          <w:szCs w:val="18"/>
        </w:rPr>
      </w:pPr>
      <w:r w:rsidRPr="003744CA">
        <w:rPr>
          <w:rFonts w:ascii="Times New Roman" w:eastAsia="Times New Roman" w:hAnsi="Times New Roman" w:cs="Times New Roman"/>
          <w:b/>
          <w:bCs/>
          <w:sz w:val="18"/>
          <w:szCs w:val="18"/>
        </w:rPr>
        <w:t>АДМИНИСТРАЦИЯПРИТОБОЛЬНОГОРАЙОНА</w:t>
      </w:r>
    </w:p>
    <w:p w:rsidR="00CD4BBB" w:rsidRPr="003744CA" w:rsidRDefault="00CD4BBB" w:rsidP="00CD4BBB">
      <w:pPr>
        <w:spacing w:after="0" w:line="240" w:lineRule="auto"/>
        <w:jc w:val="center"/>
        <w:rPr>
          <w:rFonts w:ascii="Times New Roman" w:eastAsia="Times New Roman" w:hAnsi="Times New Roman" w:cs="Times New Roman"/>
          <w:b/>
          <w:bCs/>
          <w:sz w:val="18"/>
          <w:szCs w:val="18"/>
        </w:rPr>
      </w:pPr>
      <w:r w:rsidRPr="003744CA">
        <w:rPr>
          <w:rFonts w:ascii="Times New Roman" w:eastAsia="Times New Roman" w:hAnsi="Times New Roman" w:cs="Times New Roman"/>
          <w:b/>
          <w:bCs/>
          <w:sz w:val="18"/>
          <w:szCs w:val="18"/>
        </w:rPr>
        <w:t>РАСПОРЯЖЕНИЕ</w:t>
      </w:r>
    </w:p>
    <w:p w:rsidR="00CD4BBB" w:rsidRPr="00CD4BBB" w:rsidRDefault="00CD4BBB" w:rsidP="00015ED9">
      <w:pPr>
        <w:spacing w:after="0" w:line="240" w:lineRule="auto"/>
        <w:rPr>
          <w:rFonts w:ascii="Times New Roman" w:eastAsia="Times New Roman" w:hAnsi="Times New Roman" w:cs="Times New Roman"/>
          <w:b/>
          <w:sz w:val="18"/>
          <w:szCs w:val="18"/>
        </w:rPr>
      </w:pPr>
      <w:r w:rsidRPr="00CD4BBB">
        <w:rPr>
          <w:rFonts w:ascii="Times New Roman" w:eastAsia="Times New Roman" w:hAnsi="Times New Roman" w:cs="Times New Roman"/>
          <w:b/>
          <w:sz w:val="18"/>
          <w:szCs w:val="18"/>
        </w:rPr>
        <w:t>от   1</w:t>
      </w:r>
      <w:r w:rsidR="003744CA">
        <w:rPr>
          <w:rFonts w:ascii="Times New Roman" w:eastAsia="Times New Roman" w:hAnsi="Times New Roman" w:cs="Times New Roman"/>
          <w:b/>
          <w:sz w:val="18"/>
          <w:szCs w:val="18"/>
        </w:rPr>
        <w:t xml:space="preserve"> </w:t>
      </w:r>
      <w:r w:rsidRPr="00CD4BBB">
        <w:rPr>
          <w:rFonts w:ascii="Times New Roman" w:eastAsia="Times New Roman" w:hAnsi="Times New Roman" w:cs="Times New Roman"/>
          <w:b/>
          <w:sz w:val="18"/>
          <w:szCs w:val="18"/>
        </w:rPr>
        <w:t>июня    2018 года №  208-р</w:t>
      </w:r>
    </w:p>
    <w:p w:rsidR="00CD4BBB" w:rsidRPr="00CD4BBB" w:rsidRDefault="00CD4BBB" w:rsidP="00015ED9">
      <w:pPr>
        <w:spacing w:after="0" w:line="240" w:lineRule="auto"/>
        <w:rPr>
          <w:rFonts w:ascii="Times New Roman" w:eastAsia="Times New Roman" w:hAnsi="Times New Roman" w:cs="Times New Roman"/>
          <w:b/>
          <w:sz w:val="18"/>
          <w:szCs w:val="18"/>
        </w:rPr>
      </w:pPr>
      <w:r w:rsidRPr="00CD4BBB">
        <w:rPr>
          <w:rFonts w:ascii="Times New Roman" w:eastAsia="Times New Roman" w:hAnsi="Times New Roman" w:cs="Times New Roman"/>
          <w:b/>
          <w:sz w:val="18"/>
          <w:szCs w:val="18"/>
        </w:rPr>
        <w:t>с.</w:t>
      </w:r>
      <w:r w:rsidR="003744CA">
        <w:rPr>
          <w:rFonts w:ascii="Times New Roman" w:eastAsia="Times New Roman" w:hAnsi="Times New Roman" w:cs="Times New Roman"/>
          <w:b/>
          <w:sz w:val="18"/>
          <w:szCs w:val="18"/>
        </w:rPr>
        <w:t xml:space="preserve"> </w:t>
      </w:r>
      <w:r w:rsidRPr="00CD4BBB">
        <w:rPr>
          <w:rFonts w:ascii="Times New Roman" w:eastAsia="Times New Roman" w:hAnsi="Times New Roman" w:cs="Times New Roman"/>
          <w:b/>
          <w:sz w:val="18"/>
          <w:szCs w:val="18"/>
        </w:rPr>
        <w:t>Глядянское</w:t>
      </w:r>
    </w:p>
    <w:p w:rsidR="00CD4BBB" w:rsidRDefault="00CD4BBB" w:rsidP="00015ED9">
      <w:pPr>
        <w:spacing w:after="0" w:line="240" w:lineRule="auto"/>
        <w:ind w:right="5952"/>
        <w:rPr>
          <w:rFonts w:ascii="Times New Roman" w:eastAsia="Times New Roman" w:hAnsi="Times New Roman" w:cs="Times New Roman"/>
          <w:b/>
          <w:sz w:val="18"/>
          <w:szCs w:val="18"/>
        </w:rPr>
      </w:pPr>
      <w:r w:rsidRPr="00CD4BBB">
        <w:rPr>
          <w:rFonts w:ascii="Times New Roman" w:eastAsia="Times New Roman" w:hAnsi="Times New Roman" w:cs="Times New Roman"/>
          <w:b/>
          <w:sz w:val="18"/>
          <w:szCs w:val="18"/>
        </w:rPr>
        <w:t>Об отопительном периоде 2018-2019 годов</w:t>
      </w:r>
    </w:p>
    <w:p w:rsidR="00CD4BBB" w:rsidRPr="00CD4BBB" w:rsidRDefault="00CD4BBB" w:rsidP="00CD4BBB">
      <w:pPr>
        <w:tabs>
          <w:tab w:val="left" w:pos="9921"/>
        </w:tabs>
        <w:spacing w:after="0" w:line="240" w:lineRule="auto"/>
        <w:ind w:right="140" w:firstLine="567"/>
        <w:jc w:val="both"/>
        <w:rPr>
          <w:rFonts w:ascii="Times New Roman" w:eastAsia="Times New Roman" w:hAnsi="Times New Roman" w:cs="Times New Roman"/>
          <w:sz w:val="18"/>
          <w:szCs w:val="18"/>
        </w:rPr>
      </w:pPr>
      <w:proofErr w:type="gramStart"/>
      <w:r w:rsidRPr="00CD4BBB">
        <w:rPr>
          <w:rFonts w:ascii="Times New Roman" w:eastAsia="Times New Roman" w:hAnsi="Times New Roman" w:cs="Times New Roman"/>
          <w:sz w:val="18"/>
          <w:szCs w:val="18"/>
        </w:rPr>
        <w:t>В соответствии с Федеральными законами от 06.10.2003г. № 131-ФЗ «Об общих принципах организации местного самоуправления в Российской Федерации», от 27.07.2010г. № 190-ФЗ "О теплоснабжении", организационно-методическими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МДС 41-6.2000, утвержденными приказом Госстроя России от 06.09.2000г. № 203, правилами и нормами технической эксплуатации</w:t>
      </w:r>
      <w:proofErr w:type="gramEnd"/>
      <w:r w:rsidRPr="00CD4BBB">
        <w:rPr>
          <w:rFonts w:ascii="Times New Roman" w:eastAsia="Times New Roman" w:hAnsi="Times New Roman" w:cs="Times New Roman"/>
          <w:sz w:val="18"/>
          <w:szCs w:val="18"/>
        </w:rPr>
        <w:t xml:space="preserve"> жилого фонда, утвержденными постановлением Госстроя Российской Федерации от 27.09.2003г. № 170, Приказом министерства энергетики Российской Федерации от 12.03.2013г. № 103 "Об утверждении правил оценки готовности к отопительному периоду"</w:t>
      </w:r>
    </w:p>
    <w:p w:rsidR="00CD4BBB" w:rsidRPr="00CD4BBB" w:rsidRDefault="00CD4BBB" w:rsidP="00CD4BBB">
      <w:pPr>
        <w:tabs>
          <w:tab w:val="left" w:pos="9921"/>
        </w:tabs>
        <w:spacing w:after="0" w:line="240" w:lineRule="auto"/>
        <w:ind w:right="140"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 Утвердить Программу проведения проверки готовности теплоснабжающих и теплосетевых организаций, потребителей тепловой энергии Притобольного района к отопительному периоду 2018-2019 годов согласно приложению к настоящему распоряжению.</w:t>
      </w:r>
    </w:p>
    <w:p w:rsidR="00CD4BBB" w:rsidRPr="00CD4BBB" w:rsidRDefault="00CD4BBB" w:rsidP="00CD4BBB">
      <w:pPr>
        <w:tabs>
          <w:tab w:val="left" w:pos="9921"/>
        </w:tabs>
        <w:spacing w:after="0" w:line="240" w:lineRule="auto"/>
        <w:ind w:right="140"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2. Рекомендовать ООО «Энергосервис:</w:t>
      </w:r>
    </w:p>
    <w:p w:rsidR="00CD4BBB" w:rsidRPr="00CD4BBB" w:rsidRDefault="00CD4BBB" w:rsidP="00CD4BBB">
      <w:pPr>
        <w:tabs>
          <w:tab w:val="left" w:pos="9921"/>
        </w:tabs>
        <w:spacing w:after="0" w:line="240" w:lineRule="auto"/>
        <w:ind w:right="140"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 заполнить системы отопления теплоносителем, произвести пробные топки с 30 сентября 2018 года по 1 октября 2018 года;</w:t>
      </w:r>
    </w:p>
    <w:p w:rsidR="00CD4BBB" w:rsidRPr="00CD4BBB" w:rsidRDefault="00CD4BBB" w:rsidP="00CD4BBB">
      <w:pPr>
        <w:tabs>
          <w:tab w:val="left" w:pos="9921"/>
        </w:tabs>
        <w:spacing w:after="0" w:line="240" w:lineRule="auto"/>
        <w:ind w:right="140"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2) запустить в работу котельные, начать выработку тепловой энерг</w:t>
      </w:r>
      <w:proofErr w:type="gramStart"/>
      <w:r w:rsidRPr="00CD4BBB">
        <w:rPr>
          <w:rFonts w:ascii="Times New Roman" w:eastAsia="Times New Roman" w:hAnsi="Times New Roman" w:cs="Times New Roman"/>
          <w:sz w:val="18"/>
          <w:szCs w:val="18"/>
        </w:rPr>
        <w:t>ии и её</w:t>
      </w:r>
      <w:proofErr w:type="gramEnd"/>
      <w:r w:rsidRPr="00CD4BBB">
        <w:rPr>
          <w:rFonts w:ascii="Times New Roman" w:eastAsia="Times New Roman" w:hAnsi="Times New Roman" w:cs="Times New Roman"/>
          <w:sz w:val="18"/>
          <w:szCs w:val="18"/>
        </w:rPr>
        <w:t xml:space="preserve"> отпуск потребителям с 1 октября 2018 года.</w:t>
      </w:r>
    </w:p>
    <w:p w:rsidR="00CD4BBB" w:rsidRPr="00CD4BBB" w:rsidRDefault="00CD4BBB" w:rsidP="00CD4BBB">
      <w:pPr>
        <w:tabs>
          <w:tab w:val="left" w:pos="9921"/>
        </w:tabs>
        <w:spacing w:after="0" w:line="240" w:lineRule="auto"/>
        <w:ind w:right="140"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3. Рекомендовать:</w:t>
      </w:r>
    </w:p>
    <w:p w:rsidR="00CD4BBB" w:rsidRPr="00CD4BBB" w:rsidRDefault="00CD4BBB" w:rsidP="00CD4BBB">
      <w:pPr>
        <w:tabs>
          <w:tab w:val="left" w:pos="9921"/>
        </w:tabs>
        <w:spacing w:after="0" w:line="240" w:lineRule="auto"/>
        <w:ind w:right="140"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Главам сельсоветов до 13.09.2018г. провести проверку потребителей тепловой энергии к отопительному периоду 2018-2019 годов на подведомственных территориях с последующим представлением акта и паспорта проверки готовности к отопительному периоду;</w:t>
      </w:r>
    </w:p>
    <w:p w:rsidR="00CD4BBB" w:rsidRPr="00CD4BBB" w:rsidRDefault="00CD4BBB" w:rsidP="00CD4BBB">
      <w:pPr>
        <w:tabs>
          <w:tab w:val="left" w:pos="709"/>
          <w:tab w:val="left" w:pos="9921"/>
        </w:tabs>
        <w:spacing w:after="0" w:line="0" w:lineRule="atLeast"/>
        <w:ind w:right="140"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4. Настоящее распоряжение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CD4BBB" w:rsidRDefault="00CD4BBB" w:rsidP="00CD4BBB">
      <w:pPr>
        <w:tabs>
          <w:tab w:val="left" w:pos="9921"/>
        </w:tabs>
        <w:spacing w:after="0" w:line="240" w:lineRule="auto"/>
        <w:ind w:right="140"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xml:space="preserve">5. </w:t>
      </w:r>
      <w:proofErr w:type="gramStart"/>
      <w:r w:rsidRPr="00CD4BBB">
        <w:rPr>
          <w:rFonts w:ascii="Times New Roman" w:eastAsia="Times New Roman" w:hAnsi="Times New Roman" w:cs="Times New Roman"/>
          <w:sz w:val="18"/>
          <w:szCs w:val="18"/>
        </w:rPr>
        <w:t>Контроль за</w:t>
      </w:r>
      <w:proofErr w:type="gramEnd"/>
      <w:r w:rsidRPr="00CD4BBB">
        <w:rPr>
          <w:rFonts w:ascii="Times New Roman" w:eastAsia="Times New Roman" w:hAnsi="Times New Roman" w:cs="Times New Roman"/>
          <w:sz w:val="18"/>
          <w:szCs w:val="18"/>
        </w:rPr>
        <w:t xml:space="preserve"> выполнением настоящего распоряжения возложить на первого заместителя Главы Притобольного района Д.Ю. Лесового.</w:t>
      </w:r>
    </w:p>
    <w:p w:rsidR="00CD4BBB" w:rsidRDefault="00CD4BBB" w:rsidP="00CD4BBB">
      <w:pPr>
        <w:tabs>
          <w:tab w:val="left" w:pos="9356"/>
        </w:tabs>
        <w:spacing w:after="0" w:line="240" w:lineRule="auto"/>
        <w:ind w:right="140"/>
        <w:jc w:val="both"/>
        <w:rPr>
          <w:rFonts w:ascii="Times New Roman" w:hAnsi="Times New Roman" w:cs="Times New Roman"/>
          <w:sz w:val="18"/>
          <w:szCs w:val="18"/>
        </w:rPr>
      </w:pPr>
      <w:r w:rsidRPr="00CD4BBB">
        <w:rPr>
          <w:rFonts w:ascii="Times New Roman" w:hAnsi="Times New Roman" w:cs="Times New Roman"/>
          <w:sz w:val="18"/>
          <w:szCs w:val="18"/>
        </w:rPr>
        <w:t>Глава Притобольного района</w:t>
      </w:r>
      <w:r w:rsidRPr="00CD4BBB">
        <w:rPr>
          <w:rFonts w:ascii="Times New Roman" w:hAnsi="Times New Roman" w:cs="Times New Roman"/>
          <w:sz w:val="18"/>
          <w:szCs w:val="18"/>
        </w:rPr>
        <w:tab/>
        <w:t>С.В. Спирин</w:t>
      </w:r>
    </w:p>
    <w:p w:rsidR="00CD4BBB" w:rsidRPr="00CD4BBB" w:rsidRDefault="00CD4BBB" w:rsidP="00CD4BBB">
      <w:pPr>
        <w:tabs>
          <w:tab w:val="left" w:pos="9356"/>
        </w:tabs>
        <w:spacing w:after="0" w:line="240" w:lineRule="auto"/>
        <w:ind w:right="140"/>
        <w:jc w:val="both"/>
        <w:rPr>
          <w:rFonts w:ascii="Times New Roman" w:hAnsi="Times New Roman" w:cs="Times New Roman"/>
          <w:sz w:val="18"/>
          <w:szCs w:val="18"/>
        </w:rPr>
      </w:pPr>
    </w:p>
    <w:p w:rsidR="00CD4BBB" w:rsidRPr="00CD4BBB" w:rsidRDefault="00CD4BBB" w:rsidP="00CD4BBB">
      <w:pPr>
        <w:tabs>
          <w:tab w:val="left" w:pos="9921"/>
        </w:tabs>
        <w:spacing w:after="0" w:line="240" w:lineRule="auto"/>
        <w:ind w:right="140"/>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Исп. Сулейманов Ж.Н.</w:t>
      </w:r>
    </w:p>
    <w:p w:rsidR="00CD4BBB" w:rsidRDefault="00CD4BBB" w:rsidP="00CD4BBB">
      <w:pPr>
        <w:tabs>
          <w:tab w:val="left" w:pos="9356"/>
        </w:tabs>
        <w:spacing w:after="0" w:line="240" w:lineRule="auto"/>
        <w:ind w:right="14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8(3522) 42-89-95</w:t>
      </w:r>
    </w:p>
    <w:p w:rsidR="003744CA" w:rsidRDefault="00CD4BBB" w:rsidP="003744CA">
      <w:pPr>
        <w:spacing w:after="0" w:line="240" w:lineRule="auto"/>
        <w:ind w:left="7371" w:firstLine="3"/>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xml:space="preserve">Приложение к распоряжению Администрации Притобольного района </w:t>
      </w:r>
    </w:p>
    <w:p w:rsidR="003744CA" w:rsidRDefault="00CD4BBB" w:rsidP="003744CA">
      <w:pPr>
        <w:spacing w:after="0" w:line="240" w:lineRule="auto"/>
        <w:ind w:left="7371" w:firstLine="3"/>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xml:space="preserve">от </w:t>
      </w:r>
      <w:r w:rsidR="003744CA">
        <w:rPr>
          <w:rFonts w:ascii="Times New Roman" w:eastAsia="Times New Roman" w:hAnsi="Times New Roman" w:cs="Times New Roman"/>
          <w:sz w:val="18"/>
          <w:szCs w:val="18"/>
        </w:rPr>
        <w:t xml:space="preserve">1 июня 2018 года </w:t>
      </w:r>
      <w:r w:rsidRPr="00CD4BBB">
        <w:rPr>
          <w:rFonts w:ascii="Times New Roman" w:eastAsia="Times New Roman" w:hAnsi="Times New Roman" w:cs="Times New Roman"/>
          <w:sz w:val="18"/>
          <w:szCs w:val="18"/>
        </w:rPr>
        <w:t>№</w:t>
      </w:r>
      <w:r w:rsidR="003744CA">
        <w:rPr>
          <w:rFonts w:ascii="Times New Roman" w:eastAsia="Times New Roman" w:hAnsi="Times New Roman" w:cs="Times New Roman"/>
          <w:sz w:val="18"/>
          <w:szCs w:val="18"/>
        </w:rPr>
        <w:t xml:space="preserve"> 208-р </w:t>
      </w:r>
    </w:p>
    <w:p w:rsidR="00CD4BBB" w:rsidRPr="00CD4BBB" w:rsidRDefault="00CD4BBB" w:rsidP="003744CA">
      <w:pPr>
        <w:spacing w:after="0" w:line="240" w:lineRule="auto"/>
        <w:ind w:left="7371" w:firstLine="3"/>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«Об отопительном периоде 2018-2019 годов»</w:t>
      </w:r>
    </w:p>
    <w:p w:rsidR="00CD4BBB" w:rsidRPr="00CD4BBB" w:rsidRDefault="00CD4BBB" w:rsidP="006D2E00">
      <w:pPr>
        <w:spacing w:after="0" w:line="24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lastRenderedPageBreak/>
        <w:t>Программа</w:t>
      </w:r>
    </w:p>
    <w:p w:rsidR="00CD4BBB" w:rsidRPr="00CD4BBB" w:rsidRDefault="00CD4BBB" w:rsidP="006D2E00">
      <w:pPr>
        <w:spacing w:after="0" w:line="24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xml:space="preserve">проведения проверки готовности </w:t>
      </w:r>
      <w:proofErr w:type="gramStart"/>
      <w:r w:rsidRPr="00CD4BBB">
        <w:rPr>
          <w:rFonts w:ascii="Times New Roman" w:eastAsia="Times New Roman" w:hAnsi="Times New Roman" w:cs="Times New Roman"/>
          <w:sz w:val="18"/>
          <w:szCs w:val="18"/>
        </w:rPr>
        <w:t>теплоснабжающих</w:t>
      </w:r>
      <w:proofErr w:type="gramEnd"/>
      <w:r w:rsidRPr="00CD4BBB">
        <w:rPr>
          <w:rFonts w:ascii="Times New Roman" w:eastAsia="Times New Roman" w:hAnsi="Times New Roman" w:cs="Times New Roman"/>
          <w:sz w:val="18"/>
          <w:szCs w:val="18"/>
        </w:rPr>
        <w:t xml:space="preserve"> и теплосетевых</w:t>
      </w:r>
    </w:p>
    <w:p w:rsidR="00CD4BBB" w:rsidRPr="00CD4BBB" w:rsidRDefault="00CD4BBB" w:rsidP="006D2E00">
      <w:pPr>
        <w:spacing w:after="0" w:line="24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организаций, потребителей тепловой энергии Притобольного района к отопительному периоду 2018 - 2019 годов</w:t>
      </w:r>
    </w:p>
    <w:p w:rsidR="00CD4BBB" w:rsidRPr="00CD4BBB" w:rsidRDefault="00CD4BBB" w:rsidP="00CD4BBB">
      <w:pPr>
        <w:spacing w:after="0" w:line="240" w:lineRule="atLeast"/>
        <w:jc w:val="both"/>
        <w:rPr>
          <w:rFonts w:ascii="Times New Roman" w:eastAsia="Times New Roman" w:hAnsi="Times New Roman" w:cs="Times New Roman"/>
          <w:b/>
          <w:sz w:val="18"/>
          <w:szCs w:val="18"/>
        </w:rPr>
      </w:pPr>
    </w:p>
    <w:p w:rsidR="00CD4BBB" w:rsidRPr="00CD4BBB" w:rsidRDefault="00CD4BBB" w:rsidP="006D2E00">
      <w:pPr>
        <w:spacing w:after="0" w:line="24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xml:space="preserve">Раздел </w:t>
      </w:r>
      <w:r w:rsidRPr="00CD4BBB">
        <w:rPr>
          <w:rFonts w:ascii="Times New Roman" w:eastAsia="Times New Roman" w:hAnsi="Times New Roman" w:cs="Times New Roman"/>
          <w:sz w:val="18"/>
          <w:szCs w:val="18"/>
          <w:lang w:val="en-US"/>
        </w:rPr>
        <w:t>I</w:t>
      </w:r>
      <w:r w:rsidRPr="00CD4BBB">
        <w:rPr>
          <w:rFonts w:ascii="Times New Roman" w:eastAsia="Times New Roman" w:hAnsi="Times New Roman" w:cs="Times New Roman"/>
          <w:sz w:val="18"/>
          <w:szCs w:val="18"/>
        </w:rPr>
        <w:t>. Общие положения</w:t>
      </w:r>
    </w:p>
    <w:p w:rsidR="00CD4BBB" w:rsidRPr="00CD4BBB" w:rsidRDefault="00CD4BBB" w:rsidP="00CD4BBB">
      <w:pPr>
        <w:spacing w:after="0" w:line="240" w:lineRule="atLeast"/>
        <w:jc w:val="both"/>
        <w:rPr>
          <w:rFonts w:ascii="Times New Roman" w:eastAsia="Times New Roman" w:hAnsi="Times New Roman" w:cs="Times New Roman"/>
          <w:sz w:val="18"/>
          <w:szCs w:val="18"/>
        </w:rPr>
      </w:pPr>
    </w:p>
    <w:p w:rsidR="00CD4BBB" w:rsidRPr="00CD4BBB" w:rsidRDefault="00CD4BBB" w:rsidP="00CD4BBB">
      <w:pPr>
        <w:tabs>
          <w:tab w:val="left" w:pos="956"/>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xml:space="preserve">1. </w:t>
      </w:r>
      <w:proofErr w:type="gramStart"/>
      <w:r w:rsidRPr="00CD4BBB">
        <w:rPr>
          <w:rFonts w:ascii="Times New Roman" w:eastAsia="Times New Roman" w:hAnsi="Times New Roman" w:cs="Times New Roman"/>
          <w:sz w:val="18"/>
          <w:szCs w:val="18"/>
        </w:rPr>
        <w:t>Программа проведения проверки готовности теплоснабжающих и теплосетевых организаций, потребителей тепловой энергии Притобольного района к отопительному периоду 2018 - 2019 годов (далее - Программа) разработана в соответствии Федеральным законом от 27.07.2010 № 190-ФЗ "О теплоснабжении" (далее - Закон № 190-ФЗ), Правилами и нормами технической эксплуатации жилого фонда, утвержденными постановлением Госстроя Российской Федерации от 27.09.2003г.№ 170,(далее - Правила), другими нормативными правовыми актами, регулирующими отношения в сфере</w:t>
      </w:r>
      <w:proofErr w:type="gramEnd"/>
      <w:r w:rsidRPr="00CD4BBB">
        <w:rPr>
          <w:rFonts w:ascii="Times New Roman" w:eastAsia="Times New Roman" w:hAnsi="Times New Roman" w:cs="Times New Roman"/>
          <w:sz w:val="18"/>
          <w:szCs w:val="18"/>
        </w:rPr>
        <w:t xml:space="preserve"> проверки готовности объектов жилищно-коммунального комплекса, объектов социальной сферы к работе в осенне-зимний период.</w:t>
      </w:r>
    </w:p>
    <w:p w:rsidR="00CD4BBB" w:rsidRPr="00CD4BBB" w:rsidRDefault="00CD4BBB" w:rsidP="00CD4BBB">
      <w:pPr>
        <w:tabs>
          <w:tab w:val="left" w:pos="1124"/>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2. Программа определяет порядок действий Администрации Притобольного района (далее - Администрация) при проведении проверок готовности и выдачи паспортов готовности к отопительному периоду (далее - паспорта готовности).</w:t>
      </w:r>
    </w:p>
    <w:p w:rsidR="00CD4BBB" w:rsidRPr="00CD4BBB" w:rsidRDefault="00CD4BBB" w:rsidP="00CD4BBB">
      <w:pPr>
        <w:tabs>
          <w:tab w:val="left" w:pos="865"/>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3. Проверки готовности теплоснабжающих и теплосетевых организаций, потребителей тепловой энергии к отопительному периоду осуществляется Комиссией, состав которой утверждается</w:t>
      </w:r>
      <w:r w:rsidR="006D2E00">
        <w:rPr>
          <w:rFonts w:ascii="Times New Roman" w:eastAsia="Times New Roman" w:hAnsi="Times New Roman" w:cs="Times New Roman"/>
          <w:sz w:val="18"/>
          <w:szCs w:val="18"/>
        </w:rPr>
        <w:t xml:space="preserve"> </w:t>
      </w:r>
      <w:r w:rsidRPr="00CD4BBB">
        <w:rPr>
          <w:rFonts w:ascii="Times New Roman" w:eastAsia="Times New Roman" w:hAnsi="Times New Roman" w:cs="Times New Roman"/>
          <w:sz w:val="18"/>
          <w:szCs w:val="18"/>
        </w:rPr>
        <w:t>распоряжением Администрации.</w:t>
      </w:r>
    </w:p>
    <w:p w:rsidR="00CD4BBB" w:rsidRPr="00CD4BBB" w:rsidRDefault="00CD4BBB" w:rsidP="00CD4BBB">
      <w:pPr>
        <w:tabs>
          <w:tab w:val="left" w:pos="818"/>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4. Основными задачами Комиссии являются:</w:t>
      </w:r>
    </w:p>
    <w:p w:rsidR="00CD4BBB" w:rsidRPr="00CD4BBB" w:rsidRDefault="00CD4BBB" w:rsidP="00CD4BBB">
      <w:pPr>
        <w:tabs>
          <w:tab w:val="left" w:pos="668"/>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внесение в установленном порядке предложений по обеспечению выполнения планов подготовки жилищно-коммунального комплекса, объектов социальной сферы и объектов энергообеспечения к работе в осенне-зимний период;</w:t>
      </w:r>
    </w:p>
    <w:p w:rsidR="00CD4BBB" w:rsidRPr="00CD4BBB" w:rsidRDefault="00CD4BBB" w:rsidP="00CD4BBB">
      <w:pPr>
        <w:tabs>
          <w:tab w:val="left" w:pos="591"/>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осуществление контроля за ходом подготовки жилищно-коммунального комплекса, объектов социальной сферы и объектов энергообеспечения к работе в осенне-зимний период;</w:t>
      </w:r>
    </w:p>
    <w:p w:rsidR="00CD4BBB" w:rsidRPr="00CD4BBB" w:rsidRDefault="00CD4BBB" w:rsidP="00CD4BBB">
      <w:pPr>
        <w:tabs>
          <w:tab w:val="left" w:pos="769"/>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проверка готовности к отопительному периоду теплоснабжающих и теплосетевых организаций, потребителей тепловой энергии и других объектов энергоснабжения.</w:t>
      </w:r>
    </w:p>
    <w:p w:rsidR="00CD4BBB" w:rsidRPr="00CD4BBB" w:rsidRDefault="00CD4BBB" w:rsidP="00CD4BBB">
      <w:pPr>
        <w:tabs>
          <w:tab w:val="left" w:pos="827"/>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5. Комиссия осуществляет следующие функции:</w:t>
      </w:r>
    </w:p>
    <w:p w:rsidR="00CD4BBB" w:rsidRPr="00CD4BBB" w:rsidRDefault="00CD4BBB" w:rsidP="00CD4BBB">
      <w:pPr>
        <w:tabs>
          <w:tab w:val="left" w:pos="562"/>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xml:space="preserve">- осуществляет </w:t>
      </w:r>
      <w:proofErr w:type="gramStart"/>
      <w:r w:rsidRPr="00CD4BBB">
        <w:rPr>
          <w:rFonts w:ascii="Times New Roman" w:eastAsia="Times New Roman" w:hAnsi="Times New Roman" w:cs="Times New Roman"/>
          <w:sz w:val="18"/>
          <w:szCs w:val="18"/>
        </w:rPr>
        <w:t>контроль за</w:t>
      </w:r>
      <w:proofErr w:type="gramEnd"/>
      <w:r w:rsidRPr="00CD4BBB">
        <w:rPr>
          <w:rFonts w:ascii="Times New Roman" w:eastAsia="Times New Roman" w:hAnsi="Times New Roman" w:cs="Times New Roman"/>
          <w:sz w:val="18"/>
          <w:szCs w:val="18"/>
        </w:rPr>
        <w:t xml:space="preserve"> ходом подготовки к работе в зимних условиях жилищно-коммунального комплекса, объектов социальной сферы, в том числе с выездами на места;</w:t>
      </w:r>
    </w:p>
    <w:p w:rsidR="00CD4BBB" w:rsidRPr="00CD4BBB" w:rsidRDefault="00CD4BBB" w:rsidP="00CD4BBB">
      <w:pPr>
        <w:tabs>
          <w:tab w:val="left" w:pos="558"/>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рассматривает документы, подтверждающие выполнение требований по готовности, а при необходимости - проводит осмотр объектов проверки.</w:t>
      </w:r>
    </w:p>
    <w:p w:rsidR="00CD4BBB" w:rsidRPr="00CD4BBB" w:rsidRDefault="00CD4BBB" w:rsidP="00CD4BBB">
      <w:pPr>
        <w:tabs>
          <w:tab w:val="left" w:pos="827"/>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6. Комиссия для осуществления возложенных на нее задач имеет право:</w:t>
      </w:r>
    </w:p>
    <w:p w:rsidR="00CD4BBB" w:rsidRPr="00CD4BBB" w:rsidRDefault="00CD4BBB" w:rsidP="00CD4BBB">
      <w:pPr>
        <w:tabs>
          <w:tab w:val="left" w:pos="548"/>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запрашивать в установленном порядке у заинтересованных организаций информацию по вопросам, входящим в ее компетенцию;</w:t>
      </w:r>
    </w:p>
    <w:p w:rsidR="00CD4BBB" w:rsidRPr="00CD4BBB" w:rsidRDefault="00CD4BBB" w:rsidP="00CD4BBB">
      <w:pPr>
        <w:tabs>
          <w:tab w:val="left" w:pos="759"/>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привлекать для участия в работе Комиссии представителей заинтересованных организаций, в том числе создавать с их участием рабочие группы по направлениям деятельности Комиссии.</w:t>
      </w:r>
    </w:p>
    <w:p w:rsidR="00CD4BBB" w:rsidRPr="00CD4BBB" w:rsidRDefault="00CD4BBB" w:rsidP="00CD4BBB">
      <w:pPr>
        <w:spacing w:after="0" w:line="240" w:lineRule="atLeast"/>
        <w:ind w:firstLine="567"/>
        <w:jc w:val="both"/>
        <w:rPr>
          <w:rFonts w:ascii="Times New Roman" w:eastAsia="Times New Roman" w:hAnsi="Times New Roman" w:cs="Times New Roman"/>
          <w:sz w:val="18"/>
          <w:szCs w:val="18"/>
        </w:rPr>
      </w:pPr>
    </w:p>
    <w:p w:rsidR="00CD4BBB" w:rsidRPr="00CD4BBB" w:rsidRDefault="00CD4BBB" w:rsidP="006D2E00">
      <w:pPr>
        <w:spacing w:after="0" w:line="240" w:lineRule="atLeast"/>
        <w:ind w:firstLine="567"/>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Раздел</w:t>
      </w:r>
      <w:r w:rsidR="006D2E00">
        <w:rPr>
          <w:rFonts w:ascii="Times New Roman" w:eastAsia="Times New Roman" w:hAnsi="Times New Roman" w:cs="Times New Roman"/>
          <w:sz w:val="18"/>
          <w:szCs w:val="18"/>
        </w:rPr>
        <w:t xml:space="preserve"> </w:t>
      </w:r>
      <w:r w:rsidRPr="00CD4BBB">
        <w:rPr>
          <w:rFonts w:ascii="Times New Roman" w:eastAsia="Times New Roman" w:hAnsi="Times New Roman" w:cs="Times New Roman"/>
          <w:sz w:val="18"/>
          <w:szCs w:val="18"/>
        </w:rPr>
        <w:t>II. Порядок работы Комиссии по проверке готовности к отопительному периоду</w:t>
      </w:r>
    </w:p>
    <w:p w:rsidR="00CD4BBB" w:rsidRPr="00CD4BBB" w:rsidRDefault="00CD4BBB" w:rsidP="006D2E00">
      <w:pPr>
        <w:spacing w:after="0" w:line="240" w:lineRule="atLeast"/>
        <w:ind w:firstLine="567"/>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теплоснабжающих и теплосетевых организаций, потребителей тепловой энергии жилищного фонда, объектов социального назначения Притобольного района</w:t>
      </w:r>
    </w:p>
    <w:p w:rsidR="00CD4BBB" w:rsidRPr="00CD4BBB" w:rsidRDefault="00CD4BBB" w:rsidP="00CD4BBB">
      <w:pPr>
        <w:spacing w:after="0" w:line="240" w:lineRule="atLeast"/>
        <w:ind w:firstLine="567"/>
        <w:jc w:val="both"/>
        <w:rPr>
          <w:rFonts w:ascii="Times New Roman" w:eastAsia="Times New Roman" w:hAnsi="Times New Roman" w:cs="Times New Roman"/>
          <w:sz w:val="18"/>
          <w:szCs w:val="18"/>
        </w:rPr>
      </w:pPr>
    </w:p>
    <w:p w:rsidR="00CD4BBB" w:rsidRPr="00CD4BBB" w:rsidRDefault="00CD4BBB" w:rsidP="00CD4BBB">
      <w:pPr>
        <w:tabs>
          <w:tab w:val="left" w:pos="1220"/>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7. Перечень теплоснабжающих и теплосетевых организаций, потребителей тепловой энергии Притобольного района, проверяемых Комиссией при оценке готовности к отопительному периоду указан в приложении 1 к настоящей Программе.</w:t>
      </w:r>
    </w:p>
    <w:p w:rsidR="00CD4BBB" w:rsidRPr="00CD4BBB" w:rsidRDefault="00CD4BBB" w:rsidP="00CD4BBB">
      <w:pPr>
        <w:tabs>
          <w:tab w:val="left" w:pos="850"/>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8. Сроком начала работы Комиссии считается первая дата, указанная в графике по проверке готовности к отопительному периоду теплоснабжающих и теплосетевых организаций, потребителей тепловой энергии Притобольного района (далее - график) (приложение 2 к настоящей программе).</w:t>
      </w:r>
    </w:p>
    <w:p w:rsidR="00CD4BBB" w:rsidRPr="00CD4BBB" w:rsidRDefault="00CD4BBB" w:rsidP="00CD4BBB">
      <w:pPr>
        <w:tabs>
          <w:tab w:val="left" w:pos="836"/>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9. Сроком окончания работы Комиссии считается дата оформления акта готовности Притобольного района к отопительному периоду.</w:t>
      </w:r>
    </w:p>
    <w:p w:rsidR="00CD4BBB" w:rsidRPr="00CD4BBB" w:rsidRDefault="00CD4BBB" w:rsidP="00CD4BBB">
      <w:pPr>
        <w:tabs>
          <w:tab w:val="left" w:pos="1119"/>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10. Теплоснабжающим и теплосетевым организациям, потребителям тепловой энергии Притобольного района рекомендуется завершить мероприятия по обеспечению надежности систем теплоснабжения в срок до 15 сентября.</w:t>
      </w:r>
    </w:p>
    <w:p w:rsidR="00CD4BBB" w:rsidRPr="00CD4BBB" w:rsidRDefault="00CD4BBB" w:rsidP="00CD4BBB">
      <w:pPr>
        <w:tabs>
          <w:tab w:val="left" w:pos="932"/>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11. Организации предоставляют Комиссии результаты по готовности объектов к работе в осенне-зимний период за 3 (три) рабочих дня до соответствующего срока проверки данной организации, указанного в приложении 2 к настоящей Программе:</w:t>
      </w:r>
    </w:p>
    <w:p w:rsidR="00CD4BBB" w:rsidRPr="00CD4BBB" w:rsidRDefault="00CD4BBB" w:rsidP="00CD4BBB">
      <w:pPr>
        <w:tabs>
          <w:tab w:val="left" w:pos="630"/>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приказ (распоряжение) руководителя организации, регламентирующий подготовку жилищного фонда, объектов социальной сферы, объектов энергообеспечения к работе в осенне-зимний период;</w:t>
      </w:r>
    </w:p>
    <w:p w:rsidR="00CD4BBB" w:rsidRPr="00CD4BBB" w:rsidRDefault="00CD4BBB" w:rsidP="00CD4BBB">
      <w:pPr>
        <w:tabs>
          <w:tab w:val="left" w:pos="562"/>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xml:space="preserve">- итоговый отчет о выполнении мероприятий по готовности организации к </w:t>
      </w:r>
      <w:hyperlink r:id="rId19" w:history="1">
        <w:r w:rsidRPr="00CD4BBB">
          <w:rPr>
            <w:rFonts w:ascii="Times New Roman" w:eastAsia="Times New Roman" w:hAnsi="Times New Roman" w:cs="Times New Roman"/>
            <w:sz w:val="18"/>
            <w:szCs w:val="18"/>
          </w:rPr>
          <w:t>работе в осенне-зимний период;</w:t>
        </w:r>
      </w:hyperlink>
    </w:p>
    <w:p w:rsidR="00CD4BBB" w:rsidRPr="00CD4BBB" w:rsidRDefault="00CD4BBB" w:rsidP="00CD4BBB">
      <w:pPr>
        <w:tabs>
          <w:tab w:val="left" w:pos="539"/>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акты готовности организаций к работе в осенне-зимний период;</w:t>
      </w:r>
    </w:p>
    <w:p w:rsidR="00CD4BBB" w:rsidRPr="00CD4BBB" w:rsidRDefault="00CD4BBB" w:rsidP="00CD4BBB">
      <w:pPr>
        <w:tabs>
          <w:tab w:val="left" w:pos="769"/>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xml:space="preserve">- другие документы, подтверждающие выполнение основных и дополнительных условий получения паспорта готовности к работе в </w:t>
      </w:r>
      <w:proofErr w:type="gramStart"/>
      <w:r w:rsidRPr="00CD4BBB">
        <w:rPr>
          <w:rFonts w:ascii="Times New Roman" w:eastAsia="Times New Roman" w:hAnsi="Times New Roman" w:cs="Times New Roman"/>
          <w:sz w:val="18"/>
          <w:szCs w:val="18"/>
        </w:rPr>
        <w:t>осенне- зимний</w:t>
      </w:r>
      <w:proofErr w:type="gramEnd"/>
      <w:r w:rsidRPr="00CD4BBB">
        <w:rPr>
          <w:rFonts w:ascii="Times New Roman" w:eastAsia="Times New Roman" w:hAnsi="Times New Roman" w:cs="Times New Roman"/>
          <w:sz w:val="18"/>
          <w:szCs w:val="18"/>
        </w:rPr>
        <w:t xml:space="preserve"> период в соответствии с нормативными правовыми актами, указанными в пункте 1 и в соответствии с требованиями указанными в разделах III - IV настоящей Программы.</w:t>
      </w:r>
    </w:p>
    <w:p w:rsidR="00CD4BBB" w:rsidRPr="00CD4BBB" w:rsidRDefault="00CD4BBB" w:rsidP="00CD4BBB">
      <w:pPr>
        <w:tabs>
          <w:tab w:val="left" w:pos="942"/>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12. Комиссия в соответствии с графиком рассматривает документы (указанные в п. 11.), подтверждающие выполнение требований по готовности, а при необходимости - проводят осмотр объектов проверки.</w:t>
      </w:r>
    </w:p>
    <w:p w:rsidR="00CD4BBB" w:rsidRPr="00CD4BBB" w:rsidRDefault="00CD4BBB" w:rsidP="00CD4BBB">
      <w:pPr>
        <w:tabs>
          <w:tab w:val="left" w:pos="937"/>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xml:space="preserve">13. Результаты проверки оформляются актом проверки готовности к отопительному периоду (далее - Акт), который составляется не позднее одного дня </w:t>
      </w:r>
      <w:proofErr w:type="gramStart"/>
      <w:r w:rsidRPr="00CD4BBB">
        <w:rPr>
          <w:rFonts w:ascii="Times New Roman" w:eastAsia="Times New Roman" w:hAnsi="Times New Roman" w:cs="Times New Roman"/>
          <w:sz w:val="18"/>
          <w:szCs w:val="18"/>
        </w:rPr>
        <w:t>с даты завершения</w:t>
      </w:r>
      <w:proofErr w:type="gramEnd"/>
      <w:r w:rsidRPr="00CD4BBB">
        <w:rPr>
          <w:rFonts w:ascii="Times New Roman" w:eastAsia="Times New Roman" w:hAnsi="Times New Roman" w:cs="Times New Roman"/>
          <w:sz w:val="18"/>
          <w:szCs w:val="18"/>
        </w:rPr>
        <w:t xml:space="preserve"> проверки, по рекомендуемому образцу согласно приложению 3 к настоящей Программе.</w:t>
      </w:r>
    </w:p>
    <w:p w:rsidR="00CD4BBB" w:rsidRPr="00CD4BBB" w:rsidRDefault="00CD4BBB" w:rsidP="00CD4BBB">
      <w:pPr>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В Акте содержатся следующие выводы Комиссии по итогам проверки:</w:t>
      </w:r>
    </w:p>
    <w:p w:rsidR="00CD4BBB" w:rsidRPr="00CD4BBB" w:rsidRDefault="00CD4BBB" w:rsidP="00CD4BBB">
      <w:pPr>
        <w:tabs>
          <w:tab w:val="left" w:pos="539"/>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объект проверки готов к отопительному периоду;</w:t>
      </w:r>
    </w:p>
    <w:p w:rsidR="00CD4BBB" w:rsidRPr="00CD4BBB" w:rsidRDefault="00CD4BBB" w:rsidP="00CD4BBB">
      <w:pPr>
        <w:tabs>
          <w:tab w:val="left" w:pos="625"/>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объект проверки будет готов к отопительному периоду при условии устранения в установленный срок замечаний по готовности, выданных комиссией;</w:t>
      </w:r>
    </w:p>
    <w:p w:rsidR="00CD4BBB" w:rsidRPr="00CD4BBB" w:rsidRDefault="00CD4BBB" w:rsidP="00CD4BBB">
      <w:pPr>
        <w:tabs>
          <w:tab w:val="left" w:pos="539"/>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объект проверки не готов к отопительному периоду.</w:t>
      </w:r>
    </w:p>
    <w:p w:rsidR="00CD4BBB" w:rsidRPr="00CD4BBB" w:rsidRDefault="00CD4BBB" w:rsidP="00CD4BBB">
      <w:pPr>
        <w:tabs>
          <w:tab w:val="left" w:pos="898"/>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lastRenderedPageBreak/>
        <w:t>14. При наличии у Комиссии замечаний по выполнению требований по готовности или при невыполнении требований по готовности к Акту прилагается перечень замечаний (далее - Перечень) с указанием сроков их устранения.</w:t>
      </w:r>
    </w:p>
    <w:p w:rsidR="00CD4BBB" w:rsidRPr="00CD4BBB" w:rsidRDefault="00CD4BBB" w:rsidP="00CD4BBB">
      <w:pPr>
        <w:tabs>
          <w:tab w:val="left" w:pos="937"/>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15. Акты готовности организаций к отопительному периоду, выдача которых произведена в нарушение положений настоящей Программы, являются недействительными и подлежат отмене Комиссией.</w:t>
      </w:r>
    </w:p>
    <w:p w:rsidR="00CD4BBB" w:rsidRPr="00CD4BBB" w:rsidRDefault="00CD4BBB" w:rsidP="00CD4BBB">
      <w:pPr>
        <w:tabs>
          <w:tab w:val="left" w:pos="1018"/>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16. При неготовности организации к отопительному периоду Комиссия оформляет Акт и направляет его в соответствующую организацию для устранения выявленных недостатков. Дата повторного рассмотрения готовности организации к отопительному периоду устанавливается Комиссией.</w:t>
      </w:r>
    </w:p>
    <w:p w:rsidR="00CD4BBB" w:rsidRPr="00CD4BBB" w:rsidRDefault="00CD4BBB" w:rsidP="00CD4BBB">
      <w:pPr>
        <w:tabs>
          <w:tab w:val="left" w:pos="1038"/>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17. Паспорт готовности к отопительному периоду (далее - Паспорт) составляется по рекомендуемому образцу (приложение 4 к настоящей Программе)</w:t>
      </w:r>
      <w:proofErr w:type="gramStart"/>
      <w:r w:rsidRPr="00CD4BBB">
        <w:rPr>
          <w:rFonts w:ascii="Times New Roman" w:eastAsia="Times New Roman" w:hAnsi="Times New Roman" w:cs="Times New Roman"/>
          <w:sz w:val="18"/>
          <w:szCs w:val="18"/>
        </w:rPr>
        <w:t>,в</w:t>
      </w:r>
      <w:proofErr w:type="gramEnd"/>
      <w:r w:rsidRPr="00CD4BBB">
        <w:rPr>
          <w:rFonts w:ascii="Times New Roman" w:eastAsia="Times New Roman" w:hAnsi="Times New Roman" w:cs="Times New Roman"/>
          <w:sz w:val="18"/>
          <w:szCs w:val="18"/>
        </w:rPr>
        <w:t>ыдается уполномоченным органом, образовавшим Комиссию, по каждому объекту проверки в течение 15 дней с даты подписания Акта в случае, если объект проверки готов к отопительному периоду, а также в случае, если замечания к требованиям по готовности, выданные Комиссией, устранены в срок, установленный Перечнем.</w:t>
      </w:r>
    </w:p>
    <w:p w:rsidR="00CD4BBB" w:rsidRPr="00CD4BBB" w:rsidRDefault="00CD4BBB" w:rsidP="00CD4BBB">
      <w:pPr>
        <w:tabs>
          <w:tab w:val="left" w:pos="1110"/>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18. Организация, не получившая по объектам проверки паспорт готовности до последней даты, указанной в графике, обязана продолжить подготовку к отопительному периоду и устранение указанных в Перечне к Акту замечаний к выполнению (невыполнению) требований по готовности. После уведомления Комиссии об устранении замечаний к выполнению (невыполнению) требований по готовности осуществляется повторная проверка. При положительном заключении Комиссии оформляется повторный Акт с выводом о готовности к отопительному периоду, но без выдачи Паспорта в текущий отопительный период.</w:t>
      </w:r>
    </w:p>
    <w:p w:rsidR="00CD4BBB" w:rsidRPr="00CD4BBB" w:rsidRDefault="00CD4BBB" w:rsidP="00CD4BBB">
      <w:pPr>
        <w:tabs>
          <w:tab w:val="left" w:pos="1110"/>
        </w:tabs>
        <w:spacing w:after="0" w:line="240" w:lineRule="atLeast"/>
        <w:ind w:firstLine="567"/>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19. Комиссия проводит работу согласно плана реализации программы проведения проверки готовности теплоснабжающих и теплосетевых организаций, потребителей тепловой энергии Притобольного района к отопительному периоду 2018 - 2019 годов согласно приложения 5 к настоящей Программе.</w:t>
      </w:r>
    </w:p>
    <w:p w:rsidR="00CD4BBB" w:rsidRPr="00CD4BBB" w:rsidRDefault="00CD4BBB" w:rsidP="00CD4BBB">
      <w:pPr>
        <w:spacing w:after="0" w:line="240" w:lineRule="atLeast"/>
        <w:ind w:firstLine="567"/>
        <w:jc w:val="both"/>
        <w:rPr>
          <w:rFonts w:ascii="Times New Roman" w:eastAsia="Times New Roman" w:hAnsi="Times New Roman" w:cs="Times New Roman"/>
          <w:sz w:val="18"/>
          <w:szCs w:val="18"/>
          <w:lang w:eastAsia="en-US"/>
        </w:rPr>
      </w:pPr>
    </w:p>
    <w:p w:rsidR="00CD4BBB" w:rsidRPr="00CD4BBB" w:rsidRDefault="00CD4BBB" w:rsidP="006D2E00">
      <w:pPr>
        <w:spacing w:after="0" w:line="24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Раздел</w:t>
      </w:r>
      <w:r w:rsidR="006D2E00">
        <w:rPr>
          <w:rFonts w:ascii="Times New Roman" w:eastAsia="Times New Roman" w:hAnsi="Times New Roman" w:cs="Times New Roman"/>
          <w:sz w:val="18"/>
          <w:szCs w:val="18"/>
        </w:rPr>
        <w:t xml:space="preserve"> </w:t>
      </w:r>
      <w:r w:rsidRPr="00CD4BBB">
        <w:rPr>
          <w:rFonts w:ascii="Times New Roman" w:eastAsia="Times New Roman" w:hAnsi="Times New Roman" w:cs="Times New Roman"/>
          <w:sz w:val="18"/>
          <w:szCs w:val="18"/>
          <w:lang w:val="en-US" w:eastAsia="en-US"/>
        </w:rPr>
        <w:t>III</w:t>
      </w:r>
      <w:r w:rsidRPr="00CD4BBB">
        <w:rPr>
          <w:rFonts w:ascii="Times New Roman" w:eastAsia="Times New Roman" w:hAnsi="Times New Roman" w:cs="Times New Roman"/>
          <w:sz w:val="18"/>
          <w:szCs w:val="18"/>
          <w:lang w:eastAsia="en-US"/>
        </w:rPr>
        <w:t xml:space="preserve">. </w:t>
      </w:r>
      <w:r w:rsidRPr="00CD4BBB">
        <w:rPr>
          <w:rFonts w:ascii="Times New Roman" w:eastAsia="Times New Roman" w:hAnsi="Times New Roman" w:cs="Times New Roman"/>
          <w:sz w:val="18"/>
          <w:szCs w:val="18"/>
        </w:rPr>
        <w:t>Требования по готовности к отопительному периоду</w:t>
      </w:r>
    </w:p>
    <w:p w:rsidR="00CD4BBB" w:rsidRPr="00CD4BBB" w:rsidRDefault="00CD4BBB" w:rsidP="006D2E00">
      <w:pPr>
        <w:spacing w:after="0" w:line="24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для теплоснабжающих</w:t>
      </w:r>
      <w:r w:rsidR="006D2E00">
        <w:rPr>
          <w:rFonts w:ascii="Times New Roman" w:eastAsia="Times New Roman" w:hAnsi="Times New Roman" w:cs="Times New Roman"/>
          <w:sz w:val="18"/>
          <w:szCs w:val="18"/>
        </w:rPr>
        <w:t xml:space="preserve"> </w:t>
      </w:r>
      <w:r w:rsidRPr="00CD4BBB">
        <w:rPr>
          <w:rFonts w:ascii="Times New Roman" w:eastAsia="Times New Roman" w:hAnsi="Times New Roman" w:cs="Times New Roman"/>
          <w:sz w:val="18"/>
          <w:szCs w:val="18"/>
        </w:rPr>
        <w:t>и теплосетевых организаций</w:t>
      </w:r>
    </w:p>
    <w:p w:rsidR="00CD4BBB" w:rsidRPr="00CD4BBB" w:rsidRDefault="00CD4BBB" w:rsidP="00CD4BBB">
      <w:pPr>
        <w:spacing w:after="0" w:line="240" w:lineRule="atLeast"/>
        <w:jc w:val="both"/>
        <w:rPr>
          <w:rFonts w:ascii="Times New Roman" w:eastAsia="Times New Roman" w:hAnsi="Times New Roman" w:cs="Times New Roman"/>
          <w:sz w:val="18"/>
          <w:szCs w:val="18"/>
        </w:rPr>
      </w:pP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20. В целях оценки готовности теплоснабжающих и теплосетевых организаций к отопительному периоду Комиссией должны быть проверены:</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 наличие соглашения об управлении системой теплоснабжения, заключенного в порядке, установленном Федеральным законом от 27.07.</w:t>
      </w:r>
      <w:hyperlink r:id="rId20" w:history="1">
        <w:r w:rsidRPr="00CD4BBB">
          <w:rPr>
            <w:rFonts w:ascii="Times New Roman" w:eastAsia="Times New Roman" w:hAnsi="Times New Roman" w:cs="Times New Roman"/>
            <w:sz w:val="18"/>
            <w:szCs w:val="18"/>
          </w:rPr>
          <w:t>2010 г.№ 190-ФЗ "О теплоснабжении" (далее - Закон о теплоснабжении);</w:t>
        </w:r>
      </w:hyperlink>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2) готовность к выполнению графика тепловых нагрузок, поддержанию температурного графика, утвержденного схемой теплоснабжения;</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3) соблюдение критериев надежности теплоснабжения, установленных техническими регламентами;</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4) наличие нормативных запасов топлива на источниках тепловой энергии;</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5) функционирование эксплуатационной, диспетчерской и аварийной служб, а именно:</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укомплектованность указанных служб персоналом;</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обеспеченность персонала средствами индивидуальной и коллективной защиты, спецодеждой, инструментами и необходимой для производства работ оснасткой, нормативно-технической и оперативной документацией, инструкциями, схемами, первичными средствами пожаротушения;</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6) проведение наладки принадлежащих им тепловых сетей;</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7) организация контроля режимов потребления тепловой энергии;</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8) обеспечение качества теплоносителей;</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9) организация коммерческого учета приобретаемой и реализуемой тепловой энергии;</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xml:space="preserve">10) обеспечение проверки качества строительства принадлежащих им тепловых сетей, в том числе предоставление гарантий на работы и материалы, применяемые при строительстве, в соответствии </w:t>
      </w:r>
      <w:hyperlink r:id="rId21" w:history="1">
        <w:r w:rsidRPr="00CD4BBB">
          <w:rPr>
            <w:rFonts w:ascii="Times New Roman" w:eastAsia="Times New Roman" w:hAnsi="Times New Roman" w:cs="Times New Roman"/>
            <w:sz w:val="18"/>
            <w:szCs w:val="18"/>
          </w:rPr>
          <w:t>Законом</w:t>
        </w:r>
      </w:hyperlink>
      <w:r w:rsidRPr="00CD4BBB">
        <w:rPr>
          <w:rFonts w:ascii="Times New Roman" w:eastAsia="Times New Roman" w:hAnsi="Times New Roman" w:cs="Times New Roman"/>
          <w:sz w:val="18"/>
          <w:szCs w:val="18"/>
        </w:rPr>
        <w:t xml:space="preserve"> о теплоснабжении;</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11) обеспечение безаварийной работы объектов теплоснабжения и надежного теплоснабжения потребителей тепловой энергии, а именно:</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готовность систем приема и разгрузки топлива, топливоприготовления и топливоподачи;</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соблюдение водно-химического режима;</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отсутствие фактов эксплуатации теплоэнергетического оборудования сверх ресурса без проведения соответствующих организационно-технических мероприятий по продлению срока его эксплуатации;</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наличие утвержденных графиков ограничения теплоснабжения при дефиците тепловой мощности тепловых источников и пропускной способности тепловых сетей;</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наличие расчетов допустимого времени устранения аварийных нарушений теплоснабжения жилых домов;</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наличие порядка ликвидации аварийных ситуаций в системах теплоснабжения с учетом взаимодействия тепл</w:t>
      </w:r>
      <w:proofErr w:type="gramStart"/>
      <w:r w:rsidRPr="00CD4BBB">
        <w:rPr>
          <w:rFonts w:ascii="Times New Roman" w:eastAsia="Times New Roman" w:hAnsi="Times New Roman" w:cs="Times New Roman"/>
          <w:sz w:val="18"/>
          <w:szCs w:val="18"/>
        </w:rPr>
        <w:t>о-</w:t>
      </w:r>
      <w:proofErr w:type="gramEnd"/>
      <w:r w:rsidRPr="00CD4BBB">
        <w:rPr>
          <w:rFonts w:ascii="Times New Roman" w:eastAsia="Times New Roman" w:hAnsi="Times New Roman" w:cs="Times New Roman"/>
          <w:sz w:val="18"/>
          <w:szCs w:val="18"/>
        </w:rPr>
        <w:t>, электро-, топливо- и водоснабжающих организаций, потребителей тепловой энергии, ремонтно-строительных и транспортных организаций, а также органов местного самоуправления;</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проведение гидравлических и тепловых испытаний тепловых сетей;</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выполнение утвержденного плана подготовки к работе в отопительный период, в который включено проведение необходимого технического освидетельствования и диагностики оборудования, участвующего в обеспечении теплоснабжения;</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выполнение планового графика ремонта тепловых сетей и источников тепловой энергии;</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наличие договоров поставки топлива, не допускающих перебоев поставки и снижения установленных нормативов запасов топлива.</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12) наличие документов, определяющих разграничение эксплуатационной ответственности между потребителями тепловой энергии, теплоснабжающими и теплосетевыми организациями;</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13) отсутствие не выполненных в установленные сроки предписаний, влияющих на надежность работы в отопительный период, выданных уполномоченными на осуществление государственного контроля (надзора) органами государственной власти и уполномоченными на осуществление муниципального контроля органами местного самоуправления;</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14) работоспособность автоматических регуляторов при их наличии.</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lastRenderedPageBreak/>
        <w:t>21. К обстоятельствам, при несоблюдении которых в отношении теплоснабжающих и теплосетевых организаций составляется А</w:t>
      </w:r>
      <w:proofErr w:type="gramStart"/>
      <w:r w:rsidRPr="00CD4BBB">
        <w:rPr>
          <w:rFonts w:ascii="Times New Roman" w:eastAsia="Times New Roman" w:hAnsi="Times New Roman" w:cs="Times New Roman"/>
          <w:sz w:val="18"/>
          <w:szCs w:val="18"/>
        </w:rPr>
        <w:t>кт с пр</w:t>
      </w:r>
      <w:proofErr w:type="gramEnd"/>
      <w:r w:rsidRPr="00CD4BBB">
        <w:rPr>
          <w:rFonts w:ascii="Times New Roman" w:eastAsia="Times New Roman" w:hAnsi="Times New Roman" w:cs="Times New Roman"/>
          <w:sz w:val="18"/>
          <w:szCs w:val="18"/>
        </w:rPr>
        <w:t>иложением Перечня с указанием сроков устранения замечаний, относится несоблюдение требований, указанных в подпунктах 1, 7, 9 и 10 пункта 3.1. настоящих Правил.</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p>
    <w:p w:rsidR="00CD4BBB" w:rsidRPr="00CD4BBB" w:rsidRDefault="003744CA" w:rsidP="006D2E00">
      <w:pPr>
        <w:spacing w:after="0" w:line="240" w:lineRule="atLeast"/>
        <w:ind w:firstLine="360"/>
        <w:jc w:val="center"/>
        <w:rPr>
          <w:rFonts w:ascii="Times New Roman" w:eastAsia="Times New Roman" w:hAnsi="Times New Roman" w:cs="Times New Roman"/>
          <w:sz w:val="18"/>
          <w:szCs w:val="18"/>
        </w:rPr>
      </w:pPr>
      <w:hyperlink r:id="rId22" w:history="1">
        <w:r w:rsidR="00CD4BBB" w:rsidRPr="00CD4BBB">
          <w:rPr>
            <w:rFonts w:ascii="Times New Roman" w:eastAsia="Times New Roman" w:hAnsi="Times New Roman" w:cs="Times New Roman"/>
            <w:sz w:val="18"/>
            <w:szCs w:val="18"/>
            <w:lang w:val="en-US" w:eastAsia="en-US"/>
          </w:rPr>
          <w:t>IV</w:t>
        </w:r>
        <w:r w:rsidR="00CD4BBB" w:rsidRPr="00CD4BBB">
          <w:rPr>
            <w:rFonts w:ascii="Times New Roman" w:eastAsia="Times New Roman" w:hAnsi="Times New Roman" w:cs="Times New Roman"/>
            <w:sz w:val="18"/>
            <w:szCs w:val="18"/>
            <w:lang w:eastAsia="en-US"/>
          </w:rPr>
          <w:t xml:space="preserve">. </w:t>
        </w:r>
        <w:r w:rsidR="00CD4BBB" w:rsidRPr="00CD4BBB">
          <w:rPr>
            <w:rFonts w:ascii="Times New Roman" w:eastAsia="Times New Roman" w:hAnsi="Times New Roman" w:cs="Times New Roman"/>
            <w:sz w:val="18"/>
            <w:szCs w:val="18"/>
          </w:rPr>
          <w:t>Требования по готовности к отопительному периоду для потребителей</w:t>
        </w:r>
      </w:hyperlink>
      <w:r w:rsidR="006D2E00">
        <w:rPr>
          <w:rFonts w:ascii="Times New Roman" w:eastAsia="Times New Roman" w:hAnsi="Times New Roman" w:cs="Times New Roman"/>
          <w:sz w:val="18"/>
          <w:szCs w:val="18"/>
        </w:rPr>
        <w:t xml:space="preserve"> </w:t>
      </w:r>
      <w:r w:rsidR="00CD4BBB" w:rsidRPr="00CD4BBB">
        <w:rPr>
          <w:rFonts w:ascii="Times New Roman" w:eastAsia="Times New Roman" w:hAnsi="Times New Roman" w:cs="Times New Roman"/>
          <w:sz w:val="18"/>
          <w:szCs w:val="18"/>
        </w:rPr>
        <w:t>тепловой энергии</w:t>
      </w:r>
    </w:p>
    <w:p w:rsidR="00CD4BBB" w:rsidRPr="00CD4BBB" w:rsidRDefault="00CD4BBB" w:rsidP="00CD4BBB">
      <w:pPr>
        <w:spacing w:after="0" w:line="240" w:lineRule="atLeast"/>
        <w:jc w:val="both"/>
        <w:rPr>
          <w:rFonts w:ascii="Times New Roman" w:eastAsia="Times New Roman" w:hAnsi="Times New Roman" w:cs="Times New Roman"/>
          <w:sz w:val="18"/>
          <w:szCs w:val="18"/>
        </w:rPr>
      </w:pP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22. В целях оценки готовности потребителей тепловой энергии к отопительному периоду Комиссией должны быть проверены:</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 устранение выявленных в порядке, установленном законодательством Российской Федерации, нарушений в тепловых и гидравлических режимах работы тепловых энергоустановок;</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2) проведение промывки оборудования и коммуникаций теплопотребляющих установок;</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3) разработка эксплуатационных режимов, а также мероприятий по их внедрению;</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4) выполнение плана ремонтных работ и качество их выполнения;</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5) состояние тепловых сетей, принадлежащих потребителю тепловой энергии;</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6) состояние утепления зданий (чердаки, лестничные клетки, подвалы, двери) и центральных тепловых пунктов, а также индивидуальных тепловых пунктов;</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7) состояние трубопроводов, арматуры и тепловой изоляции в пределах тепловых пунктов;</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8) наличие и работоспособность приборов учета, работоспособность автоматических регуляторов при их наличии;</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9) работоспособность защиты систем теплопотребления;</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10) наличие паспортов теплопотребляющих установок, принципиальных схем и инструкций для обслуживающего персонала и соответствие их действительности;</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11) отсутствие прямых соединений оборудования тепловых пунктов с водопроводом и канализацией;</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12) плотность оборудования тепловых пунктов;</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13) наличие пломб на расчетных шайбах и соплах элеваторов;</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proofErr w:type="gramStart"/>
      <w:r w:rsidRPr="00CD4BBB">
        <w:rPr>
          <w:rFonts w:ascii="Times New Roman" w:eastAsia="Times New Roman" w:hAnsi="Times New Roman" w:cs="Times New Roman"/>
          <w:sz w:val="18"/>
          <w:szCs w:val="18"/>
        </w:rPr>
        <w:t>14) отсутствие задолженности за поставленные тепловую энергию (мощность), теплоноситель;</w:t>
      </w:r>
      <w:proofErr w:type="gramEnd"/>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15) наличие собственных и (или) привлеченных ремонтных бригад и обеспеченность их материально-техническими ресурсами для осуществления надлежащей эксплуатации теплопотребляющих установок;</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16) проведение испытания оборудования теплопотребляющих установок на плотность и прочность;</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17) надежность теплоснабжения потребителей тепловой энергии с учетом климатических условий в соответствии с критериями.</w:t>
      </w:r>
    </w:p>
    <w:p w:rsidR="00CD4BBB" w:rsidRPr="00CD4BBB" w:rsidRDefault="00CD4BBB" w:rsidP="00CD4BBB">
      <w:pPr>
        <w:spacing w:after="0" w:line="240" w:lineRule="atLeast"/>
        <w:ind w:firstLine="360"/>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23. К обстоятельствам, при несоблюдении которых в отношении потребителей тепловой энергии составляется А</w:t>
      </w:r>
      <w:proofErr w:type="gramStart"/>
      <w:r w:rsidRPr="00CD4BBB">
        <w:rPr>
          <w:rFonts w:ascii="Times New Roman" w:eastAsia="Times New Roman" w:hAnsi="Times New Roman" w:cs="Times New Roman"/>
          <w:sz w:val="18"/>
          <w:szCs w:val="18"/>
        </w:rPr>
        <w:t>кт с пр</w:t>
      </w:r>
      <w:proofErr w:type="gramEnd"/>
      <w:r w:rsidRPr="00CD4BBB">
        <w:rPr>
          <w:rFonts w:ascii="Times New Roman" w:eastAsia="Times New Roman" w:hAnsi="Times New Roman" w:cs="Times New Roman"/>
          <w:sz w:val="18"/>
          <w:szCs w:val="18"/>
        </w:rPr>
        <w:t>иложением Перечня с указанием сроков устранения замечаний, относятся несоблюдение требований, указанных в подпунктах 8, 13, 14 и 17 пункта 4.1 настоящей Программы.</w:t>
      </w:r>
    </w:p>
    <w:p w:rsidR="00CD4BBB" w:rsidRPr="00CD4BBB" w:rsidRDefault="00CD4BBB" w:rsidP="00CD4BBB">
      <w:pPr>
        <w:spacing w:after="0" w:line="240" w:lineRule="atLeast"/>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br w:type="page"/>
      </w:r>
    </w:p>
    <w:p w:rsidR="00CD4BBB" w:rsidRPr="00CD4BBB" w:rsidRDefault="00CD4BBB" w:rsidP="00CD4BBB">
      <w:pPr>
        <w:spacing w:after="0" w:line="240" w:lineRule="atLeast"/>
        <w:ind w:left="5245"/>
        <w:jc w:val="both"/>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lastRenderedPageBreak/>
        <w:t>Приложение 1 к Программе проведения проверки готовности теплоснабжающих и теплосетевых организаций, потребителей тепловой энергии Притобольного района к отопительному периоду 2018 - 2019 годов</w:t>
      </w:r>
    </w:p>
    <w:p w:rsidR="00CD4BBB" w:rsidRPr="00CD4BBB" w:rsidRDefault="00CD4BBB" w:rsidP="00CD4BBB">
      <w:pPr>
        <w:spacing w:after="0" w:line="240" w:lineRule="atLeast"/>
        <w:jc w:val="both"/>
        <w:rPr>
          <w:rFonts w:ascii="Times New Roman" w:eastAsia="Times New Roman" w:hAnsi="Times New Roman" w:cs="Times New Roman"/>
          <w:sz w:val="18"/>
          <w:szCs w:val="18"/>
        </w:rPr>
      </w:pPr>
    </w:p>
    <w:p w:rsidR="00CD4BBB" w:rsidRPr="00CD4BBB" w:rsidRDefault="00CD4BBB" w:rsidP="00CD4BBB">
      <w:pPr>
        <w:spacing w:after="0" w:line="240" w:lineRule="atLeast"/>
        <w:jc w:val="both"/>
        <w:rPr>
          <w:rFonts w:ascii="Times New Roman" w:eastAsia="Times New Roman" w:hAnsi="Times New Roman" w:cs="Times New Roman"/>
          <w:sz w:val="18"/>
          <w:szCs w:val="18"/>
        </w:rPr>
      </w:pPr>
    </w:p>
    <w:p w:rsidR="00CD4BBB" w:rsidRPr="00CD4BBB" w:rsidRDefault="00CD4BBB" w:rsidP="00AD5785">
      <w:pPr>
        <w:spacing w:after="0" w:line="24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Перечень</w:t>
      </w:r>
    </w:p>
    <w:p w:rsidR="00CD4BBB" w:rsidRPr="00CD4BBB" w:rsidRDefault="00CD4BBB" w:rsidP="00AD5785">
      <w:pPr>
        <w:spacing w:after="0" w:line="24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теплоснабжающих и теплосетевых организаций, потребителей тепловой энергии Притобольного района</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9774"/>
      </w:tblGrid>
      <w:tr w:rsidR="00CD4BBB" w:rsidRPr="00CD4BBB" w:rsidTr="00CD4BBB">
        <w:trPr>
          <w:trHeight w:val="20"/>
          <w:jc w:val="center"/>
        </w:trPr>
        <w:tc>
          <w:tcPr>
            <w:tcW w:w="540" w:type="dxa"/>
            <w:shd w:val="clear" w:color="auto" w:fill="auto"/>
          </w:tcPr>
          <w:p w:rsidR="00CD4BBB" w:rsidRPr="00CD4BBB" w:rsidRDefault="00CD4BBB" w:rsidP="00CD4BBB">
            <w:pPr>
              <w:spacing w:after="0" w:line="24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w:t>
            </w:r>
          </w:p>
          <w:p w:rsidR="00CD4BBB" w:rsidRPr="00CD4BBB" w:rsidRDefault="00CD4BBB" w:rsidP="00CD4BBB">
            <w:pPr>
              <w:spacing w:after="0" w:line="240" w:lineRule="atLeast"/>
              <w:jc w:val="center"/>
              <w:rPr>
                <w:rFonts w:ascii="Times New Roman" w:eastAsia="Times New Roman" w:hAnsi="Times New Roman" w:cs="Times New Roman"/>
                <w:sz w:val="18"/>
                <w:szCs w:val="18"/>
              </w:rPr>
            </w:pPr>
            <w:proofErr w:type="gramStart"/>
            <w:r w:rsidRPr="00CD4BBB">
              <w:rPr>
                <w:rFonts w:ascii="Times New Roman" w:eastAsia="Times New Roman" w:hAnsi="Times New Roman" w:cs="Times New Roman"/>
                <w:sz w:val="18"/>
                <w:szCs w:val="18"/>
              </w:rPr>
              <w:t>п</w:t>
            </w:r>
            <w:proofErr w:type="gramEnd"/>
            <w:r w:rsidRPr="00CD4BBB">
              <w:rPr>
                <w:rFonts w:ascii="Times New Roman" w:eastAsia="Times New Roman" w:hAnsi="Times New Roman" w:cs="Times New Roman"/>
                <w:sz w:val="18"/>
                <w:szCs w:val="18"/>
              </w:rPr>
              <w:t>/п</w:t>
            </w:r>
          </w:p>
        </w:tc>
        <w:tc>
          <w:tcPr>
            <w:tcW w:w="9774" w:type="dxa"/>
            <w:shd w:val="clear" w:color="auto" w:fill="auto"/>
          </w:tcPr>
          <w:p w:rsidR="00CD4BBB" w:rsidRPr="00CD4BBB" w:rsidRDefault="00CD4BBB" w:rsidP="00CD4BBB">
            <w:pPr>
              <w:spacing w:after="0" w:line="24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Наименование теплоснабжающих организаций и потребителей</w:t>
            </w:r>
          </w:p>
        </w:tc>
      </w:tr>
      <w:tr w:rsidR="00CD4BBB" w:rsidRPr="00CD4BBB" w:rsidTr="00CD4BBB">
        <w:trPr>
          <w:trHeight w:val="20"/>
          <w:jc w:val="center"/>
        </w:trPr>
        <w:tc>
          <w:tcPr>
            <w:tcW w:w="540" w:type="dxa"/>
            <w:shd w:val="clear" w:color="auto" w:fill="auto"/>
          </w:tcPr>
          <w:p w:rsidR="00CD4BBB" w:rsidRPr="00CD4BBB" w:rsidRDefault="00CD4BBB" w:rsidP="00CD4BBB">
            <w:pPr>
              <w:spacing w:after="0" w:line="240" w:lineRule="atLeast"/>
              <w:jc w:val="center"/>
              <w:rPr>
                <w:rFonts w:ascii="Times New Roman" w:eastAsia="Times New Roman" w:hAnsi="Times New Roman" w:cs="Times New Roman"/>
                <w:b/>
                <w:sz w:val="18"/>
                <w:szCs w:val="18"/>
              </w:rPr>
            </w:pPr>
          </w:p>
        </w:tc>
        <w:tc>
          <w:tcPr>
            <w:tcW w:w="9774" w:type="dxa"/>
            <w:shd w:val="clear" w:color="auto" w:fill="auto"/>
          </w:tcPr>
          <w:p w:rsidR="00CD4BBB" w:rsidRPr="00CD4BBB" w:rsidRDefault="00CD4BBB" w:rsidP="00CD4BBB">
            <w:pPr>
              <w:spacing w:after="0" w:line="240" w:lineRule="atLeast"/>
              <w:jc w:val="center"/>
              <w:rPr>
                <w:rFonts w:ascii="Times New Roman" w:eastAsia="Times New Roman" w:hAnsi="Times New Roman" w:cs="Times New Roman"/>
                <w:b/>
                <w:sz w:val="18"/>
                <w:szCs w:val="18"/>
              </w:rPr>
            </w:pPr>
            <w:r w:rsidRPr="00CD4BBB">
              <w:rPr>
                <w:rFonts w:ascii="Times New Roman" w:eastAsia="Times New Roman" w:hAnsi="Times New Roman" w:cs="Times New Roman"/>
                <w:b/>
                <w:sz w:val="18"/>
                <w:szCs w:val="18"/>
              </w:rPr>
              <w:t>Теплоснабжающие организации:</w:t>
            </w:r>
          </w:p>
        </w:tc>
      </w:tr>
      <w:tr w:rsidR="00CD4BBB" w:rsidRPr="00CD4BBB" w:rsidTr="006D2E00">
        <w:trPr>
          <w:trHeight w:val="4839"/>
          <w:jc w:val="center"/>
        </w:trPr>
        <w:tc>
          <w:tcPr>
            <w:tcW w:w="540" w:type="dxa"/>
            <w:shd w:val="clear" w:color="auto" w:fill="auto"/>
          </w:tcPr>
          <w:p w:rsidR="00CD4BBB" w:rsidRPr="00CD4BBB" w:rsidRDefault="00CD4BBB" w:rsidP="00CD4BBB">
            <w:pPr>
              <w:spacing w:after="0" w:line="240" w:lineRule="atLeast"/>
              <w:ind w:left="57"/>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w:t>
            </w:r>
          </w:p>
          <w:p w:rsidR="00CD4BBB" w:rsidRPr="00CD4BBB" w:rsidRDefault="00CD4BBB" w:rsidP="00CD4BBB">
            <w:pPr>
              <w:shd w:val="clear" w:color="auto" w:fill="FFFFFF"/>
              <w:spacing w:after="0" w:line="240" w:lineRule="atLeast"/>
              <w:ind w:left="57" w:hanging="1100"/>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2</w:t>
            </w:r>
          </w:p>
        </w:tc>
        <w:tc>
          <w:tcPr>
            <w:tcW w:w="9774" w:type="dxa"/>
            <w:shd w:val="clear" w:color="auto" w:fill="auto"/>
          </w:tcPr>
          <w:p w:rsidR="00CD4BBB" w:rsidRPr="00CD4BBB" w:rsidRDefault="00CD4BBB" w:rsidP="00CD4BBB">
            <w:pPr>
              <w:shd w:val="clear" w:color="auto" w:fill="FFFFFF"/>
              <w:spacing w:after="0" w:line="240" w:lineRule="atLeast"/>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ООО «Энергосервис»</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 Котельная Раскатихинской СОШ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2. Котельная Обуховской ООШ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xml:space="preserve">3. Котельная </w:t>
            </w:r>
            <w:proofErr w:type="gramStart"/>
            <w:r w:rsidRPr="00CD4BBB">
              <w:rPr>
                <w:rFonts w:ascii="Times New Roman" w:eastAsia="Times New Roman" w:hAnsi="Times New Roman" w:cs="Times New Roman"/>
                <w:sz w:val="18"/>
                <w:szCs w:val="18"/>
              </w:rPr>
              <w:t>Ярославской</w:t>
            </w:r>
            <w:proofErr w:type="gramEnd"/>
            <w:r w:rsidRPr="00CD4BBB">
              <w:rPr>
                <w:rFonts w:ascii="Times New Roman" w:eastAsia="Times New Roman" w:hAnsi="Times New Roman" w:cs="Times New Roman"/>
                <w:sz w:val="18"/>
                <w:szCs w:val="18"/>
              </w:rPr>
              <w:t xml:space="preserve"> ООШ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4. Котельная Чернавской ООШ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5. Котельная Межборной СОШ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6. Котельная Березовской ООШ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xml:space="preserve">7. Котельная п. </w:t>
            </w:r>
            <w:proofErr w:type="gramStart"/>
            <w:r w:rsidRPr="00CD4BBB">
              <w:rPr>
                <w:rFonts w:ascii="Times New Roman" w:eastAsia="Times New Roman" w:hAnsi="Times New Roman" w:cs="Times New Roman"/>
                <w:sz w:val="18"/>
                <w:szCs w:val="18"/>
              </w:rPr>
              <w:t>Водный</w:t>
            </w:r>
            <w:proofErr w:type="gramEnd"/>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8. Котельная Ялымской СОШ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9. Котельная Гладковской СОШ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10. Котельная Притобольной ООШ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11. Котельная Притобольной СОШ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12. Котельная №1 с. Глядянское</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13. Котельная №2 с. Глядянское</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14. Котельная №3 с. Глядянское</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15. Котельная №4 с. Глядянское</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16. Котельная №5 с. Глядянское</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17. Котельная Нагорской СОШ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18. Котельная Давыдовской ООШ</w:t>
            </w:r>
          </w:p>
          <w:p w:rsidR="00CD4BBB" w:rsidRPr="00CD4BBB" w:rsidRDefault="00CD4BBB" w:rsidP="00CD4BBB">
            <w:pPr>
              <w:shd w:val="clear" w:color="auto" w:fill="FFFFFF"/>
              <w:spacing w:after="0" w:line="240" w:lineRule="atLeast"/>
              <w:ind w:left="594" w:hanging="1100"/>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3. К            19. Котельная Плотниковской ООШ</w:t>
            </w:r>
          </w:p>
        </w:tc>
      </w:tr>
      <w:tr w:rsidR="00CD4BBB" w:rsidRPr="00CD4BBB" w:rsidTr="00CD4BBB">
        <w:trPr>
          <w:trHeight w:val="20"/>
          <w:jc w:val="center"/>
        </w:trPr>
        <w:tc>
          <w:tcPr>
            <w:tcW w:w="540" w:type="dxa"/>
            <w:shd w:val="clear" w:color="auto" w:fill="auto"/>
          </w:tcPr>
          <w:p w:rsidR="00CD4BBB" w:rsidRPr="00CD4BBB" w:rsidRDefault="00CD4BBB" w:rsidP="00CD4BBB">
            <w:pPr>
              <w:spacing w:after="0" w:line="240" w:lineRule="atLeast"/>
              <w:jc w:val="center"/>
              <w:rPr>
                <w:rFonts w:ascii="Times New Roman" w:eastAsia="Times New Roman" w:hAnsi="Times New Roman" w:cs="Times New Roman"/>
                <w:sz w:val="18"/>
                <w:szCs w:val="18"/>
              </w:rPr>
            </w:pPr>
          </w:p>
        </w:tc>
        <w:tc>
          <w:tcPr>
            <w:tcW w:w="9774" w:type="dxa"/>
            <w:shd w:val="clear" w:color="auto" w:fill="auto"/>
          </w:tcPr>
          <w:p w:rsidR="00CD4BBB" w:rsidRPr="00CD4BBB" w:rsidRDefault="00CD4BBB" w:rsidP="00CD4BBB">
            <w:pPr>
              <w:spacing w:after="0" w:line="240" w:lineRule="atLeast"/>
              <w:rPr>
                <w:rFonts w:ascii="Times New Roman" w:eastAsia="Times New Roman" w:hAnsi="Times New Roman" w:cs="Times New Roman"/>
                <w:b/>
                <w:sz w:val="18"/>
                <w:szCs w:val="18"/>
              </w:rPr>
            </w:pPr>
            <w:r w:rsidRPr="00CD4BBB">
              <w:rPr>
                <w:rFonts w:ascii="Times New Roman" w:eastAsia="Times New Roman" w:hAnsi="Times New Roman" w:cs="Times New Roman"/>
                <w:b/>
                <w:sz w:val="18"/>
                <w:szCs w:val="18"/>
              </w:rPr>
              <w:t xml:space="preserve">                                               Потребители тепловой энергии:</w:t>
            </w:r>
          </w:p>
        </w:tc>
      </w:tr>
      <w:tr w:rsidR="00CD4BBB" w:rsidRPr="00CD4BBB" w:rsidTr="00CD4BBB">
        <w:trPr>
          <w:trHeight w:val="20"/>
          <w:jc w:val="center"/>
        </w:trPr>
        <w:tc>
          <w:tcPr>
            <w:tcW w:w="540" w:type="dxa"/>
            <w:shd w:val="clear" w:color="auto" w:fill="auto"/>
          </w:tcPr>
          <w:p w:rsidR="00CD4BBB" w:rsidRPr="00CD4BBB" w:rsidRDefault="00CD4BBB" w:rsidP="00CD4BBB">
            <w:pPr>
              <w:spacing w:after="0" w:line="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w:t>
            </w:r>
          </w:p>
        </w:tc>
        <w:tc>
          <w:tcPr>
            <w:tcW w:w="9774" w:type="dxa"/>
            <w:shd w:val="clear" w:color="auto" w:fill="auto"/>
          </w:tcPr>
          <w:p w:rsidR="00CD4BBB" w:rsidRPr="00CD4BBB" w:rsidRDefault="00CD4BBB" w:rsidP="00CD4BBB">
            <w:pPr>
              <w:spacing w:after="0" w:line="240" w:lineRule="auto"/>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От котельной Раскатихинской СОШ: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xml:space="preserve">1.здание МКОУ «Раскатихинская СОШ» </w:t>
            </w:r>
          </w:p>
        </w:tc>
      </w:tr>
      <w:tr w:rsidR="00CD4BBB" w:rsidRPr="00CD4BBB" w:rsidTr="00CD4BBB">
        <w:trPr>
          <w:trHeight w:val="20"/>
          <w:jc w:val="center"/>
        </w:trPr>
        <w:tc>
          <w:tcPr>
            <w:tcW w:w="540" w:type="dxa"/>
            <w:shd w:val="clear" w:color="auto" w:fill="auto"/>
          </w:tcPr>
          <w:p w:rsidR="00CD4BBB" w:rsidRPr="00CD4BBB" w:rsidRDefault="00CD4BBB" w:rsidP="00CD4BBB">
            <w:pPr>
              <w:spacing w:after="0" w:line="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2</w:t>
            </w:r>
          </w:p>
        </w:tc>
        <w:tc>
          <w:tcPr>
            <w:tcW w:w="9774" w:type="dxa"/>
            <w:shd w:val="clear" w:color="auto" w:fill="auto"/>
          </w:tcPr>
          <w:p w:rsidR="00CD4BBB" w:rsidRPr="00CD4BBB" w:rsidRDefault="00CD4BBB" w:rsidP="00CD4BBB">
            <w:pPr>
              <w:spacing w:after="0" w:line="240" w:lineRule="auto"/>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От котельной Обуховской ООШ: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1.здание МКОУ «Обуховская ООШ»</w:t>
            </w:r>
          </w:p>
        </w:tc>
      </w:tr>
      <w:tr w:rsidR="00CD4BBB" w:rsidRPr="00CD4BBB" w:rsidTr="00CD4BBB">
        <w:trPr>
          <w:trHeight w:val="20"/>
          <w:jc w:val="center"/>
        </w:trPr>
        <w:tc>
          <w:tcPr>
            <w:tcW w:w="540" w:type="dxa"/>
            <w:shd w:val="clear" w:color="auto" w:fill="auto"/>
          </w:tcPr>
          <w:p w:rsidR="00CD4BBB" w:rsidRPr="00CD4BBB" w:rsidRDefault="00CD4BBB" w:rsidP="00CD4BBB">
            <w:pPr>
              <w:spacing w:after="0" w:line="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3</w:t>
            </w:r>
          </w:p>
        </w:tc>
        <w:tc>
          <w:tcPr>
            <w:tcW w:w="9774" w:type="dxa"/>
            <w:shd w:val="clear" w:color="auto" w:fill="auto"/>
          </w:tcPr>
          <w:p w:rsidR="00CD4BBB" w:rsidRPr="00CD4BBB" w:rsidRDefault="00CD4BBB" w:rsidP="00CD4BBB">
            <w:pPr>
              <w:spacing w:after="0" w:line="240" w:lineRule="auto"/>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От котельной Ярославской ООШ: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1.здание МКОУ «</w:t>
            </w:r>
            <w:proofErr w:type="gramStart"/>
            <w:r w:rsidRPr="00CD4BBB">
              <w:rPr>
                <w:rFonts w:ascii="Times New Roman" w:eastAsia="Times New Roman" w:hAnsi="Times New Roman" w:cs="Times New Roman"/>
                <w:sz w:val="18"/>
                <w:szCs w:val="18"/>
              </w:rPr>
              <w:t>Ярославская</w:t>
            </w:r>
            <w:proofErr w:type="gramEnd"/>
            <w:r w:rsidRPr="00CD4BBB">
              <w:rPr>
                <w:rFonts w:ascii="Times New Roman" w:eastAsia="Times New Roman" w:hAnsi="Times New Roman" w:cs="Times New Roman"/>
                <w:sz w:val="18"/>
                <w:szCs w:val="18"/>
              </w:rPr>
              <w:t xml:space="preserve"> ООШ»</w:t>
            </w:r>
          </w:p>
        </w:tc>
      </w:tr>
      <w:tr w:rsidR="00CD4BBB" w:rsidRPr="00CD4BBB" w:rsidTr="00CD4BBB">
        <w:trPr>
          <w:trHeight w:val="20"/>
          <w:jc w:val="center"/>
        </w:trPr>
        <w:tc>
          <w:tcPr>
            <w:tcW w:w="540" w:type="dxa"/>
            <w:shd w:val="clear" w:color="auto" w:fill="auto"/>
          </w:tcPr>
          <w:p w:rsidR="00CD4BBB" w:rsidRPr="00CD4BBB" w:rsidRDefault="00CD4BBB" w:rsidP="00CD4BBB">
            <w:pPr>
              <w:spacing w:after="0" w:line="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4</w:t>
            </w:r>
          </w:p>
        </w:tc>
        <w:tc>
          <w:tcPr>
            <w:tcW w:w="9774" w:type="dxa"/>
            <w:shd w:val="clear" w:color="auto" w:fill="auto"/>
          </w:tcPr>
          <w:p w:rsidR="00CD4BBB" w:rsidRPr="00CD4BBB" w:rsidRDefault="00CD4BBB" w:rsidP="00CD4BBB">
            <w:pPr>
              <w:spacing w:after="0" w:line="240" w:lineRule="auto"/>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От котельной Чернавская ООШ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1.здание МКОУ «Чернавская ООШ»</w:t>
            </w:r>
          </w:p>
        </w:tc>
      </w:tr>
      <w:tr w:rsidR="00CD4BBB" w:rsidRPr="00CD4BBB" w:rsidTr="00CD4BBB">
        <w:trPr>
          <w:trHeight w:val="20"/>
          <w:jc w:val="center"/>
        </w:trPr>
        <w:tc>
          <w:tcPr>
            <w:tcW w:w="540" w:type="dxa"/>
            <w:shd w:val="clear" w:color="auto" w:fill="auto"/>
          </w:tcPr>
          <w:p w:rsidR="00CD4BBB" w:rsidRPr="00CD4BBB" w:rsidRDefault="00CD4BBB" w:rsidP="00CD4BBB">
            <w:pPr>
              <w:spacing w:after="0" w:line="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5</w:t>
            </w:r>
          </w:p>
        </w:tc>
        <w:tc>
          <w:tcPr>
            <w:tcW w:w="9774" w:type="dxa"/>
            <w:shd w:val="clear" w:color="auto" w:fill="auto"/>
          </w:tcPr>
          <w:p w:rsidR="00CD4BBB" w:rsidRPr="00CD4BBB" w:rsidRDefault="00CD4BBB" w:rsidP="00CD4BBB">
            <w:pPr>
              <w:spacing w:after="0" w:line="240" w:lineRule="auto"/>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От котельной Межборской СОШ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1.здание МКОУ «Межборская СОШ»</w:t>
            </w:r>
          </w:p>
        </w:tc>
      </w:tr>
      <w:tr w:rsidR="00CD4BBB" w:rsidRPr="00CD4BBB" w:rsidTr="00CD4BBB">
        <w:trPr>
          <w:trHeight w:val="20"/>
          <w:jc w:val="center"/>
        </w:trPr>
        <w:tc>
          <w:tcPr>
            <w:tcW w:w="540" w:type="dxa"/>
            <w:shd w:val="clear" w:color="auto" w:fill="auto"/>
          </w:tcPr>
          <w:p w:rsidR="00CD4BBB" w:rsidRPr="00CD4BBB" w:rsidRDefault="00CD4BBB" w:rsidP="00CD4BBB">
            <w:pPr>
              <w:spacing w:after="0" w:line="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6</w:t>
            </w:r>
          </w:p>
        </w:tc>
        <w:tc>
          <w:tcPr>
            <w:tcW w:w="9774" w:type="dxa"/>
            <w:shd w:val="clear" w:color="auto" w:fill="auto"/>
          </w:tcPr>
          <w:p w:rsidR="00CD4BBB" w:rsidRPr="00CD4BBB" w:rsidRDefault="00CD4BBB" w:rsidP="00CD4BBB">
            <w:pPr>
              <w:spacing w:after="0" w:line="240" w:lineRule="auto"/>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От котельной Березовской ООШ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здание МКОУ «Березовская ООШ»</w:t>
            </w:r>
          </w:p>
        </w:tc>
      </w:tr>
      <w:tr w:rsidR="00CD4BBB" w:rsidRPr="00CD4BBB" w:rsidTr="00CD4BBB">
        <w:trPr>
          <w:trHeight w:val="20"/>
          <w:jc w:val="center"/>
        </w:trPr>
        <w:tc>
          <w:tcPr>
            <w:tcW w:w="540" w:type="dxa"/>
            <w:shd w:val="clear" w:color="auto" w:fill="auto"/>
          </w:tcPr>
          <w:p w:rsidR="00CD4BBB" w:rsidRPr="00CD4BBB" w:rsidRDefault="00CD4BBB" w:rsidP="00CD4BBB">
            <w:pPr>
              <w:spacing w:after="0" w:line="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7</w:t>
            </w:r>
          </w:p>
        </w:tc>
        <w:tc>
          <w:tcPr>
            <w:tcW w:w="9774" w:type="dxa"/>
            <w:shd w:val="clear" w:color="auto" w:fill="auto"/>
          </w:tcPr>
          <w:p w:rsidR="00CD4BBB" w:rsidRPr="00CD4BBB" w:rsidRDefault="00CD4BBB" w:rsidP="00CD4BBB">
            <w:pPr>
              <w:spacing w:after="0" w:line="240" w:lineRule="auto"/>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xml:space="preserve">От котельной п. </w:t>
            </w:r>
            <w:proofErr w:type="gramStart"/>
            <w:r w:rsidRPr="00CD4BBB">
              <w:rPr>
                <w:rFonts w:ascii="Times New Roman" w:eastAsia="Times New Roman" w:hAnsi="Times New Roman" w:cs="Times New Roman"/>
                <w:sz w:val="18"/>
                <w:szCs w:val="18"/>
              </w:rPr>
              <w:t>Водный</w:t>
            </w:r>
            <w:proofErr w:type="gramEnd"/>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 Жилой многоквартирный дом №1</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2. Жилой многоквартирный дом№2</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3. Жилой многоквартирный дом№3</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4. Жилой многоквартирный дом№4</w:t>
            </w:r>
          </w:p>
        </w:tc>
      </w:tr>
      <w:tr w:rsidR="00CD4BBB" w:rsidRPr="00CD4BBB" w:rsidTr="00CD4BBB">
        <w:trPr>
          <w:trHeight w:val="20"/>
          <w:jc w:val="center"/>
        </w:trPr>
        <w:tc>
          <w:tcPr>
            <w:tcW w:w="540" w:type="dxa"/>
            <w:shd w:val="clear" w:color="auto" w:fill="auto"/>
          </w:tcPr>
          <w:p w:rsidR="00CD4BBB" w:rsidRPr="00CD4BBB" w:rsidRDefault="00CD4BBB" w:rsidP="00CD4BBB">
            <w:pPr>
              <w:spacing w:after="0" w:line="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8</w:t>
            </w:r>
          </w:p>
        </w:tc>
        <w:tc>
          <w:tcPr>
            <w:tcW w:w="9774" w:type="dxa"/>
            <w:shd w:val="clear" w:color="auto" w:fill="auto"/>
          </w:tcPr>
          <w:p w:rsidR="00CD4BBB" w:rsidRPr="00CD4BBB" w:rsidRDefault="00CD4BBB" w:rsidP="00CD4BBB">
            <w:pPr>
              <w:spacing w:after="0" w:line="240" w:lineRule="auto"/>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От котельной Ялымской ООШ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 здание МКОУ «Ялымская ООШ»</w:t>
            </w:r>
          </w:p>
        </w:tc>
      </w:tr>
      <w:tr w:rsidR="00CD4BBB" w:rsidRPr="00CD4BBB" w:rsidTr="00CD4BBB">
        <w:trPr>
          <w:trHeight w:val="20"/>
          <w:jc w:val="center"/>
        </w:trPr>
        <w:tc>
          <w:tcPr>
            <w:tcW w:w="540" w:type="dxa"/>
            <w:shd w:val="clear" w:color="auto" w:fill="auto"/>
          </w:tcPr>
          <w:p w:rsidR="00CD4BBB" w:rsidRPr="00CD4BBB" w:rsidRDefault="00CD4BBB" w:rsidP="00CD4BBB">
            <w:pPr>
              <w:spacing w:after="0" w:line="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9</w:t>
            </w:r>
          </w:p>
        </w:tc>
        <w:tc>
          <w:tcPr>
            <w:tcW w:w="9774" w:type="dxa"/>
            <w:shd w:val="clear" w:color="auto" w:fill="auto"/>
          </w:tcPr>
          <w:p w:rsidR="00CD4BBB" w:rsidRPr="00CD4BBB" w:rsidRDefault="00CD4BBB" w:rsidP="00CD4BBB">
            <w:pPr>
              <w:spacing w:after="0" w:line="240" w:lineRule="auto"/>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От котельной Притобольной ООШ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 здание МКОУ «Притобольная ООШ»</w:t>
            </w:r>
          </w:p>
        </w:tc>
      </w:tr>
      <w:tr w:rsidR="00CD4BBB" w:rsidRPr="00CD4BBB" w:rsidTr="00CD4BBB">
        <w:trPr>
          <w:trHeight w:val="20"/>
          <w:jc w:val="center"/>
        </w:trPr>
        <w:tc>
          <w:tcPr>
            <w:tcW w:w="540" w:type="dxa"/>
            <w:shd w:val="clear" w:color="auto" w:fill="auto"/>
          </w:tcPr>
          <w:p w:rsidR="00CD4BBB" w:rsidRPr="00CD4BBB" w:rsidRDefault="00CD4BBB" w:rsidP="00CD4BBB">
            <w:pPr>
              <w:spacing w:after="0" w:line="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10</w:t>
            </w:r>
          </w:p>
        </w:tc>
        <w:tc>
          <w:tcPr>
            <w:tcW w:w="9774" w:type="dxa"/>
            <w:shd w:val="clear" w:color="auto" w:fill="auto"/>
          </w:tcPr>
          <w:p w:rsidR="00CD4BBB" w:rsidRPr="00CD4BBB" w:rsidRDefault="00CD4BBB" w:rsidP="00CD4BBB">
            <w:pPr>
              <w:spacing w:after="0" w:line="240" w:lineRule="auto"/>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От котельной Притобольной СОШ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 здание МКОУ «Притобольная СОШ»</w:t>
            </w:r>
          </w:p>
        </w:tc>
      </w:tr>
      <w:tr w:rsidR="00CD4BBB" w:rsidRPr="00CD4BBB" w:rsidTr="00CD4BBB">
        <w:trPr>
          <w:trHeight w:val="20"/>
          <w:jc w:val="center"/>
        </w:trPr>
        <w:tc>
          <w:tcPr>
            <w:tcW w:w="540" w:type="dxa"/>
            <w:shd w:val="clear" w:color="auto" w:fill="auto"/>
          </w:tcPr>
          <w:p w:rsidR="00CD4BBB" w:rsidRPr="00CD4BBB" w:rsidRDefault="00CD4BBB" w:rsidP="00CD4BBB">
            <w:pPr>
              <w:spacing w:after="0" w:line="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11</w:t>
            </w:r>
          </w:p>
        </w:tc>
        <w:tc>
          <w:tcPr>
            <w:tcW w:w="9774" w:type="dxa"/>
            <w:shd w:val="clear" w:color="auto" w:fill="auto"/>
          </w:tcPr>
          <w:p w:rsidR="00CD4BBB" w:rsidRPr="00CD4BBB" w:rsidRDefault="00CD4BBB" w:rsidP="00CD4BBB">
            <w:pPr>
              <w:spacing w:after="0" w:line="240" w:lineRule="auto"/>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От котельной Гладковской СОШ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 здание МКОУ «Гладковская СОШ»</w:t>
            </w:r>
          </w:p>
        </w:tc>
      </w:tr>
      <w:tr w:rsidR="00CD4BBB" w:rsidRPr="00CD4BBB" w:rsidTr="00CD4BBB">
        <w:trPr>
          <w:trHeight w:val="20"/>
          <w:jc w:val="center"/>
        </w:trPr>
        <w:tc>
          <w:tcPr>
            <w:tcW w:w="540" w:type="dxa"/>
            <w:shd w:val="clear" w:color="auto" w:fill="auto"/>
          </w:tcPr>
          <w:p w:rsidR="00CD4BBB" w:rsidRPr="00CD4BBB" w:rsidRDefault="00CD4BBB" w:rsidP="00CD4BBB">
            <w:pPr>
              <w:spacing w:after="0" w:line="24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12</w:t>
            </w:r>
          </w:p>
        </w:tc>
        <w:tc>
          <w:tcPr>
            <w:tcW w:w="9774" w:type="dxa"/>
            <w:shd w:val="clear" w:color="auto" w:fill="auto"/>
          </w:tcPr>
          <w:p w:rsidR="00CD4BBB" w:rsidRPr="00CD4BBB" w:rsidRDefault="00CD4BBB" w:rsidP="00CD4BBB">
            <w:pPr>
              <w:spacing w:after="0" w:line="240" w:lineRule="auto"/>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От котельной Нагорской СОШ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 здание МКОУ «Нагорская СОШ»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2. здание МКОУ «Нагорский детский сад»</w:t>
            </w:r>
          </w:p>
        </w:tc>
      </w:tr>
      <w:tr w:rsidR="00CD4BBB" w:rsidRPr="00CD4BBB" w:rsidTr="00CD4BBB">
        <w:trPr>
          <w:trHeight w:val="20"/>
          <w:jc w:val="center"/>
        </w:trPr>
        <w:tc>
          <w:tcPr>
            <w:tcW w:w="540" w:type="dxa"/>
            <w:shd w:val="clear" w:color="auto" w:fill="auto"/>
          </w:tcPr>
          <w:p w:rsidR="00CD4BBB" w:rsidRPr="00CD4BBB" w:rsidRDefault="00CD4BBB" w:rsidP="00CD4BBB">
            <w:pPr>
              <w:spacing w:after="0" w:line="24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13</w:t>
            </w:r>
          </w:p>
        </w:tc>
        <w:tc>
          <w:tcPr>
            <w:tcW w:w="9774" w:type="dxa"/>
            <w:shd w:val="clear" w:color="auto" w:fill="auto"/>
          </w:tcPr>
          <w:p w:rsidR="00CD4BBB" w:rsidRPr="00CD4BBB" w:rsidRDefault="00CD4BBB" w:rsidP="00CD4BBB">
            <w:pPr>
              <w:spacing w:after="0" w:line="240" w:lineRule="auto"/>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От котельной Давыдовской ООШ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 здание МКОУ «Давыдовская ООШ»</w:t>
            </w:r>
          </w:p>
        </w:tc>
      </w:tr>
      <w:tr w:rsidR="00CD4BBB" w:rsidRPr="00CD4BBB" w:rsidTr="00CD4BBB">
        <w:trPr>
          <w:trHeight w:val="20"/>
          <w:jc w:val="center"/>
        </w:trPr>
        <w:tc>
          <w:tcPr>
            <w:tcW w:w="540" w:type="dxa"/>
            <w:shd w:val="clear" w:color="auto" w:fill="auto"/>
          </w:tcPr>
          <w:p w:rsidR="00CD4BBB" w:rsidRPr="00CD4BBB" w:rsidRDefault="00CD4BBB" w:rsidP="00CD4BBB">
            <w:pPr>
              <w:spacing w:after="0" w:line="24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14</w:t>
            </w:r>
          </w:p>
        </w:tc>
        <w:tc>
          <w:tcPr>
            <w:tcW w:w="9774" w:type="dxa"/>
            <w:shd w:val="clear" w:color="auto" w:fill="auto"/>
          </w:tcPr>
          <w:p w:rsidR="00CD4BBB" w:rsidRPr="00CD4BBB" w:rsidRDefault="00CD4BBB" w:rsidP="00CD4BBB">
            <w:pPr>
              <w:spacing w:after="0" w:line="240" w:lineRule="auto"/>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От котельной Плотниковской ООШ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 здание МКОУ «Плотниковской ООШ»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2. здание МКОУ «Плотниковский детский сад»</w:t>
            </w:r>
          </w:p>
        </w:tc>
      </w:tr>
      <w:tr w:rsidR="00CD4BBB" w:rsidRPr="00CD4BBB" w:rsidTr="00CD4BBB">
        <w:trPr>
          <w:trHeight w:val="20"/>
          <w:jc w:val="center"/>
        </w:trPr>
        <w:tc>
          <w:tcPr>
            <w:tcW w:w="540" w:type="dxa"/>
            <w:shd w:val="clear" w:color="auto" w:fill="auto"/>
          </w:tcPr>
          <w:p w:rsidR="00CD4BBB" w:rsidRPr="00CD4BBB" w:rsidRDefault="00CD4BBB" w:rsidP="00CD4BBB">
            <w:pPr>
              <w:spacing w:after="0" w:line="240" w:lineRule="auto"/>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15</w:t>
            </w:r>
          </w:p>
        </w:tc>
        <w:tc>
          <w:tcPr>
            <w:tcW w:w="9774" w:type="dxa"/>
            <w:shd w:val="clear" w:color="auto" w:fill="auto"/>
          </w:tcPr>
          <w:p w:rsidR="00CD4BBB" w:rsidRPr="00CD4BBB" w:rsidRDefault="00CD4BBB" w:rsidP="00CD4BBB">
            <w:pPr>
              <w:shd w:val="clear" w:color="auto" w:fill="FFFFFF"/>
              <w:spacing w:after="0" w:line="240" w:lineRule="atLeast"/>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От котельной №1 с. Глядянское</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lastRenderedPageBreak/>
              <w:t>1. здание МКДОУ «Глядянский детский сад №2»</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2. здание МКОУ «Глядянская СОШ»</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3. МКД по ул. Ленина, 86</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4. МКД по ул. Ленина, 88</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5. МКД по ул. Ленина, 89</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6. МКД по ул. Ленина, 92</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7. МКД по ул. Ленина, 94</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8. МКД по ул. Гагарина, 45</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9. МКД по ул. Гагарина, 47</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10. МКД по ул. Красноармейская, 36</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11. МКД по ул. Кравченко, 11</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12. МКД по ул. Некрасова, 10</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13. МКД по ул. Спортивная, 10</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14. МКД по ул. Спортивная, 12</w:t>
            </w:r>
          </w:p>
        </w:tc>
      </w:tr>
      <w:tr w:rsidR="00CD4BBB" w:rsidRPr="00CD4BBB" w:rsidTr="00CD4BBB">
        <w:trPr>
          <w:trHeight w:val="20"/>
          <w:jc w:val="center"/>
        </w:trPr>
        <w:tc>
          <w:tcPr>
            <w:tcW w:w="540" w:type="dxa"/>
            <w:shd w:val="clear" w:color="auto" w:fill="auto"/>
          </w:tcPr>
          <w:p w:rsidR="00CD4BBB" w:rsidRPr="00CD4BBB" w:rsidRDefault="00CD4BBB" w:rsidP="00CD4BBB">
            <w:pPr>
              <w:spacing w:after="0" w:line="24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lastRenderedPageBreak/>
              <w:t>16</w:t>
            </w:r>
          </w:p>
        </w:tc>
        <w:tc>
          <w:tcPr>
            <w:tcW w:w="9774" w:type="dxa"/>
            <w:shd w:val="clear" w:color="auto" w:fill="auto"/>
            <w:vAlign w:val="bottom"/>
          </w:tcPr>
          <w:p w:rsidR="00CD4BBB" w:rsidRPr="00CD4BBB" w:rsidRDefault="00CD4BBB" w:rsidP="00CD4BBB">
            <w:pPr>
              <w:spacing w:after="0" w:line="240" w:lineRule="auto"/>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xml:space="preserve">От котельной № 2 с. Глядянское </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 МКД по ул. Красноармейская, 11</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2. МКД по ул. Красноармейская, 13</w:t>
            </w:r>
          </w:p>
        </w:tc>
      </w:tr>
      <w:tr w:rsidR="00CD4BBB" w:rsidRPr="00CD4BBB" w:rsidTr="006D2E00">
        <w:trPr>
          <w:trHeight w:val="1444"/>
          <w:jc w:val="center"/>
        </w:trPr>
        <w:tc>
          <w:tcPr>
            <w:tcW w:w="540" w:type="dxa"/>
            <w:shd w:val="clear" w:color="auto" w:fill="auto"/>
          </w:tcPr>
          <w:p w:rsidR="00CD4BBB" w:rsidRPr="00CD4BBB" w:rsidRDefault="00CD4BBB" w:rsidP="00CD4BBB">
            <w:pPr>
              <w:spacing w:after="0" w:line="24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17</w:t>
            </w:r>
          </w:p>
        </w:tc>
        <w:tc>
          <w:tcPr>
            <w:tcW w:w="9774" w:type="dxa"/>
            <w:shd w:val="clear" w:color="auto" w:fill="auto"/>
            <w:vAlign w:val="bottom"/>
          </w:tcPr>
          <w:p w:rsidR="00CD4BBB" w:rsidRPr="00CD4BBB" w:rsidRDefault="00CD4BBB" w:rsidP="00CD4BBB">
            <w:pPr>
              <w:shd w:val="clear" w:color="auto" w:fill="FFFFFF"/>
              <w:spacing w:after="0" w:line="240" w:lineRule="atLeast"/>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От котельной № 3 с. Глядянское</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 здание МКДОУ «Глядянский детский сад «Малышок»</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 xml:space="preserve">2. МКД по ул. Зелёная, 4 </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3. МКД по ул. Зелёная, 6</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4. МКД по ул.</w:t>
            </w:r>
            <w:r w:rsidR="006D2E00">
              <w:rPr>
                <w:rFonts w:ascii="Times New Roman" w:eastAsia="Times New Roman" w:hAnsi="Times New Roman" w:cs="Times New Roman"/>
                <w:sz w:val="18"/>
                <w:szCs w:val="18"/>
              </w:rPr>
              <w:t xml:space="preserve"> </w:t>
            </w:r>
            <w:r w:rsidRPr="00CD4BBB">
              <w:rPr>
                <w:rFonts w:ascii="Times New Roman" w:eastAsia="Times New Roman" w:hAnsi="Times New Roman" w:cs="Times New Roman"/>
                <w:sz w:val="18"/>
                <w:szCs w:val="18"/>
              </w:rPr>
              <w:t>Молодежная, 38</w:t>
            </w:r>
          </w:p>
          <w:p w:rsidR="00CD4BBB" w:rsidRPr="00CD4BBB" w:rsidRDefault="006D2E00" w:rsidP="00CD4BBB">
            <w:pPr>
              <w:shd w:val="clear" w:color="auto" w:fill="FFFFFF"/>
              <w:spacing w:after="0" w:line="240" w:lineRule="atLeast"/>
              <w:ind w:left="594"/>
              <w:rPr>
                <w:rFonts w:ascii="Times New Roman" w:eastAsia="Times New Roman" w:hAnsi="Times New Roman" w:cs="Times New Roman"/>
                <w:sz w:val="18"/>
                <w:szCs w:val="18"/>
              </w:rPr>
            </w:pPr>
            <w:r>
              <w:rPr>
                <w:rFonts w:ascii="Times New Roman" w:eastAsia="Times New Roman" w:hAnsi="Times New Roman" w:cs="Times New Roman"/>
                <w:sz w:val="18"/>
                <w:szCs w:val="18"/>
              </w:rPr>
              <w:t>5. МКД по ул. Молодежная, 37 а</w:t>
            </w:r>
          </w:p>
        </w:tc>
      </w:tr>
      <w:tr w:rsidR="00CD4BBB" w:rsidRPr="00CD4BBB" w:rsidTr="00CD4BBB">
        <w:trPr>
          <w:trHeight w:val="20"/>
          <w:jc w:val="center"/>
        </w:trPr>
        <w:tc>
          <w:tcPr>
            <w:tcW w:w="540" w:type="dxa"/>
            <w:shd w:val="clear" w:color="auto" w:fill="auto"/>
          </w:tcPr>
          <w:p w:rsidR="00CD4BBB" w:rsidRPr="00CD4BBB" w:rsidRDefault="00CD4BBB" w:rsidP="00CD4BBB">
            <w:pPr>
              <w:spacing w:after="0" w:line="24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18</w:t>
            </w:r>
          </w:p>
        </w:tc>
        <w:tc>
          <w:tcPr>
            <w:tcW w:w="9774" w:type="dxa"/>
            <w:shd w:val="clear" w:color="auto" w:fill="auto"/>
            <w:vAlign w:val="bottom"/>
          </w:tcPr>
          <w:p w:rsidR="00CD4BBB" w:rsidRPr="00CD4BBB" w:rsidRDefault="00CD4BBB" w:rsidP="00CD4BBB">
            <w:pPr>
              <w:shd w:val="clear" w:color="auto" w:fill="FFFFFF"/>
              <w:spacing w:after="0" w:line="240" w:lineRule="atLeast"/>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От котельной № 4 с. Глядянское</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 здание ГБУ «Глядянская ЦРБ»</w:t>
            </w:r>
          </w:p>
        </w:tc>
      </w:tr>
      <w:tr w:rsidR="00CD4BBB" w:rsidRPr="00CD4BBB" w:rsidTr="00CD4BBB">
        <w:trPr>
          <w:trHeight w:val="20"/>
          <w:jc w:val="center"/>
        </w:trPr>
        <w:tc>
          <w:tcPr>
            <w:tcW w:w="540" w:type="dxa"/>
            <w:shd w:val="clear" w:color="auto" w:fill="auto"/>
          </w:tcPr>
          <w:p w:rsidR="00CD4BBB" w:rsidRPr="00CD4BBB" w:rsidRDefault="00CD4BBB" w:rsidP="00CD4BBB">
            <w:pPr>
              <w:spacing w:after="0" w:line="240" w:lineRule="atLeast"/>
              <w:jc w:val="center"/>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19</w:t>
            </w:r>
          </w:p>
        </w:tc>
        <w:tc>
          <w:tcPr>
            <w:tcW w:w="9774" w:type="dxa"/>
            <w:shd w:val="clear" w:color="auto" w:fill="auto"/>
            <w:vAlign w:val="bottom"/>
          </w:tcPr>
          <w:p w:rsidR="00CD4BBB" w:rsidRPr="00CD4BBB" w:rsidRDefault="00CD4BBB" w:rsidP="00CD4BBB">
            <w:pPr>
              <w:shd w:val="clear" w:color="auto" w:fill="FFFFFF"/>
              <w:spacing w:after="0" w:line="240" w:lineRule="atLeast"/>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От котельной № 5 с. Глядянское</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1. МКД по ул. К-Маркса, 44</w:t>
            </w:r>
          </w:p>
          <w:p w:rsidR="00CD4BBB" w:rsidRPr="00CD4BBB"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CD4BBB">
              <w:rPr>
                <w:rFonts w:ascii="Times New Roman" w:eastAsia="Times New Roman" w:hAnsi="Times New Roman" w:cs="Times New Roman"/>
                <w:sz w:val="18"/>
                <w:szCs w:val="18"/>
              </w:rPr>
              <w:t>2. МКД по ул. Гагарина, 24</w:t>
            </w:r>
          </w:p>
        </w:tc>
      </w:tr>
    </w:tbl>
    <w:p w:rsidR="00015ED9" w:rsidRDefault="00015ED9" w:rsidP="00CD4BBB">
      <w:pPr>
        <w:spacing w:after="0" w:line="240" w:lineRule="atLeast"/>
        <w:ind w:left="5245"/>
        <w:rPr>
          <w:rFonts w:ascii="Times New Roman" w:eastAsia="Times New Roman" w:hAnsi="Times New Roman" w:cs="Times New Roman"/>
          <w:sz w:val="18"/>
          <w:szCs w:val="18"/>
        </w:rPr>
      </w:pPr>
    </w:p>
    <w:p w:rsidR="00CD4BBB" w:rsidRDefault="00CD4BBB" w:rsidP="00CD4BBB">
      <w:pPr>
        <w:spacing w:after="0" w:line="240" w:lineRule="atLeast"/>
        <w:ind w:left="5245"/>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Приложение 2 к Программе проведения проверки готовности теплоснабжающих и теплосетевых организаций, потребителей тепловой энергии Притобольного района к отопительному периоду 2018 - 2019 годов</w:t>
      </w:r>
    </w:p>
    <w:p w:rsidR="00CD4BBB" w:rsidRPr="00015ED9" w:rsidRDefault="00CD4BBB" w:rsidP="00CD4BBB">
      <w:pPr>
        <w:spacing w:after="0" w:line="24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График</w:t>
      </w:r>
    </w:p>
    <w:p w:rsidR="00CD4BBB" w:rsidRPr="00015ED9" w:rsidRDefault="00CD4BBB" w:rsidP="00CD4BBB">
      <w:pPr>
        <w:spacing w:after="0" w:line="24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 xml:space="preserve">по проверке готовности к отопительному периоду </w:t>
      </w:r>
      <w:proofErr w:type="gramStart"/>
      <w:r w:rsidRPr="00015ED9">
        <w:rPr>
          <w:rFonts w:ascii="Times New Roman" w:eastAsia="Times New Roman" w:hAnsi="Times New Roman" w:cs="Times New Roman"/>
          <w:sz w:val="18"/>
          <w:szCs w:val="18"/>
        </w:rPr>
        <w:t>теплоснабжающих</w:t>
      </w:r>
      <w:proofErr w:type="gramEnd"/>
    </w:p>
    <w:p w:rsidR="00CD4BBB" w:rsidRPr="00015ED9" w:rsidRDefault="00CD4BBB" w:rsidP="00CD4BBB">
      <w:pPr>
        <w:spacing w:after="0" w:line="24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и теплосетевых организаций, потребителей тепловой энергии Притобольного района</w:t>
      </w:r>
    </w:p>
    <w:tbl>
      <w:tblPr>
        <w:tblW w:w="102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2"/>
        <w:gridCol w:w="1302"/>
        <w:gridCol w:w="8374"/>
      </w:tblGrid>
      <w:tr w:rsidR="00CD4BBB" w:rsidRPr="00015ED9" w:rsidTr="00015ED9">
        <w:trPr>
          <w:trHeight w:val="1"/>
          <w:jc w:val="center"/>
        </w:trPr>
        <w:tc>
          <w:tcPr>
            <w:tcW w:w="542" w:type="dxa"/>
            <w:shd w:val="clear" w:color="auto" w:fill="auto"/>
          </w:tcPr>
          <w:p w:rsidR="00CD4BBB" w:rsidRPr="00015ED9" w:rsidRDefault="00CD4BBB" w:rsidP="00CD4BBB">
            <w:pPr>
              <w:spacing w:after="0" w:line="24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w:t>
            </w:r>
          </w:p>
          <w:p w:rsidR="00CD4BBB" w:rsidRPr="00015ED9" w:rsidRDefault="00CD4BBB" w:rsidP="00CD4BBB">
            <w:pPr>
              <w:spacing w:after="0" w:line="240" w:lineRule="atLeast"/>
              <w:jc w:val="center"/>
              <w:rPr>
                <w:rFonts w:ascii="Times New Roman" w:eastAsia="Times New Roman" w:hAnsi="Times New Roman" w:cs="Times New Roman"/>
                <w:sz w:val="18"/>
                <w:szCs w:val="18"/>
              </w:rPr>
            </w:pPr>
            <w:proofErr w:type="gramStart"/>
            <w:r w:rsidRPr="00015ED9">
              <w:rPr>
                <w:rFonts w:ascii="Times New Roman" w:eastAsia="Times New Roman" w:hAnsi="Times New Roman" w:cs="Times New Roman"/>
                <w:sz w:val="18"/>
                <w:szCs w:val="18"/>
              </w:rPr>
              <w:t>п</w:t>
            </w:r>
            <w:proofErr w:type="gramEnd"/>
            <w:r w:rsidRPr="00015ED9">
              <w:rPr>
                <w:rFonts w:ascii="Times New Roman" w:eastAsia="Times New Roman" w:hAnsi="Times New Roman" w:cs="Times New Roman"/>
                <w:sz w:val="18"/>
                <w:szCs w:val="18"/>
              </w:rPr>
              <w:t>/п</w:t>
            </w:r>
          </w:p>
        </w:tc>
        <w:tc>
          <w:tcPr>
            <w:tcW w:w="1302" w:type="dxa"/>
          </w:tcPr>
          <w:p w:rsidR="00CD4BBB" w:rsidRPr="00015ED9" w:rsidRDefault="00CD4BBB" w:rsidP="00CD4BBB">
            <w:pPr>
              <w:spacing w:after="0" w:line="24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 xml:space="preserve">Дата </w:t>
            </w:r>
          </w:p>
        </w:tc>
        <w:tc>
          <w:tcPr>
            <w:tcW w:w="8374" w:type="dxa"/>
            <w:shd w:val="clear" w:color="auto" w:fill="auto"/>
          </w:tcPr>
          <w:p w:rsidR="00CD4BBB" w:rsidRPr="00015ED9" w:rsidRDefault="00CD4BBB" w:rsidP="00CD4BBB">
            <w:pPr>
              <w:spacing w:after="0" w:line="24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Наименование теплоснабжающих организаций и потребителей</w:t>
            </w:r>
          </w:p>
        </w:tc>
      </w:tr>
      <w:tr w:rsidR="00CD4BBB" w:rsidRPr="00015ED9" w:rsidTr="00015ED9">
        <w:trPr>
          <w:trHeight w:val="1"/>
          <w:jc w:val="center"/>
        </w:trPr>
        <w:tc>
          <w:tcPr>
            <w:tcW w:w="542" w:type="dxa"/>
            <w:shd w:val="clear" w:color="auto" w:fill="auto"/>
          </w:tcPr>
          <w:p w:rsidR="00CD4BBB" w:rsidRPr="00015ED9" w:rsidRDefault="00CD4BBB" w:rsidP="00CD4BBB">
            <w:pPr>
              <w:spacing w:after="0" w:line="240" w:lineRule="atLeast"/>
              <w:jc w:val="center"/>
              <w:rPr>
                <w:rFonts w:ascii="Times New Roman" w:eastAsia="Times New Roman" w:hAnsi="Times New Roman" w:cs="Times New Roman"/>
                <w:b/>
                <w:sz w:val="18"/>
                <w:szCs w:val="18"/>
              </w:rPr>
            </w:pPr>
          </w:p>
        </w:tc>
        <w:tc>
          <w:tcPr>
            <w:tcW w:w="1302" w:type="dxa"/>
          </w:tcPr>
          <w:p w:rsidR="00CD4BBB" w:rsidRPr="00015ED9" w:rsidRDefault="00CD4BBB" w:rsidP="00CD4BBB">
            <w:pPr>
              <w:spacing w:after="0" w:line="240" w:lineRule="atLeast"/>
              <w:jc w:val="center"/>
              <w:rPr>
                <w:rFonts w:ascii="Times New Roman" w:eastAsia="Times New Roman" w:hAnsi="Times New Roman" w:cs="Times New Roman"/>
                <w:b/>
                <w:sz w:val="18"/>
                <w:szCs w:val="18"/>
              </w:rPr>
            </w:pPr>
          </w:p>
        </w:tc>
        <w:tc>
          <w:tcPr>
            <w:tcW w:w="8374" w:type="dxa"/>
            <w:shd w:val="clear" w:color="auto" w:fill="auto"/>
          </w:tcPr>
          <w:p w:rsidR="00CD4BBB" w:rsidRPr="00015ED9" w:rsidRDefault="00CD4BBB" w:rsidP="00CD4BBB">
            <w:pPr>
              <w:spacing w:after="0" w:line="240" w:lineRule="atLeast"/>
              <w:jc w:val="center"/>
              <w:rPr>
                <w:rFonts w:ascii="Times New Roman" w:eastAsia="Times New Roman" w:hAnsi="Times New Roman" w:cs="Times New Roman"/>
                <w:b/>
                <w:sz w:val="18"/>
                <w:szCs w:val="18"/>
              </w:rPr>
            </w:pPr>
            <w:r w:rsidRPr="00015ED9">
              <w:rPr>
                <w:rFonts w:ascii="Times New Roman" w:eastAsia="Times New Roman" w:hAnsi="Times New Roman" w:cs="Times New Roman"/>
                <w:b/>
                <w:sz w:val="18"/>
                <w:szCs w:val="18"/>
              </w:rPr>
              <w:t>Теплоснабжающие организации:</w:t>
            </w:r>
          </w:p>
        </w:tc>
      </w:tr>
      <w:tr w:rsidR="00CD4BBB" w:rsidRPr="00015ED9" w:rsidTr="00015ED9">
        <w:trPr>
          <w:trHeight w:val="266"/>
          <w:jc w:val="center"/>
        </w:trPr>
        <w:tc>
          <w:tcPr>
            <w:tcW w:w="542" w:type="dxa"/>
            <w:shd w:val="clear" w:color="auto" w:fill="auto"/>
          </w:tcPr>
          <w:p w:rsidR="00CD4BBB" w:rsidRPr="00015ED9" w:rsidRDefault="00CD4BBB" w:rsidP="00CD4BBB">
            <w:pPr>
              <w:spacing w:after="0" w:line="240" w:lineRule="atLeast"/>
              <w:ind w:left="57"/>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w:t>
            </w:r>
          </w:p>
          <w:p w:rsidR="00CD4BBB" w:rsidRPr="00015ED9" w:rsidRDefault="00CD4BBB" w:rsidP="00015ED9">
            <w:pPr>
              <w:shd w:val="clear" w:color="auto" w:fill="FFFFFF"/>
              <w:spacing w:after="0" w:line="240" w:lineRule="atLeast"/>
              <w:ind w:left="57" w:hanging="1100"/>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2</w:t>
            </w:r>
          </w:p>
        </w:tc>
        <w:tc>
          <w:tcPr>
            <w:tcW w:w="1302" w:type="dxa"/>
          </w:tcPr>
          <w:p w:rsidR="00CD4BBB" w:rsidRPr="00015ED9" w:rsidRDefault="00CD4BBB" w:rsidP="00CD4BBB">
            <w:pPr>
              <w:shd w:val="clear" w:color="auto" w:fill="FFFFFF"/>
              <w:spacing w:after="0" w:line="24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p w:rsidR="00CD4BBB" w:rsidRPr="00015ED9" w:rsidRDefault="00CD4BBB" w:rsidP="00CD4BBB">
            <w:pPr>
              <w:shd w:val="clear" w:color="auto" w:fill="FFFFFF"/>
              <w:spacing w:after="0" w:line="240" w:lineRule="atLeast"/>
              <w:ind w:hanging="1100"/>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10.09.201</w:t>
            </w:r>
          </w:p>
        </w:tc>
        <w:tc>
          <w:tcPr>
            <w:tcW w:w="8374" w:type="dxa"/>
            <w:shd w:val="clear" w:color="auto" w:fill="auto"/>
          </w:tcPr>
          <w:p w:rsidR="00CD4BBB" w:rsidRPr="00015ED9" w:rsidRDefault="00CD4BBB" w:rsidP="00CD4BBB">
            <w:pPr>
              <w:shd w:val="clear" w:color="auto" w:fill="FFFFFF"/>
              <w:spacing w:after="0" w:line="24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МУП Администрации Притобольного района «Притоболье»:</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 Котельная Раскатихинской СОШ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2. Котельная Обуховской ООШ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 xml:space="preserve">3. Котельная </w:t>
            </w:r>
            <w:proofErr w:type="gramStart"/>
            <w:r w:rsidRPr="00015ED9">
              <w:rPr>
                <w:rFonts w:ascii="Times New Roman" w:eastAsia="Times New Roman" w:hAnsi="Times New Roman" w:cs="Times New Roman"/>
                <w:sz w:val="18"/>
                <w:szCs w:val="18"/>
              </w:rPr>
              <w:t>Ярославской</w:t>
            </w:r>
            <w:proofErr w:type="gramEnd"/>
            <w:r w:rsidRPr="00015ED9">
              <w:rPr>
                <w:rFonts w:ascii="Times New Roman" w:eastAsia="Times New Roman" w:hAnsi="Times New Roman" w:cs="Times New Roman"/>
                <w:sz w:val="18"/>
                <w:szCs w:val="18"/>
              </w:rPr>
              <w:t xml:space="preserve"> ООШ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4. Котельная Чернавской ООШ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5. Котельная Межборной СОШ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6. Котельная Березовской ООШ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 xml:space="preserve">7. Котельная п. </w:t>
            </w:r>
            <w:proofErr w:type="gramStart"/>
            <w:r w:rsidRPr="00015ED9">
              <w:rPr>
                <w:rFonts w:ascii="Times New Roman" w:eastAsia="Times New Roman" w:hAnsi="Times New Roman" w:cs="Times New Roman"/>
                <w:sz w:val="18"/>
                <w:szCs w:val="18"/>
              </w:rPr>
              <w:t>Водный</w:t>
            </w:r>
            <w:proofErr w:type="gramEnd"/>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8. Котельная Ялымской СОШ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9. Котельная Гладковской СОШ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10. Котельная Притобольной ООШ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11. Котельная Притобольной СОШ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12. Котельная №1 с. Глядянское</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13. Котельная №2 с. Глядянское</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14. Котельная №3 с. Глядянское</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15. Котельная №4 с. Глядянское</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16. Котельная №5 с. Глядянское</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17. Котельная Нагорской СОШ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18. Котельная Давыдовской ООШ</w:t>
            </w:r>
          </w:p>
          <w:p w:rsidR="00CD4BBB" w:rsidRPr="00015ED9" w:rsidRDefault="00CD4BBB" w:rsidP="00CD4BBB">
            <w:pPr>
              <w:shd w:val="clear" w:color="auto" w:fill="FFFFFF"/>
              <w:spacing w:after="0" w:line="240" w:lineRule="atLeast"/>
              <w:ind w:left="594" w:hanging="1100"/>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3. К            19. Котельная Плотниковской ООШ</w:t>
            </w:r>
          </w:p>
        </w:tc>
      </w:tr>
      <w:tr w:rsidR="00CD4BBB" w:rsidRPr="00015ED9" w:rsidTr="00015ED9">
        <w:trPr>
          <w:trHeight w:val="1"/>
          <w:jc w:val="center"/>
        </w:trPr>
        <w:tc>
          <w:tcPr>
            <w:tcW w:w="542" w:type="dxa"/>
            <w:shd w:val="clear" w:color="auto" w:fill="auto"/>
          </w:tcPr>
          <w:p w:rsidR="00CD4BBB" w:rsidRPr="00015ED9" w:rsidRDefault="00CD4BBB" w:rsidP="00CD4BBB">
            <w:pPr>
              <w:spacing w:after="0" w:line="240" w:lineRule="atLeast"/>
              <w:jc w:val="center"/>
              <w:rPr>
                <w:rFonts w:ascii="Times New Roman" w:eastAsia="Times New Roman" w:hAnsi="Times New Roman" w:cs="Times New Roman"/>
                <w:sz w:val="18"/>
                <w:szCs w:val="18"/>
              </w:rPr>
            </w:pPr>
          </w:p>
        </w:tc>
        <w:tc>
          <w:tcPr>
            <w:tcW w:w="1302" w:type="dxa"/>
          </w:tcPr>
          <w:p w:rsidR="00CD4BBB" w:rsidRPr="00015ED9" w:rsidRDefault="00CD4BBB" w:rsidP="00CD4BBB">
            <w:pPr>
              <w:spacing w:after="0" w:line="240" w:lineRule="atLeast"/>
              <w:jc w:val="center"/>
              <w:rPr>
                <w:rFonts w:ascii="Times New Roman" w:eastAsia="Times New Roman" w:hAnsi="Times New Roman" w:cs="Times New Roman"/>
                <w:b/>
                <w:sz w:val="18"/>
                <w:szCs w:val="18"/>
              </w:rPr>
            </w:pPr>
          </w:p>
        </w:tc>
        <w:tc>
          <w:tcPr>
            <w:tcW w:w="8374" w:type="dxa"/>
            <w:shd w:val="clear" w:color="auto" w:fill="auto"/>
          </w:tcPr>
          <w:p w:rsidR="00CD4BBB" w:rsidRPr="00015ED9" w:rsidRDefault="00CD4BBB" w:rsidP="00CD4BBB">
            <w:pPr>
              <w:spacing w:after="0" w:line="240" w:lineRule="atLeast"/>
              <w:jc w:val="center"/>
              <w:rPr>
                <w:rFonts w:ascii="Times New Roman" w:eastAsia="Times New Roman" w:hAnsi="Times New Roman" w:cs="Times New Roman"/>
                <w:b/>
                <w:sz w:val="18"/>
                <w:szCs w:val="18"/>
              </w:rPr>
            </w:pPr>
            <w:r w:rsidRPr="00015ED9">
              <w:rPr>
                <w:rFonts w:ascii="Times New Roman" w:eastAsia="Times New Roman" w:hAnsi="Times New Roman" w:cs="Times New Roman"/>
                <w:b/>
                <w:sz w:val="18"/>
                <w:szCs w:val="18"/>
              </w:rPr>
              <w:t>Потребители тепловой энергии:</w:t>
            </w:r>
          </w:p>
        </w:tc>
      </w:tr>
      <w:tr w:rsidR="00CD4BBB" w:rsidRPr="00015ED9" w:rsidTr="00015ED9">
        <w:trPr>
          <w:trHeight w:val="1"/>
          <w:jc w:val="center"/>
        </w:trPr>
        <w:tc>
          <w:tcPr>
            <w:tcW w:w="542" w:type="dxa"/>
            <w:shd w:val="clear" w:color="auto" w:fill="auto"/>
          </w:tcPr>
          <w:p w:rsidR="00CD4BBB" w:rsidRPr="00015ED9" w:rsidRDefault="00CD4BBB" w:rsidP="00CD4BBB">
            <w:pPr>
              <w:spacing w:after="0" w:line="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w:t>
            </w:r>
          </w:p>
        </w:tc>
        <w:tc>
          <w:tcPr>
            <w:tcW w:w="1302" w:type="dxa"/>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8374"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От котельной Раскатихинской СОШ: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 xml:space="preserve">1. здание МКОУ «Раскатихинская СОШ» </w:t>
            </w:r>
          </w:p>
        </w:tc>
      </w:tr>
      <w:tr w:rsidR="00CD4BBB" w:rsidRPr="00015ED9" w:rsidTr="00015ED9">
        <w:trPr>
          <w:trHeight w:val="1"/>
          <w:jc w:val="center"/>
        </w:trPr>
        <w:tc>
          <w:tcPr>
            <w:tcW w:w="542" w:type="dxa"/>
            <w:shd w:val="clear" w:color="auto" w:fill="auto"/>
          </w:tcPr>
          <w:p w:rsidR="00CD4BBB" w:rsidRPr="00015ED9" w:rsidRDefault="00CD4BBB" w:rsidP="00CD4BBB">
            <w:pPr>
              <w:spacing w:after="0" w:line="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2</w:t>
            </w:r>
          </w:p>
        </w:tc>
        <w:tc>
          <w:tcPr>
            <w:tcW w:w="1302" w:type="dxa"/>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8374"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От котельной Обуховской ООШ: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 здание МКОУ «Обуховская ООШ»</w:t>
            </w:r>
          </w:p>
        </w:tc>
      </w:tr>
      <w:tr w:rsidR="00CD4BBB" w:rsidRPr="00015ED9" w:rsidTr="00015ED9">
        <w:trPr>
          <w:trHeight w:val="1"/>
          <w:jc w:val="center"/>
        </w:trPr>
        <w:tc>
          <w:tcPr>
            <w:tcW w:w="542" w:type="dxa"/>
            <w:shd w:val="clear" w:color="auto" w:fill="auto"/>
          </w:tcPr>
          <w:p w:rsidR="00CD4BBB" w:rsidRPr="00015ED9" w:rsidRDefault="00CD4BBB" w:rsidP="00CD4BBB">
            <w:pPr>
              <w:spacing w:after="0" w:line="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3</w:t>
            </w:r>
          </w:p>
        </w:tc>
        <w:tc>
          <w:tcPr>
            <w:tcW w:w="1302" w:type="dxa"/>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8374"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От котельной Ярославской ООШ: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lastRenderedPageBreak/>
              <w:t>1. здание МКОУ «</w:t>
            </w:r>
            <w:proofErr w:type="gramStart"/>
            <w:r w:rsidRPr="00015ED9">
              <w:rPr>
                <w:rFonts w:ascii="Times New Roman" w:eastAsia="Times New Roman" w:hAnsi="Times New Roman" w:cs="Times New Roman"/>
                <w:sz w:val="18"/>
                <w:szCs w:val="18"/>
              </w:rPr>
              <w:t>Ярославская</w:t>
            </w:r>
            <w:proofErr w:type="gramEnd"/>
            <w:r w:rsidRPr="00015ED9">
              <w:rPr>
                <w:rFonts w:ascii="Times New Roman" w:eastAsia="Times New Roman" w:hAnsi="Times New Roman" w:cs="Times New Roman"/>
                <w:sz w:val="18"/>
                <w:szCs w:val="18"/>
              </w:rPr>
              <w:t xml:space="preserve"> ООШ»</w:t>
            </w:r>
          </w:p>
        </w:tc>
      </w:tr>
      <w:tr w:rsidR="00CD4BBB" w:rsidRPr="00015ED9" w:rsidTr="00015ED9">
        <w:trPr>
          <w:trHeight w:val="1"/>
          <w:jc w:val="center"/>
        </w:trPr>
        <w:tc>
          <w:tcPr>
            <w:tcW w:w="542" w:type="dxa"/>
            <w:shd w:val="clear" w:color="auto" w:fill="auto"/>
          </w:tcPr>
          <w:p w:rsidR="00CD4BBB" w:rsidRPr="00015ED9" w:rsidRDefault="00CD4BBB" w:rsidP="00CD4BBB">
            <w:pPr>
              <w:spacing w:after="0" w:line="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lastRenderedPageBreak/>
              <w:t>4</w:t>
            </w:r>
          </w:p>
        </w:tc>
        <w:tc>
          <w:tcPr>
            <w:tcW w:w="1302" w:type="dxa"/>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8374"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От котельной Чернавская ООШ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 здание МКОУ «Чернавская ООШ»</w:t>
            </w:r>
          </w:p>
        </w:tc>
      </w:tr>
      <w:tr w:rsidR="00CD4BBB" w:rsidRPr="00015ED9" w:rsidTr="00015ED9">
        <w:trPr>
          <w:trHeight w:val="1"/>
          <w:jc w:val="center"/>
        </w:trPr>
        <w:tc>
          <w:tcPr>
            <w:tcW w:w="542" w:type="dxa"/>
            <w:shd w:val="clear" w:color="auto" w:fill="auto"/>
          </w:tcPr>
          <w:p w:rsidR="00CD4BBB" w:rsidRPr="00015ED9" w:rsidRDefault="00CD4BBB" w:rsidP="00CD4BBB">
            <w:pPr>
              <w:spacing w:after="0" w:line="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5</w:t>
            </w:r>
          </w:p>
        </w:tc>
        <w:tc>
          <w:tcPr>
            <w:tcW w:w="1302" w:type="dxa"/>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8374"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От котельной Межборской СОШ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 здание МКОУ «Межборская СОШ»</w:t>
            </w:r>
          </w:p>
        </w:tc>
      </w:tr>
      <w:tr w:rsidR="00CD4BBB" w:rsidRPr="00015ED9" w:rsidTr="00015ED9">
        <w:trPr>
          <w:trHeight w:val="1"/>
          <w:jc w:val="center"/>
        </w:trPr>
        <w:tc>
          <w:tcPr>
            <w:tcW w:w="542" w:type="dxa"/>
            <w:shd w:val="clear" w:color="auto" w:fill="auto"/>
          </w:tcPr>
          <w:p w:rsidR="00CD4BBB" w:rsidRPr="00015ED9" w:rsidRDefault="00CD4BBB" w:rsidP="00CD4BBB">
            <w:pPr>
              <w:spacing w:after="0" w:line="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6</w:t>
            </w:r>
          </w:p>
        </w:tc>
        <w:tc>
          <w:tcPr>
            <w:tcW w:w="1302" w:type="dxa"/>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8374"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От котельной Березовской ООШ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здание МКОУ «Березовская ООШ»</w:t>
            </w:r>
          </w:p>
        </w:tc>
      </w:tr>
      <w:tr w:rsidR="00CD4BBB" w:rsidRPr="00015ED9" w:rsidTr="00015ED9">
        <w:trPr>
          <w:trHeight w:val="1"/>
          <w:jc w:val="center"/>
        </w:trPr>
        <w:tc>
          <w:tcPr>
            <w:tcW w:w="542" w:type="dxa"/>
            <w:shd w:val="clear" w:color="auto" w:fill="auto"/>
          </w:tcPr>
          <w:p w:rsidR="00CD4BBB" w:rsidRPr="00015ED9" w:rsidRDefault="00CD4BBB" w:rsidP="00CD4BBB">
            <w:pPr>
              <w:spacing w:after="0" w:line="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7</w:t>
            </w:r>
          </w:p>
        </w:tc>
        <w:tc>
          <w:tcPr>
            <w:tcW w:w="1302" w:type="dxa"/>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8374"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 xml:space="preserve">От котельной п. </w:t>
            </w:r>
            <w:proofErr w:type="gramStart"/>
            <w:r w:rsidRPr="00015ED9">
              <w:rPr>
                <w:rFonts w:ascii="Times New Roman" w:eastAsia="Times New Roman" w:hAnsi="Times New Roman" w:cs="Times New Roman"/>
                <w:sz w:val="18"/>
                <w:szCs w:val="18"/>
              </w:rPr>
              <w:t>Водный</w:t>
            </w:r>
            <w:proofErr w:type="gramEnd"/>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 Жилой многоквартирный дом №1</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2. Жилой многоквартирный дом№2</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3. Жилой многоквартирный дом№3</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4. Жилой многоквартирный дом№4</w:t>
            </w:r>
          </w:p>
        </w:tc>
      </w:tr>
      <w:tr w:rsidR="00CD4BBB" w:rsidRPr="00015ED9" w:rsidTr="00015ED9">
        <w:trPr>
          <w:trHeight w:val="1"/>
          <w:jc w:val="center"/>
        </w:trPr>
        <w:tc>
          <w:tcPr>
            <w:tcW w:w="542" w:type="dxa"/>
            <w:shd w:val="clear" w:color="auto" w:fill="auto"/>
          </w:tcPr>
          <w:p w:rsidR="00CD4BBB" w:rsidRPr="00015ED9" w:rsidRDefault="00CD4BBB" w:rsidP="00CD4BBB">
            <w:pPr>
              <w:spacing w:after="0" w:line="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8</w:t>
            </w:r>
          </w:p>
        </w:tc>
        <w:tc>
          <w:tcPr>
            <w:tcW w:w="1302" w:type="dxa"/>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8374"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От котельной Ялымской ООШ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 здание МКОУ «Ялымская ООШ»</w:t>
            </w:r>
          </w:p>
        </w:tc>
      </w:tr>
      <w:tr w:rsidR="00CD4BBB" w:rsidRPr="00015ED9" w:rsidTr="00015ED9">
        <w:trPr>
          <w:trHeight w:val="1"/>
          <w:jc w:val="center"/>
        </w:trPr>
        <w:tc>
          <w:tcPr>
            <w:tcW w:w="542" w:type="dxa"/>
            <w:shd w:val="clear" w:color="auto" w:fill="auto"/>
          </w:tcPr>
          <w:p w:rsidR="00CD4BBB" w:rsidRPr="00015ED9" w:rsidRDefault="00CD4BBB" w:rsidP="00CD4BBB">
            <w:pPr>
              <w:spacing w:after="0" w:line="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9</w:t>
            </w:r>
          </w:p>
        </w:tc>
        <w:tc>
          <w:tcPr>
            <w:tcW w:w="1302" w:type="dxa"/>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8374"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От котельной Притобольной ООШ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 здание МКОУ «Притобольная ООШ»</w:t>
            </w:r>
          </w:p>
        </w:tc>
      </w:tr>
      <w:tr w:rsidR="00CD4BBB" w:rsidRPr="00015ED9" w:rsidTr="00015ED9">
        <w:trPr>
          <w:trHeight w:val="1"/>
          <w:jc w:val="center"/>
        </w:trPr>
        <w:tc>
          <w:tcPr>
            <w:tcW w:w="542" w:type="dxa"/>
            <w:shd w:val="clear" w:color="auto" w:fill="auto"/>
          </w:tcPr>
          <w:p w:rsidR="00CD4BBB" w:rsidRPr="00015ED9" w:rsidRDefault="00CD4BBB" w:rsidP="00CD4BBB">
            <w:pPr>
              <w:spacing w:after="0" w:line="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10</w:t>
            </w:r>
          </w:p>
        </w:tc>
        <w:tc>
          <w:tcPr>
            <w:tcW w:w="1302" w:type="dxa"/>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8374"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От котельной Притобольной СОШ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 здание МКОУ «Притобольная СОШ»</w:t>
            </w:r>
          </w:p>
        </w:tc>
      </w:tr>
      <w:tr w:rsidR="00CD4BBB" w:rsidRPr="00015ED9" w:rsidTr="00015ED9">
        <w:trPr>
          <w:trHeight w:val="1"/>
          <w:jc w:val="center"/>
        </w:trPr>
        <w:tc>
          <w:tcPr>
            <w:tcW w:w="542" w:type="dxa"/>
            <w:shd w:val="clear" w:color="auto" w:fill="auto"/>
          </w:tcPr>
          <w:p w:rsidR="00CD4BBB" w:rsidRPr="00015ED9" w:rsidRDefault="00CD4BBB" w:rsidP="00CD4BBB">
            <w:pPr>
              <w:spacing w:after="0" w:line="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11</w:t>
            </w:r>
          </w:p>
        </w:tc>
        <w:tc>
          <w:tcPr>
            <w:tcW w:w="1302" w:type="dxa"/>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8374"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От котельной Гладковской СОШ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 здание МКОУ «Гладковская СОШ»</w:t>
            </w:r>
          </w:p>
        </w:tc>
      </w:tr>
      <w:tr w:rsidR="00CD4BBB" w:rsidRPr="00015ED9" w:rsidTr="00015ED9">
        <w:trPr>
          <w:trHeight w:val="1"/>
          <w:jc w:val="center"/>
        </w:trPr>
        <w:tc>
          <w:tcPr>
            <w:tcW w:w="542" w:type="dxa"/>
            <w:shd w:val="clear" w:color="auto" w:fill="auto"/>
          </w:tcPr>
          <w:p w:rsidR="00CD4BBB" w:rsidRPr="00015ED9" w:rsidRDefault="00CD4BBB" w:rsidP="00CD4BBB">
            <w:pPr>
              <w:spacing w:after="0" w:line="24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12</w:t>
            </w:r>
          </w:p>
        </w:tc>
        <w:tc>
          <w:tcPr>
            <w:tcW w:w="1302" w:type="dxa"/>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8374"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От котельной Нагорской СОШ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 здание МКОУ «Нагорская СОШ»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2. здание МКОУ «Нагорский детский сад»</w:t>
            </w:r>
          </w:p>
        </w:tc>
      </w:tr>
      <w:tr w:rsidR="00CD4BBB" w:rsidRPr="00015ED9" w:rsidTr="00015ED9">
        <w:trPr>
          <w:trHeight w:val="1"/>
          <w:jc w:val="center"/>
        </w:trPr>
        <w:tc>
          <w:tcPr>
            <w:tcW w:w="542" w:type="dxa"/>
            <w:shd w:val="clear" w:color="auto" w:fill="auto"/>
          </w:tcPr>
          <w:p w:rsidR="00CD4BBB" w:rsidRPr="00015ED9" w:rsidRDefault="00CD4BBB" w:rsidP="00CD4BBB">
            <w:pPr>
              <w:spacing w:after="0" w:line="24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13</w:t>
            </w:r>
          </w:p>
        </w:tc>
        <w:tc>
          <w:tcPr>
            <w:tcW w:w="1302" w:type="dxa"/>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8374"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От котельной Давыдовской ООШ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 здание МКОУ «Давыдовская ООШ»</w:t>
            </w:r>
          </w:p>
        </w:tc>
      </w:tr>
      <w:tr w:rsidR="00CD4BBB" w:rsidRPr="00015ED9" w:rsidTr="00015ED9">
        <w:trPr>
          <w:trHeight w:val="1"/>
          <w:jc w:val="center"/>
        </w:trPr>
        <w:tc>
          <w:tcPr>
            <w:tcW w:w="542" w:type="dxa"/>
            <w:shd w:val="clear" w:color="auto" w:fill="auto"/>
          </w:tcPr>
          <w:p w:rsidR="00CD4BBB" w:rsidRPr="00015ED9" w:rsidRDefault="00CD4BBB" w:rsidP="00CD4BBB">
            <w:pPr>
              <w:spacing w:after="0" w:line="24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14</w:t>
            </w:r>
          </w:p>
        </w:tc>
        <w:tc>
          <w:tcPr>
            <w:tcW w:w="1302" w:type="dxa"/>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8374"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От котельной Плотниковской ООШ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 здание МКОУ «Плотниковской ООШ»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2. здание МКОУ «Плотниковский детский сад»</w:t>
            </w:r>
          </w:p>
        </w:tc>
      </w:tr>
      <w:tr w:rsidR="00CD4BBB" w:rsidRPr="00015ED9" w:rsidTr="00015ED9">
        <w:trPr>
          <w:trHeight w:val="1"/>
          <w:jc w:val="center"/>
        </w:trPr>
        <w:tc>
          <w:tcPr>
            <w:tcW w:w="542"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15</w:t>
            </w:r>
          </w:p>
        </w:tc>
        <w:tc>
          <w:tcPr>
            <w:tcW w:w="1302" w:type="dxa"/>
          </w:tcPr>
          <w:p w:rsidR="00CD4BBB" w:rsidRPr="00015ED9" w:rsidRDefault="00CD4BBB" w:rsidP="00CD4BBB">
            <w:pPr>
              <w:shd w:val="clear" w:color="auto" w:fill="FFFFFF"/>
              <w:spacing w:after="0" w:line="24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10.09.2018</w:t>
            </w:r>
          </w:p>
        </w:tc>
        <w:tc>
          <w:tcPr>
            <w:tcW w:w="8374" w:type="dxa"/>
            <w:shd w:val="clear" w:color="auto" w:fill="auto"/>
          </w:tcPr>
          <w:p w:rsidR="00CD4BBB" w:rsidRPr="00015ED9" w:rsidRDefault="00CD4BBB" w:rsidP="00CD4BBB">
            <w:pPr>
              <w:shd w:val="clear" w:color="auto" w:fill="FFFFFF"/>
              <w:spacing w:after="0" w:line="24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От котельной № 1 с. Глядянское</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 здание МКДОУ «Глядянский детский сад №2»</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2. здание МКОУ «Глядянская СОШ»</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3. МКД по ул. Ленина, 86</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4. МКД по ул. Ленина, 88</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5. МКД по ул. Ленина, 89</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6. МКД по ул. Ленина, 92</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7. МКД по ул. Ленина, 94</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8. МКД по ул. Гагарина, 45</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9. МКД по ул. Гагарина, 47</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10. МКД по ул. Красноармейская, 36</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11. МКД по ул. Кравченко, 11</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12. МКД по ул. Некрасова, 10</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13. МКД по ул. Спортивная, 10</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14. МКД по ул. Спортивная, 12</w:t>
            </w:r>
          </w:p>
        </w:tc>
      </w:tr>
      <w:tr w:rsidR="00CD4BBB" w:rsidRPr="00015ED9" w:rsidTr="00015ED9">
        <w:trPr>
          <w:trHeight w:val="1"/>
          <w:jc w:val="center"/>
        </w:trPr>
        <w:tc>
          <w:tcPr>
            <w:tcW w:w="542" w:type="dxa"/>
            <w:shd w:val="clear" w:color="auto" w:fill="auto"/>
          </w:tcPr>
          <w:p w:rsidR="00CD4BBB" w:rsidRPr="00015ED9" w:rsidRDefault="00CD4BBB" w:rsidP="00CD4BBB">
            <w:pPr>
              <w:spacing w:after="0" w:line="24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16</w:t>
            </w:r>
          </w:p>
        </w:tc>
        <w:tc>
          <w:tcPr>
            <w:tcW w:w="1302" w:type="dxa"/>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13.09.2018</w:t>
            </w:r>
          </w:p>
        </w:tc>
        <w:tc>
          <w:tcPr>
            <w:tcW w:w="8374" w:type="dxa"/>
            <w:shd w:val="clear" w:color="auto" w:fill="auto"/>
            <w:vAlign w:val="bottom"/>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 xml:space="preserve">От котельной № 2 с. Глядянское </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 МКД по ул. Красноармейская, 11</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2. МКД по ул. Красноармейская, 13</w:t>
            </w:r>
          </w:p>
        </w:tc>
      </w:tr>
      <w:tr w:rsidR="00CD4BBB" w:rsidRPr="00015ED9" w:rsidTr="00015ED9">
        <w:trPr>
          <w:trHeight w:val="1"/>
          <w:jc w:val="center"/>
        </w:trPr>
        <w:tc>
          <w:tcPr>
            <w:tcW w:w="542" w:type="dxa"/>
            <w:shd w:val="clear" w:color="auto" w:fill="auto"/>
          </w:tcPr>
          <w:p w:rsidR="00CD4BBB" w:rsidRPr="00015ED9" w:rsidRDefault="00CD4BBB" w:rsidP="00CD4BBB">
            <w:pPr>
              <w:spacing w:after="0" w:line="24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17</w:t>
            </w:r>
          </w:p>
        </w:tc>
        <w:tc>
          <w:tcPr>
            <w:tcW w:w="1302" w:type="dxa"/>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13.09.2018</w:t>
            </w:r>
          </w:p>
        </w:tc>
        <w:tc>
          <w:tcPr>
            <w:tcW w:w="8374" w:type="dxa"/>
            <w:shd w:val="clear" w:color="auto" w:fill="auto"/>
            <w:vAlign w:val="bottom"/>
          </w:tcPr>
          <w:p w:rsidR="00CD4BBB" w:rsidRPr="00015ED9" w:rsidRDefault="00CD4BBB" w:rsidP="00CD4BBB">
            <w:pPr>
              <w:shd w:val="clear" w:color="auto" w:fill="FFFFFF"/>
              <w:spacing w:after="0" w:line="24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От котельной № 3 с. Глядянское</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 здание МКДОУ «Глядянский детский сад «Малышок»</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 xml:space="preserve">2. МКД по ул. Зелёная, 4 </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3. МКД по ул. Зелёная, 6</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4. МКД по ул</w:t>
            </w:r>
            <w:proofErr w:type="gramStart"/>
            <w:r w:rsidRPr="00015ED9">
              <w:rPr>
                <w:rFonts w:ascii="Times New Roman" w:eastAsia="Times New Roman" w:hAnsi="Times New Roman" w:cs="Times New Roman"/>
                <w:sz w:val="18"/>
                <w:szCs w:val="18"/>
              </w:rPr>
              <w:t xml:space="preserve"> .</w:t>
            </w:r>
            <w:proofErr w:type="gramEnd"/>
            <w:r w:rsidRPr="00015ED9">
              <w:rPr>
                <w:rFonts w:ascii="Times New Roman" w:eastAsia="Times New Roman" w:hAnsi="Times New Roman" w:cs="Times New Roman"/>
                <w:sz w:val="18"/>
                <w:szCs w:val="18"/>
              </w:rPr>
              <w:t>Молодежная, 38</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5. МКД по ул. Молодежная, 37 а</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p>
        </w:tc>
      </w:tr>
      <w:tr w:rsidR="00CD4BBB" w:rsidRPr="00015ED9" w:rsidTr="00015ED9">
        <w:trPr>
          <w:trHeight w:val="1"/>
          <w:jc w:val="center"/>
        </w:trPr>
        <w:tc>
          <w:tcPr>
            <w:tcW w:w="542" w:type="dxa"/>
            <w:shd w:val="clear" w:color="auto" w:fill="auto"/>
          </w:tcPr>
          <w:p w:rsidR="00CD4BBB" w:rsidRPr="00015ED9" w:rsidRDefault="00CD4BBB" w:rsidP="00CD4BBB">
            <w:pPr>
              <w:spacing w:after="0" w:line="24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18</w:t>
            </w:r>
          </w:p>
        </w:tc>
        <w:tc>
          <w:tcPr>
            <w:tcW w:w="1302" w:type="dxa"/>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13.09.2018</w:t>
            </w:r>
          </w:p>
        </w:tc>
        <w:tc>
          <w:tcPr>
            <w:tcW w:w="8374" w:type="dxa"/>
            <w:shd w:val="clear" w:color="auto" w:fill="auto"/>
            <w:vAlign w:val="bottom"/>
          </w:tcPr>
          <w:p w:rsidR="00CD4BBB" w:rsidRPr="00015ED9" w:rsidRDefault="00CD4BBB" w:rsidP="00CD4BBB">
            <w:pPr>
              <w:shd w:val="clear" w:color="auto" w:fill="FFFFFF"/>
              <w:spacing w:after="0" w:line="24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От котельной № 4 с. Глядянское</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 здание ГБУ «Глядянская ЦРБ»</w:t>
            </w:r>
          </w:p>
        </w:tc>
      </w:tr>
      <w:tr w:rsidR="00CD4BBB" w:rsidRPr="00015ED9" w:rsidTr="00015ED9">
        <w:trPr>
          <w:trHeight w:val="1"/>
          <w:jc w:val="center"/>
        </w:trPr>
        <w:tc>
          <w:tcPr>
            <w:tcW w:w="542" w:type="dxa"/>
            <w:shd w:val="clear" w:color="auto" w:fill="auto"/>
          </w:tcPr>
          <w:p w:rsidR="00CD4BBB" w:rsidRPr="00015ED9" w:rsidRDefault="00CD4BBB" w:rsidP="00CD4BBB">
            <w:pPr>
              <w:spacing w:after="0" w:line="24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19</w:t>
            </w:r>
          </w:p>
        </w:tc>
        <w:tc>
          <w:tcPr>
            <w:tcW w:w="1302" w:type="dxa"/>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13.09.2018</w:t>
            </w:r>
          </w:p>
        </w:tc>
        <w:tc>
          <w:tcPr>
            <w:tcW w:w="8374" w:type="dxa"/>
            <w:shd w:val="clear" w:color="auto" w:fill="auto"/>
            <w:vAlign w:val="bottom"/>
          </w:tcPr>
          <w:p w:rsidR="00CD4BBB" w:rsidRPr="00015ED9" w:rsidRDefault="00CD4BBB" w:rsidP="00CD4BBB">
            <w:pPr>
              <w:shd w:val="clear" w:color="auto" w:fill="FFFFFF"/>
              <w:spacing w:after="0" w:line="24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От котельной № 5 с. Глядянское</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 МКД по ул. К-Маркса, 44</w:t>
            </w:r>
          </w:p>
          <w:p w:rsidR="00CD4BBB" w:rsidRPr="00015ED9" w:rsidRDefault="00CD4BBB" w:rsidP="00CD4BBB">
            <w:pPr>
              <w:shd w:val="clear" w:color="auto" w:fill="FFFFFF"/>
              <w:spacing w:after="0" w:line="240" w:lineRule="atLeast"/>
              <w:ind w:left="594"/>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2. МКД по ул. Гагарина, 24</w:t>
            </w:r>
          </w:p>
        </w:tc>
      </w:tr>
    </w:tbl>
    <w:p w:rsidR="00CD4BBB" w:rsidRPr="00015ED9" w:rsidRDefault="00CD4BBB" w:rsidP="00015ED9">
      <w:pPr>
        <w:spacing w:after="0" w:line="240" w:lineRule="atLeast"/>
        <w:ind w:firstLine="360"/>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Примечание:</w:t>
      </w:r>
    </w:p>
    <w:p w:rsidR="00CD4BBB" w:rsidRPr="00015ED9" w:rsidRDefault="00CD4BBB" w:rsidP="00015ED9">
      <w:pPr>
        <w:spacing w:after="0" w:line="240" w:lineRule="atLeast"/>
        <w:ind w:firstLine="360"/>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 xml:space="preserve">В соответствии с </w:t>
      </w:r>
      <w:r w:rsidRPr="00015ED9">
        <w:rPr>
          <w:rFonts w:ascii="Times New Roman" w:eastAsia="Times New Roman" w:hAnsi="Times New Roman" w:cs="Times New Roman"/>
          <w:sz w:val="18"/>
          <w:szCs w:val="18"/>
          <w:u w:val="single"/>
        </w:rPr>
        <w:t>Приказом Минэнерго России от 12.03.2013 г.№ 103 "Об утверждении Правил оценки готовности к отопительному периоду"</w:t>
      </w:r>
      <w:r w:rsidRPr="00015ED9">
        <w:rPr>
          <w:rFonts w:ascii="Times New Roman" w:eastAsia="Times New Roman" w:hAnsi="Times New Roman" w:cs="Times New Roman"/>
          <w:sz w:val="18"/>
          <w:szCs w:val="18"/>
        </w:rPr>
        <w:t xml:space="preserve"> сроки выдачи паспортов готовности, не позднее 15 сентября - для потребителей тепловой энергии, не позднее 1 ноября - для теплоснабжающих организаций, не позднее 15 ноября - для муниципальных образований.</w:t>
      </w:r>
    </w:p>
    <w:p w:rsidR="00CD4BBB" w:rsidRPr="00015ED9" w:rsidRDefault="00CD4BBB" w:rsidP="00015ED9">
      <w:pPr>
        <w:spacing w:after="0" w:line="240" w:lineRule="atLeast"/>
        <w:ind w:firstLine="360"/>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Паспорт готовности по каждому объекту выдается в течение 15 дней со дня подписания акта готовности к отопительному периоду.</w:t>
      </w:r>
    </w:p>
    <w:p w:rsidR="00015ED9" w:rsidRDefault="00015ED9" w:rsidP="00CD4BBB">
      <w:pPr>
        <w:spacing w:after="0" w:line="240" w:lineRule="auto"/>
        <w:ind w:left="5387"/>
        <w:rPr>
          <w:rFonts w:ascii="Times New Roman" w:eastAsia="Times New Roman" w:hAnsi="Times New Roman" w:cs="Times New Roman"/>
          <w:sz w:val="24"/>
          <w:szCs w:val="24"/>
        </w:rPr>
      </w:pPr>
      <w:bookmarkStart w:id="7" w:name="bookmark0"/>
    </w:p>
    <w:p w:rsidR="00CD4BBB" w:rsidRPr="00015ED9" w:rsidRDefault="00CD4BBB" w:rsidP="00CD4BBB">
      <w:pPr>
        <w:spacing w:after="0" w:line="240" w:lineRule="auto"/>
        <w:ind w:left="5387"/>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 xml:space="preserve">Приложение 3 к Программе проведения проверки готовности теплоснабжающих и теплосетевых организаций, потребителей </w:t>
      </w:r>
      <w:r w:rsidRPr="00015ED9">
        <w:rPr>
          <w:rFonts w:ascii="Times New Roman" w:eastAsia="Times New Roman" w:hAnsi="Times New Roman" w:cs="Times New Roman"/>
          <w:sz w:val="18"/>
          <w:szCs w:val="18"/>
        </w:rPr>
        <w:lastRenderedPageBreak/>
        <w:t>тепловой энергии Притобольного района к отопительному периоду 2018- 2019 годов</w:t>
      </w:r>
    </w:p>
    <w:bookmarkEnd w:id="7"/>
    <w:p w:rsidR="00CD4BBB" w:rsidRPr="00015ED9" w:rsidRDefault="00CD4BBB" w:rsidP="00CD4BBB">
      <w:pPr>
        <w:spacing w:after="0" w:line="240" w:lineRule="auto"/>
        <w:jc w:val="center"/>
        <w:rPr>
          <w:rFonts w:ascii="Times New Roman" w:eastAsia="Times New Roman" w:hAnsi="Times New Roman" w:cs="Times New Roman"/>
          <w:bCs/>
          <w:sz w:val="18"/>
          <w:szCs w:val="18"/>
        </w:rPr>
      </w:pPr>
    </w:p>
    <w:p w:rsidR="00CD4BBB" w:rsidRPr="00015ED9" w:rsidRDefault="00CD4BBB" w:rsidP="00CD4BBB">
      <w:pPr>
        <w:spacing w:after="0" w:line="240" w:lineRule="auto"/>
        <w:jc w:val="center"/>
        <w:rPr>
          <w:rFonts w:ascii="Times New Roman" w:eastAsia="Times New Roman" w:hAnsi="Times New Roman" w:cs="Times New Roman"/>
          <w:bCs/>
          <w:spacing w:val="10"/>
          <w:sz w:val="18"/>
          <w:szCs w:val="18"/>
          <w:shd w:val="clear" w:color="auto" w:fill="FFFFFF"/>
        </w:rPr>
      </w:pPr>
      <w:r w:rsidRPr="00015ED9">
        <w:rPr>
          <w:rFonts w:ascii="Times New Roman" w:eastAsia="Times New Roman" w:hAnsi="Times New Roman" w:cs="Times New Roman"/>
          <w:bCs/>
          <w:sz w:val="18"/>
          <w:szCs w:val="18"/>
        </w:rPr>
        <w:t>АДМИНИСТРАЦИЯПРИТОБОЛЬНОГОРАЙОНА</w:t>
      </w:r>
    </w:p>
    <w:p w:rsidR="00CD4BBB" w:rsidRPr="00015ED9" w:rsidRDefault="00CD4BBB" w:rsidP="00CD4BBB">
      <w:pPr>
        <w:spacing w:after="0" w:line="240" w:lineRule="auto"/>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641400  с. Глядянское, ул. Красноармейская, 19, Тел/факс.8(3522) 42-89-80</w:t>
      </w:r>
    </w:p>
    <w:tbl>
      <w:tblPr>
        <w:tblW w:w="0" w:type="auto"/>
        <w:tblInd w:w="-13" w:type="dxa"/>
        <w:tblCellMar>
          <w:top w:w="15" w:type="dxa"/>
          <w:left w:w="15" w:type="dxa"/>
          <w:bottom w:w="15" w:type="dxa"/>
          <w:right w:w="15" w:type="dxa"/>
        </w:tblCellMar>
        <w:tblLook w:val="00A0" w:firstRow="1" w:lastRow="0" w:firstColumn="1" w:lastColumn="0" w:noHBand="0" w:noVBand="0"/>
      </w:tblPr>
      <w:tblGrid>
        <w:gridCol w:w="3356"/>
        <w:gridCol w:w="2760"/>
        <w:gridCol w:w="543"/>
        <w:gridCol w:w="536"/>
        <w:gridCol w:w="405"/>
        <w:gridCol w:w="708"/>
        <w:gridCol w:w="558"/>
        <w:gridCol w:w="536"/>
        <w:gridCol w:w="550"/>
      </w:tblGrid>
      <w:tr w:rsidR="00CD4BBB" w:rsidRPr="00015ED9" w:rsidTr="00CD4BBB">
        <w:tc>
          <w:tcPr>
            <w:tcW w:w="3356" w:type="dxa"/>
            <w:vAlign w:val="cente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2760" w:type="dxa"/>
            <w:vAlign w:val="cente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543" w:type="dxa"/>
            <w:vAlign w:val="cente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536" w:type="dxa"/>
            <w:vAlign w:val="cente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405" w:type="dxa"/>
            <w:vAlign w:val="cente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708" w:type="dxa"/>
            <w:vAlign w:val="cente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558" w:type="dxa"/>
            <w:vAlign w:val="cente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536" w:type="dxa"/>
            <w:vAlign w:val="cente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550" w:type="dxa"/>
            <w:vAlign w:val="cente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r>
      <w:tr w:rsidR="00CD4BBB" w:rsidRPr="00015ED9" w:rsidTr="00CD4BBB">
        <w:tc>
          <w:tcPr>
            <w:tcW w:w="3356" w:type="dxa"/>
            <w:tcBorders>
              <w:top w:val="nil"/>
              <w:left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bookmarkStart w:id="8" w:name="bssPhr106"/>
            <w:bookmarkEnd w:id="8"/>
            <w:r w:rsidRPr="00015ED9">
              <w:rPr>
                <w:rFonts w:ascii="Times New Roman" w:eastAsia="Times New Roman" w:hAnsi="Times New Roman" w:cs="Times New Roman"/>
                <w:sz w:val="18"/>
                <w:szCs w:val="18"/>
              </w:rPr>
              <w:t>с. Глядянское</w:t>
            </w:r>
          </w:p>
        </w:tc>
        <w:tc>
          <w:tcPr>
            <w:tcW w:w="2760" w:type="dxa"/>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3836" w:type="dxa"/>
            <w:gridSpan w:val="7"/>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right"/>
              <w:rPr>
                <w:rFonts w:ascii="Times New Roman" w:eastAsia="Times New Roman" w:hAnsi="Times New Roman" w:cs="Times New Roman"/>
                <w:sz w:val="18"/>
                <w:szCs w:val="18"/>
              </w:rPr>
            </w:pPr>
            <w:bookmarkStart w:id="9" w:name="bssPhr107"/>
            <w:bookmarkStart w:id="10" w:name="ZAP2RM03P9"/>
            <w:bookmarkStart w:id="11" w:name="bssPhr108"/>
            <w:bookmarkStart w:id="12" w:name="ZAP2RPI3PA"/>
            <w:bookmarkStart w:id="13" w:name="bssPhr109"/>
            <w:bookmarkStart w:id="14" w:name="ZAP2RT43PB"/>
            <w:bookmarkStart w:id="15" w:name="bssPhr110"/>
            <w:bookmarkStart w:id="16" w:name="ZAP2RPG3QA"/>
            <w:bookmarkEnd w:id="9"/>
            <w:bookmarkEnd w:id="10"/>
            <w:bookmarkEnd w:id="11"/>
            <w:bookmarkEnd w:id="12"/>
            <w:bookmarkEnd w:id="13"/>
            <w:bookmarkEnd w:id="14"/>
            <w:bookmarkEnd w:id="15"/>
            <w:bookmarkEnd w:id="16"/>
            <w:r w:rsidRPr="00015ED9">
              <w:rPr>
                <w:rFonts w:ascii="Times New Roman" w:eastAsia="Times New Roman" w:hAnsi="Times New Roman" w:cs="Times New Roman"/>
                <w:sz w:val="18"/>
                <w:szCs w:val="18"/>
              </w:rPr>
              <w:t>«__» _________ 2018г.</w:t>
            </w:r>
          </w:p>
        </w:tc>
      </w:tr>
      <w:tr w:rsidR="00CD4BBB" w:rsidRPr="00015ED9" w:rsidTr="00CD4BBB">
        <w:tc>
          <w:tcPr>
            <w:tcW w:w="3356" w:type="dxa"/>
            <w:tcBorders>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bookmarkStart w:id="17" w:name="ZAP2IQ83OH"/>
            <w:bookmarkStart w:id="18" w:name="bssPhr111"/>
            <w:bookmarkEnd w:id="17"/>
            <w:bookmarkEnd w:id="18"/>
          </w:p>
        </w:tc>
        <w:tc>
          <w:tcPr>
            <w:tcW w:w="2760" w:type="dxa"/>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3836" w:type="dxa"/>
            <w:gridSpan w:val="7"/>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right"/>
              <w:rPr>
                <w:rFonts w:ascii="Times New Roman" w:eastAsia="Times New Roman" w:hAnsi="Times New Roman" w:cs="Times New Roman"/>
                <w:sz w:val="18"/>
                <w:szCs w:val="18"/>
              </w:rPr>
            </w:pPr>
            <w:bookmarkStart w:id="19" w:name="bssPhr112"/>
            <w:bookmarkStart w:id="20" w:name="ZAP2JAS3IP"/>
            <w:bookmarkEnd w:id="19"/>
            <w:bookmarkEnd w:id="20"/>
          </w:p>
        </w:tc>
      </w:tr>
    </w:tbl>
    <w:p w:rsidR="00CD4BBB" w:rsidRPr="00015ED9" w:rsidRDefault="00CD4BBB" w:rsidP="00CD4BBB">
      <w:pPr>
        <w:spacing w:after="0" w:line="278" w:lineRule="exact"/>
        <w:jc w:val="center"/>
        <w:rPr>
          <w:rFonts w:ascii="Times New Roman" w:eastAsia="Times New Roman" w:hAnsi="Times New Roman" w:cs="Times New Roman"/>
          <w:spacing w:val="10"/>
          <w:sz w:val="18"/>
          <w:szCs w:val="18"/>
          <w:shd w:val="clear" w:color="auto" w:fill="FFFFFF"/>
        </w:rPr>
      </w:pPr>
      <w:r w:rsidRPr="00015ED9">
        <w:rPr>
          <w:rFonts w:ascii="Times New Roman" w:eastAsia="Times New Roman" w:hAnsi="Times New Roman" w:cs="Times New Roman"/>
          <w:spacing w:val="10"/>
          <w:sz w:val="18"/>
          <w:szCs w:val="18"/>
          <w:shd w:val="clear" w:color="auto" w:fill="FFFFFF"/>
        </w:rPr>
        <w:t xml:space="preserve">АКТ </w:t>
      </w:r>
    </w:p>
    <w:p w:rsidR="00CD4BBB" w:rsidRPr="00015ED9" w:rsidRDefault="00CD4BBB" w:rsidP="00CD4BBB">
      <w:pPr>
        <w:spacing w:after="0" w:line="278" w:lineRule="exact"/>
        <w:jc w:val="center"/>
        <w:rPr>
          <w:rFonts w:ascii="Times New Roman" w:eastAsia="Times New Roman" w:hAnsi="Times New Roman" w:cs="Times New Roman"/>
          <w:spacing w:val="10"/>
          <w:sz w:val="18"/>
          <w:szCs w:val="18"/>
          <w:shd w:val="clear" w:color="auto" w:fill="FFFFFF"/>
        </w:rPr>
      </w:pPr>
      <w:r w:rsidRPr="00015ED9">
        <w:rPr>
          <w:rFonts w:ascii="Times New Roman" w:eastAsia="Times New Roman" w:hAnsi="Times New Roman" w:cs="Times New Roman"/>
          <w:spacing w:val="10"/>
          <w:sz w:val="18"/>
          <w:szCs w:val="18"/>
          <w:shd w:val="clear" w:color="auto" w:fill="FFFFFF"/>
        </w:rPr>
        <w:t>проверки готовности к отопительному периоду</w:t>
      </w:r>
      <w:bookmarkStart w:id="21" w:name="bssPhr103"/>
      <w:bookmarkStart w:id="22" w:name="bssPhr104"/>
      <w:bookmarkEnd w:id="21"/>
      <w:bookmarkEnd w:id="22"/>
      <w:r w:rsidRPr="00015ED9">
        <w:rPr>
          <w:rFonts w:ascii="Times New Roman" w:eastAsia="Times New Roman" w:hAnsi="Times New Roman" w:cs="Times New Roman"/>
          <w:spacing w:val="10"/>
          <w:sz w:val="18"/>
          <w:szCs w:val="18"/>
          <w:shd w:val="clear" w:color="auto" w:fill="FFFFFF"/>
        </w:rPr>
        <w:t xml:space="preserve"> 2018/2019гг. </w:t>
      </w:r>
    </w:p>
    <w:p w:rsidR="00CD4BBB" w:rsidRPr="00015ED9" w:rsidRDefault="00CD4BBB" w:rsidP="00CD4BBB">
      <w:pPr>
        <w:spacing w:after="0" w:line="278" w:lineRule="exact"/>
        <w:jc w:val="center"/>
        <w:rPr>
          <w:rFonts w:ascii="Times New Roman" w:eastAsia="Times New Roman" w:hAnsi="Times New Roman" w:cs="Times New Roman"/>
          <w:spacing w:val="10"/>
          <w:sz w:val="18"/>
          <w:szCs w:val="18"/>
          <w:shd w:val="clear" w:color="auto" w:fill="FFFFFF"/>
        </w:rPr>
      </w:pPr>
      <w:r w:rsidRPr="00015ED9">
        <w:rPr>
          <w:rFonts w:ascii="Times New Roman" w:eastAsia="Times New Roman" w:hAnsi="Times New Roman" w:cs="Times New Roman"/>
          <w:spacing w:val="10"/>
          <w:sz w:val="18"/>
          <w:szCs w:val="18"/>
          <w:shd w:val="clear" w:color="auto" w:fill="FFFFFF"/>
        </w:rPr>
        <w:t>№ 1</w:t>
      </w:r>
    </w:p>
    <w:p w:rsidR="00CD4BBB" w:rsidRPr="00015ED9" w:rsidRDefault="00CD4BBB" w:rsidP="00CD4BBB">
      <w:pPr>
        <w:spacing w:after="0" w:line="240" w:lineRule="auto"/>
        <w:ind w:firstLine="561"/>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 xml:space="preserve">Комиссия, образованная Распоряжением Администрации Притобольного района от __.__.201_ г. № </w:t>
      </w:r>
      <w:bookmarkStart w:id="23" w:name="bssPhr115"/>
      <w:bookmarkStart w:id="24" w:name="ZAP1VQS3EE"/>
      <w:bookmarkEnd w:id="23"/>
      <w:bookmarkEnd w:id="24"/>
      <w:r w:rsidRPr="00015ED9">
        <w:rPr>
          <w:rFonts w:ascii="Times New Roman" w:eastAsia="Times New Roman" w:hAnsi="Times New Roman" w:cs="Times New Roman"/>
          <w:sz w:val="18"/>
          <w:szCs w:val="18"/>
        </w:rPr>
        <w:t>___ «О мерах по обеспечению устойчивой работы жилищно-коммунального хозяйства и учреждений социальной сферы Притобольного района в отопительный период 2018-2019 годов», в соответствии с программой проведения проверки готовности к отопительному периоду,</w:t>
      </w:r>
      <w:bookmarkStart w:id="25" w:name="bssPhr125"/>
      <w:bookmarkStart w:id="26" w:name="ZAP2BMG3JK"/>
      <w:bookmarkEnd w:id="25"/>
      <w:bookmarkEnd w:id="26"/>
      <w:r w:rsidRPr="00015ED9">
        <w:rPr>
          <w:rFonts w:ascii="Times New Roman" w:eastAsia="Times New Roman" w:hAnsi="Times New Roman" w:cs="Times New Roman"/>
          <w:sz w:val="18"/>
          <w:szCs w:val="18"/>
        </w:rPr>
        <w:t xml:space="preserve"> утвержденной от __.__.2018г. </w:t>
      </w:r>
    </w:p>
    <w:p w:rsidR="00CD4BBB" w:rsidRPr="00015ED9" w:rsidRDefault="00CD4BBB" w:rsidP="00CD4BBB">
      <w:pPr>
        <w:spacing w:after="0" w:line="240" w:lineRule="auto"/>
        <w:ind w:firstLine="561"/>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Главой Притобольного района С.В. Спириным</w:t>
      </w:r>
    </w:p>
    <w:p w:rsidR="00CD4BBB" w:rsidRPr="006D2E00" w:rsidRDefault="00CD4BBB" w:rsidP="00CD4BBB">
      <w:pPr>
        <w:spacing w:after="0" w:line="240" w:lineRule="auto"/>
        <w:ind w:firstLine="561"/>
        <w:jc w:val="both"/>
        <w:rPr>
          <w:rFonts w:ascii="Times New Roman" w:eastAsia="Times New Roman" w:hAnsi="Times New Roman" w:cs="Times New Roman"/>
          <w:sz w:val="18"/>
          <w:szCs w:val="18"/>
        </w:rPr>
      </w:pPr>
      <w:r w:rsidRPr="006D2E00">
        <w:rPr>
          <w:rFonts w:ascii="Times New Roman" w:eastAsia="Times New Roman" w:hAnsi="Times New Roman" w:cs="Times New Roman"/>
          <w:sz w:val="18"/>
          <w:szCs w:val="18"/>
        </w:rPr>
        <w:t xml:space="preserve">с </w:t>
      </w:r>
      <w:bookmarkStart w:id="27" w:name="bssPhr132"/>
      <w:bookmarkStart w:id="28" w:name="ZAP2HQQ3LD"/>
      <w:bookmarkStart w:id="29" w:name="bssPhr133"/>
      <w:bookmarkStart w:id="30" w:name="ZAP2N9C3MU"/>
      <w:bookmarkStart w:id="31" w:name="bssPhr134"/>
      <w:bookmarkStart w:id="32" w:name="ZAP2NCU3MV"/>
      <w:bookmarkStart w:id="33" w:name="bssPhr135"/>
      <w:bookmarkStart w:id="34" w:name="ZAP2M323MF"/>
      <w:bookmarkEnd w:id="27"/>
      <w:bookmarkEnd w:id="28"/>
      <w:bookmarkEnd w:id="29"/>
      <w:bookmarkEnd w:id="30"/>
      <w:bookmarkEnd w:id="31"/>
      <w:bookmarkEnd w:id="32"/>
      <w:bookmarkEnd w:id="33"/>
      <w:bookmarkEnd w:id="34"/>
      <w:r w:rsidRPr="006D2E00">
        <w:rPr>
          <w:rFonts w:ascii="Times New Roman" w:eastAsia="Times New Roman" w:hAnsi="Times New Roman" w:cs="Times New Roman"/>
          <w:sz w:val="18"/>
          <w:szCs w:val="18"/>
        </w:rPr>
        <w:t>__.__.2018 года</w:t>
      </w:r>
      <w:bookmarkStart w:id="35" w:name="bssPhr136"/>
      <w:bookmarkStart w:id="36" w:name="ZAP2BGK3K4"/>
      <w:bookmarkStart w:id="37" w:name="bssPhr137"/>
      <w:bookmarkStart w:id="38" w:name="ZAP2M8A3K4"/>
      <w:bookmarkStart w:id="39" w:name="bssPhr138"/>
      <w:bookmarkStart w:id="40" w:name="ZAP2RMS3LL"/>
      <w:bookmarkStart w:id="41" w:name="bssPhr139"/>
      <w:bookmarkStart w:id="42" w:name="ZAP2RQE3LM"/>
      <w:bookmarkStart w:id="43" w:name="bssPhr140"/>
      <w:bookmarkStart w:id="44" w:name="ZAP2PG03KB"/>
      <w:bookmarkStart w:id="45" w:name="bssPhr141"/>
      <w:bookmarkStart w:id="46" w:name="ZAP2DJQ3HI"/>
      <w:bookmarkEnd w:id="35"/>
      <w:bookmarkEnd w:id="36"/>
      <w:bookmarkEnd w:id="37"/>
      <w:bookmarkEnd w:id="38"/>
      <w:bookmarkEnd w:id="39"/>
      <w:bookmarkEnd w:id="40"/>
      <w:bookmarkEnd w:id="41"/>
      <w:bookmarkEnd w:id="42"/>
      <w:bookmarkEnd w:id="43"/>
      <w:bookmarkEnd w:id="44"/>
      <w:bookmarkEnd w:id="45"/>
      <w:bookmarkEnd w:id="46"/>
      <w:r w:rsidRPr="006D2E00">
        <w:rPr>
          <w:rFonts w:ascii="Times New Roman" w:eastAsia="Times New Roman" w:hAnsi="Times New Roman" w:cs="Times New Roman"/>
          <w:sz w:val="18"/>
          <w:szCs w:val="18"/>
        </w:rPr>
        <w:t xml:space="preserve"> в соответствии с </w:t>
      </w:r>
      <w:hyperlink r:id="rId23" w:tgtFrame="_blank" w:history="1">
        <w:r w:rsidRPr="006D2E00">
          <w:rPr>
            <w:rFonts w:ascii="Times New Roman" w:eastAsia="Times New Roman" w:hAnsi="Times New Roman" w:cs="Times New Roman"/>
            <w:sz w:val="18"/>
            <w:szCs w:val="18"/>
          </w:rPr>
          <w:t>Федеральным законом от 27.07.2010 г. № 190-ФЗ «О теплоснабжении»</w:t>
        </w:r>
      </w:hyperlink>
      <w:r w:rsidRPr="006D2E00">
        <w:rPr>
          <w:rFonts w:ascii="Times New Roman" w:eastAsia="Times New Roman" w:hAnsi="Times New Roman" w:cs="Times New Roman"/>
          <w:sz w:val="18"/>
          <w:szCs w:val="18"/>
        </w:rPr>
        <w:t xml:space="preserve"> провела проверку готовности к отопительному периоду </w:t>
      </w:r>
    </w:p>
    <w:p w:rsidR="00CD4BBB" w:rsidRPr="00CD4BBB" w:rsidRDefault="00CD4BBB" w:rsidP="00CD4BBB">
      <w:pPr>
        <w:spacing w:after="0" w:line="240" w:lineRule="auto"/>
        <w:jc w:val="center"/>
        <w:rPr>
          <w:rFonts w:ascii="Times New Roman" w:eastAsia="Times New Roman" w:hAnsi="Times New Roman" w:cs="Times New Roman"/>
          <w:sz w:val="24"/>
          <w:szCs w:val="24"/>
        </w:rPr>
      </w:pPr>
      <w:r w:rsidRPr="00CD4BBB">
        <w:rPr>
          <w:rFonts w:ascii="Times New Roman" w:eastAsia="Times New Roman" w:hAnsi="Times New Roman" w:cs="Times New Roman"/>
          <w:sz w:val="24"/>
          <w:szCs w:val="24"/>
          <w:u w:val="single"/>
        </w:rPr>
        <w:tab/>
      </w:r>
      <w:r w:rsidRPr="00CD4BBB">
        <w:rPr>
          <w:rFonts w:ascii="Times New Roman" w:eastAsia="Times New Roman" w:hAnsi="Times New Roman" w:cs="Times New Roman"/>
          <w:sz w:val="24"/>
          <w:szCs w:val="24"/>
          <w:u w:val="single"/>
        </w:rPr>
        <w:tab/>
      </w:r>
      <w:r w:rsidRPr="00CD4BBB">
        <w:rPr>
          <w:rFonts w:ascii="Times New Roman" w:eastAsia="Times New Roman" w:hAnsi="Times New Roman" w:cs="Times New Roman"/>
          <w:sz w:val="24"/>
          <w:szCs w:val="24"/>
          <w:u w:val="single"/>
        </w:rPr>
        <w:tab/>
      </w:r>
      <w:r w:rsidRPr="00CD4BBB">
        <w:rPr>
          <w:rFonts w:ascii="Times New Roman" w:eastAsia="Times New Roman" w:hAnsi="Times New Roman" w:cs="Times New Roman"/>
          <w:sz w:val="24"/>
          <w:szCs w:val="24"/>
          <w:u w:val="single"/>
        </w:rPr>
        <w:tab/>
      </w:r>
      <w:r w:rsidRPr="00CD4BBB">
        <w:rPr>
          <w:rFonts w:ascii="Times New Roman" w:eastAsia="Times New Roman" w:hAnsi="Times New Roman" w:cs="Times New Roman"/>
          <w:sz w:val="24"/>
          <w:szCs w:val="24"/>
          <w:u w:val="single"/>
        </w:rPr>
        <w:tab/>
      </w:r>
      <w:r w:rsidRPr="00CD4BBB">
        <w:rPr>
          <w:rFonts w:ascii="Times New Roman" w:eastAsia="Times New Roman" w:hAnsi="Times New Roman" w:cs="Times New Roman"/>
          <w:sz w:val="24"/>
          <w:szCs w:val="24"/>
          <w:u w:val="single"/>
        </w:rPr>
        <w:tab/>
      </w:r>
      <w:r w:rsidRPr="00CD4BBB">
        <w:rPr>
          <w:rFonts w:ascii="Times New Roman" w:eastAsia="Times New Roman" w:hAnsi="Times New Roman" w:cs="Times New Roman"/>
          <w:sz w:val="24"/>
          <w:szCs w:val="24"/>
          <w:u w:val="single"/>
        </w:rPr>
        <w:tab/>
      </w:r>
      <w:r w:rsidRPr="00CD4BBB">
        <w:rPr>
          <w:rFonts w:ascii="Times New Roman" w:eastAsia="Times New Roman" w:hAnsi="Times New Roman" w:cs="Times New Roman"/>
          <w:sz w:val="24"/>
          <w:szCs w:val="24"/>
          <w:u w:val="single"/>
        </w:rPr>
        <w:tab/>
      </w:r>
      <w:r w:rsidRPr="00CD4BBB">
        <w:rPr>
          <w:rFonts w:ascii="Times New Roman" w:eastAsia="Times New Roman" w:hAnsi="Times New Roman" w:cs="Times New Roman"/>
          <w:sz w:val="24"/>
          <w:szCs w:val="24"/>
          <w:u w:val="single"/>
        </w:rPr>
        <w:tab/>
      </w:r>
      <w:r w:rsidRPr="00CD4BBB">
        <w:rPr>
          <w:rFonts w:ascii="Times New Roman" w:eastAsia="Times New Roman" w:hAnsi="Times New Roman" w:cs="Times New Roman"/>
          <w:sz w:val="24"/>
          <w:szCs w:val="24"/>
          <w:u w:val="single"/>
        </w:rPr>
        <w:tab/>
      </w:r>
      <w:r w:rsidRPr="00CD4BBB">
        <w:rPr>
          <w:rFonts w:ascii="Times New Roman" w:eastAsia="Times New Roman" w:hAnsi="Times New Roman" w:cs="Times New Roman"/>
          <w:sz w:val="24"/>
          <w:szCs w:val="24"/>
          <w:u w:val="single"/>
        </w:rPr>
        <w:tab/>
      </w:r>
      <w:r w:rsidRPr="00CD4BBB">
        <w:rPr>
          <w:rFonts w:ascii="Times New Roman" w:eastAsia="Times New Roman" w:hAnsi="Times New Roman" w:cs="Times New Roman"/>
          <w:sz w:val="24"/>
          <w:szCs w:val="24"/>
          <w:u w:val="single"/>
        </w:rPr>
        <w:tab/>
      </w:r>
      <w:r w:rsidRPr="00CD4BBB">
        <w:rPr>
          <w:rFonts w:ascii="Times New Roman" w:eastAsia="Times New Roman" w:hAnsi="Times New Roman" w:cs="Times New Roman"/>
          <w:sz w:val="24"/>
          <w:szCs w:val="24"/>
          <w:u w:val="single"/>
        </w:rPr>
        <w:tab/>
      </w:r>
      <w:r w:rsidRPr="00CD4BBB">
        <w:rPr>
          <w:rFonts w:ascii="Times New Roman" w:eastAsia="Times New Roman" w:hAnsi="Times New Roman" w:cs="Times New Roman"/>
          <w:sz w:val="24"/>
          <w:szCs w:val="24"/>
        </w:rPr>
        <w:t>.</w:t>
      </w:r>
    </w:p>
    <w:p w:rsidR="00CD4BBB" w:rsidRPr="00CD4BBB" w:rsidRDefault="00CD4BBB" w:rsidP="00CD4BBB">
      <w:pPr>
        <w:spacing w:after="0" w:line="240" w:lineRule="auto"/>
        <w:ind w:right="423" w:firstLine="284"/>
        <w:jc w:val="center"/>
        <w:rPr>
          <w:rFonts w:ascii="Times New Roman" w:eastAsia="Times New Roman" w:hAnsi="Times New Roman" w:cs="Times New Roman"/>
          <w:sz w:val="16"/>
          <w:szCs w:val="16"/>
        </w:rPr>
      </w:pPr>
      <w:r w:rsidRPr="00CD4BBB">
        <w:rPr>
          <w:rFonts w:ascii="Times New Roman" w:eastAsia="Times New Roman" w:hAnsi="Times New Roman" w:cs="Times New Roman"/>
          <w:sz w:val="16"/>
          <w:szCs w:val="16"/>
        </w:rPr>
        <w:t>(полное наименование муниципального образования</w:t>
      </w:r>
      <w:proofErr w:type="gramStart"/>
      <w:r w:rsidRPr="00CD4BBB">
        <w:rPr>
          <w:rFonts w:ascii="Times New Roman" w:eastAsia="Times New Roman" w:hAnsi="Times New Roman" w:cs="Times New Roman"/>
          <w:sz w:val="16"/>
          <w:szCs w:val="16"/>
        </w:rPr>
        <w:t>.т</w:t>
      </w:r>
      <w:proofErr w:type="gramEnd"/>
      <w:r w:rsidRPr="00CD4BBB">
        <w:rPr>
          <w:rFonts w:ascii="Times New Roman" w:eastAsia="Times New Roman" w:hAnsi="Times New Roman" w:cs="Times New Roman"/>
          <w:sz w:val="16"/>
          <w:szCs w:val="16"/>
        </w:rPr>
        <w:t>еплоснабжающей организации. теплосетевой организации. потребителя тепловой энергии. в отношении которого проводилась проверка готовности к отопительному периоду)</w:t>
      </w:r>
    </w:p>
    <w:p w:rsidR="00CD4BBB" w:rsidRPr="00015ED9" w:rsidRDefault="00CD4BBB" w:rsidP="00CD4BBB">
      <w:pPr>
        <w:spacing w:after="0" w:line="278" w:lineRule="exact"/>
        <w:jc w:val="center"/>
        <w:rPr>
          <w:rFonts w:ascii="Times New Roman" w:eastAsia="Times New Roman" w:hAnsi="Times New Roman" w:cs="Times New Roman"/>
          <w:b/>
          <w:bCs/>
          <w:sz w:val="18"/>
          <w:szCs w:val="18"/>
        </w:rPr>
      </w:pPr>
      <w:r w:rsidRPr="00015ED9">
        <w:rPr>
          <w:rFonts w:ascii="Times New Roman" w:eastAsia="Times New Roman" w:hAnsi="Times New Roman" w:cs="Times New Roman"/>
          <w:b/>
          <w:bCs/>
          <w:sz w:val="18"/>
          <w:szCs w:val="18"/>
        </w:rPr>
        <w:t>Проверка готовности к отопительному периоду проводилась в отношении следующих объектов:</w:t>
      </w:r>
    </w:p>
    <w:tbl>
      <w:tblPr>
        <w:tblW w:w="10349" w:type="dxa"/>
        <w:tblInd w:w="149" w:type="dxa"/>
        <w:tblCellMar>
          <w:top w:w="15" w:type="dxa"/>
          <w:left w:w="15" w:type="dxa"/>
          <w:bottom w:w="15" w:type="dxa"/>
          <w:right w:w="15" w:type="dxa"/>
        </w:tblCellMar>
        <w:tblLook w:val="00A0" w:firstRow="1" w:lastRow="0" w:firstColumn="1" w:lastColumn="0" w:noHBand="0" w:noVBand="0"/>
      </w:tblPr>
      <w:tblGrid>
        <w:gridCol w:w="1128"/>
        <w:gridCol w:w="9221"/>
      </w:tblGrid>
      <w:tr w:rsidR="00CD4BBB" w:rsidRPr="00015ED9" w:rsidTr="006D2E00">
        <w:tc>
          <w:tcPr>
            <w:tcW w:w="1128" w:type="dxa"/>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bookmarkStart w:id="47" w:name="bssPhr150"/>
            <w:bookmarkStart w:id="48" w:name="ZAP1PNA3FQ"/>
            <w:bookmarkStart w:id="49" w:name="bssPhr151"/>
            <w:bookmarkEnd w:id="47"/>
            <w:bookmarkEnd w:id="48"/>
            <w:bookmarkEnd w:id="49"/>
            <w:r w:rsidRPr="00015ED9">
              <w:rPr>
                <w:rFonts w:ascii="Times New Roman" w:eastAsia="Times New Roman" w:hAnsi="Times New Roman" w:cs="Times New Roman"/>
                <w:sz w:val="18"/>
                <w:szCs w:val="18"/>
              </w:rPr>
              <w:t>1.</w:t>
            </w:r>
          </w:p>
        </w:tc>
        <w:tc>
          <w:tcPr>
            <w:tcW w:w="9221" w:type="dxa"/>
            <w:tcBorders>
              <w:top w:val="nil"/>
              <w:left w:val="nil"/>
              <w:bottom w:val="single" w:sz="8" w:space="0" w:color="000000"/>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bookmarkStart w:id="50" w:name="bssPhr152"/>
        <w:bookmarkStart w:id="51" w:name="ZAP23EI3FA"/>
        <w:bookmarkEnd w:id="50"/>
        <w:bookmarkEnd w:id="51"/>
      </w:tr>
      <w:tr w:rsidR="00CD4BBB" w:rsidRPr="00015ED9" w:rsidTr="006D2E00">
        <w:tc>
          <w:tcPr>
            <w:tcW w:w="1128" w:type="dxa"/>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bookmarkStart w:id="52" w:name="bssPhr153"/>
            <w:bookmarkStart w:id="53" w:name="ZAP28T43GR"/>
            <w:bookmarkStart w:id="54" w:name="bssPhr154"/>
            <w:bookmarkEnd w:id="52"/>
            <w:bookmarkEnd w:id="53"/>
            <w:bookmarkEnd w:id="54"/>
            <w:r w:rsidRPr="00015ED9">
              <w:rPr>
                <w:rFonts w:ascii="Times New Roman" w:eastAsia="Times New Roman" w:hAnsi="Times New Roman" w:cs="Times New Roman"/>
                <w:sz w:val="18"/>
                <w:szCs w:val="18"/>
              </w:rPr>
              <w:t>2.</w:t>
            </w:r>
          </w:p>
        </w:tc>
        <w:tc>
          <w:tcPr>
            <w:tcW w:w="9221" w:type="dxa"/>
            <w:tcBorders>
              <w:top w:val="nil"/>
              <w:left w:val="nil"/>
              <w:bottom w:val="single" w:sz="8" w:space="0" w:color="000000"/>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bookmarkStart w:id="55" w:name="bssPhr155"/>
        <w:bookmarkStart w:id="56" w:name="ZAP2DB23H4"/>
        <w:bookmarkEnd w:id="55"/>
        <w:bookmarkEnd w:id="56"/>
      </w:tr>
      <w:tr w:rsidR="00CD4BBB" w:rsidRPr="00015ED9" w:rsidTr="006D2E00">
        <w:tc>
          <w:tcPr>
            <w:tcW w:w="1128" w:type="dxa"/>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bookmarkStart w:id="57" w:name="bssPhr156"/>
            <w:bookmarkStart w:id="58" w:name="ZAP2IPK3IL"/>
            <w:bookmarkStart w:id="59" w:name="bssPhr157"/>
            <w:bookmarkEnd w:id="57"/>
            <w:bookmarkEnd w:id="58"/>
            <w:bookmarkEnd w:id="59"/>
            <w:r w:rsidRPr="00015ED9">
              <w:rPr>
                <w:rFonts w:ascii="Times New Roman" w:eastAsia="Times New Roman" w:hAnsi="Times New Roman" w:cs="Times New Roman"/>
                <w:sz w:val="18"/>
                <w:szCs w:val="18"/>
              </w:rPr>
              <w:t>3.</w:t>
            </w:r>
          </w:p>
        </w:tc>
        <w:tc>
          <w:tcPr>
            <w:tcW w:w="9221" w:type="dxa"/>
            <w:tcBorders>
              <w:top w:val="nil"/>
              <w:left w:val="nil"/>
              <w:bottom w:val="single" w:sz="8" w:space="0" w:color="000000"/>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bookmarkStart w:id="60" w:name="bssPhr158"/>
        <w:bookmarkStart w:id="61" w:name="ZAP2OFC3LD"/>
        <w:bookmarkEnd w:id="60"/>
        <w:bookmarkEnd w:id="61"/>
      </w:tr>
    </w:tbl>
    <w:p w:rsidR="00CD4BBB" w:rsidRPr="00015ED9" w:rsidRDefault="00CD4BBB" w:rsidP="00CD4BBB">
      <w:pPr>
        <w:spacing w:after="0" w:line="24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В ходе проведения проверки готовности к отопительному периоду комиссия установила:</w:t>
      </w:r>
    </w:p>
    <w:p w:rsidR="00CD4BBB" w:rsidRPr="00015ED9" w:rsidRDefault="00CD4BBB" w:rsidP="00CD4BBB">
      <w:pPr>
        <w:spacing w:after="0" w:line="24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(готовность/неготовность к работе в отопительном периоде)</w:t>
      </w:r>
    </w:p>
    <w:p w:rsidR="00CD4BBB" w:rsidRPr="00015ED9" w:rsidRDefault="00CD4BBB" w:rsidP="00CD4BBB">
      <w:pPr>
        <w:spacing w:after="0" w:line="24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Вывод комиссии по итогам проведения проверки готовности к отопительному периоду:</w:t>
      </w:r>
    </w:p>
    <w:p w:rsidR="00CD4BBB" w:rsidRPr="00015ED9" w:rsidRDefault="00CD4BBB" w:rsidP="00CD4BBB">
      <w:pPr>
        <w:spacing w:after="0" w:line="24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Приложение к акту проверки готовности к отопительному периоду 2018/2019гг.</w:t>
      </w:r>
    </w:p>
    <w:p w:rsidR="00CD4BBB" w:rsidRPr="00CD4BBB" w:rsidRDefault="00CD4BBB" w:rsidP="00CD4BBB">
      <w:pPr>
        <w:spacing w:after="0" w:line="240" w:lineRule="atLeast"/>
        <w:jc w:val="both"/>
        <w:rPr>
          <w:rFonts w:ascii="Times New Roman" w:eastAsia="Times New Roman" w:hAnsi="Times New Roman" w:cs="Times New Roman"/>
          <w:sz w:val="24"/>
          <w:szCs w:val="24"/>
        </w:rPr>
      </w:pPr>
    </w:p>
    <w:tbl>
      <w:tblPr>
        <w:tblW w:w="10633" w:type="dxa"/>
        <w:tblInd w:w="-135" w:type="dxa"/>
        <w:tblCellMar>
          <w:top w:w="15" w:type="dxa"/>
          <w:left w:w="15" w:type="dxa"/>
          <w:bottom w:w="15" w:type="dxa"/>
          <w:right w:w="15" w:type="dxa"/>
        </w:tblCellMar>
        <w:tblLook w:val="00A0" w:firstRow="1" w:lastRow="0" w:firstColumn="1" w:lastColumn="0" w:noHBand="0" w:noVBand="0"/>
      </w:tblPr>
      <w:tblGrid>
        <w:gridCol w:w="284"/>
        <w:gridCol w:w="4678"/>
        <w:gridCol w:w="284"/>
        <w:gridCol w:w="5103"/>
        <w:gridCol w:w="284"/>
      </w:tblGrid>
      <w:tr w:rsidR="00CD4BBB" w:rsidRPr="00015ED9" w:rsidTr="006D2E00">
        <w:trPr>
          <w:gridBefore w:val="1"/>
          <w:wBefore w:w="284" w:type="dxa"/>
        </w:trPr>
        <w:tc>
          <w:tcPr>
            <w:tcW w:w="4962" w:type="dxa"/>
            <w:gridSpan w:val="2"/>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bookmarkStart w:id="62" w:name="ZAP207O3CS"/>
            <w:bookmarkStart w:id="63" w:name="bssPhr177"/>
            <w:bookmarkEnd w:id="62"/>
            <w:bookmarkEnd w:id="63"/>
            <w:r w:rsidRPr="00015ED9">
              <w:rPr>
                <w:rFonts w:ascii="Times New Roman" w:eastAsia="Times New Roman" w:hAnsi="Times New Roman" w:cs="Times New Roman"/>
                <w:sz w:val="18"/>
                <w:szCs w:val="18"/>
              </w:rPr>
              <w:t>Председатель комиссии:</w:t>
            </w:r>
          </w:p>
        </w:tc>
        <w:tc>
          <w:tcPr>
            <w:tcW w:w="5387" w:type="dxa"/>
            <w:gridSpan w:val="2"/>
            <w:tcBorders>
              <w:top w:val="nil"/>
              <w:left w:val="nil"/>
              <w:bottom w:val="single" w:sz="8" w:space="0" w:color="000000"/>
              <w:right w:val="nil"/>
            </w:tcBorders>
            <w:tcMar>
              <w:top w:w="15" w:type="dxa"/>
              <w:left w:w="149" w:type="dxa"/>
              <w:bottom w:w="15" w:type="dxa"/>
              <w:right w:w="149" w:type="dxa"/>
            </w:tcMar>
          </w:tcPr>
          <w:p w:rsidR="00CD4BBB" w:rsidRPr="00015ED9" w:rsidRDefault="00CD4BBB" w:rsidP="00CD4BBB">
            <w:pPr>
              <w:spacing w:after="0" w:line="240" w:lineRule="auto"/>
              <w:jc w:val="right"/>
              <w:rPr>
                <w:rFonts w:ascii="Times New Roman" w:eastAsia="Times New Roman" w:hAnsi="Times New Roman" w:cs="Times New Roman"/>
                <w:sz w:val="18"/>
                <w:szCs w:val="18"/>
              </w:rPr>
            </w:pPr>
          </w:p>
        </w:tc>
      </w:tr>
      <w:tr w:rsidR="00CD4BBB" w:rsidRPr="00015ED9" w:rsidTr="006D2E00">
        <w:trPr>
          <w:gridBefore w:val="1"/>
          <w:wBefore w:w="284" w:type="dxa"/>
        </w:trPr>
        <w:tc>
          <w:tcPr>
            <w:tcW w:w="4962" w:type="dxa"/>
            <w:gridSpan w:val="2"/>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bookmarkStart w:id="64" w:name="bssPhr178"/>
            <w:bookmarkEnd w:id="64"/>
          </w:p>
        </w:tc>
        <w:tc>
          <w:tcPr>
            <w:tcW w:w="5387" w:type="dxa"/>
            <w:gridSpan w:val="2"/>
            <w:tcBorders>
              <w:top w:val="single" w:sz="8" w:space="0" w:color="000000"/>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center"/>
              <w:rPr>
                <w:rFonts w:ascii="Times New Roman" w:eastAsia="Times New Roman" w:hAnsi="Times New Roman" w:cs="Times New Roman"/>
                <w:sz w:val="18"/>
                <w:szCs w:val="18"/>
              </w:rPr>
            </w:pPr>
            <w:bookmarkStart w:id="65" w:name="bssPhr179"/>
            <w:bookmarkStart w:id="66" w:name="ZAP264G3FC"/>
            <w:bookmarkEnd w:id="65"/>
            <w:bookmarkEnd w:id="66"/>
            <w:r w:rsidRPr="00015ED9">
              <w:rPr>
                <w:rFonts w:ascii="Times New Roman" w:eastAsia="Times New Roman" w:hAnsi="Times New Roman" w:cs="Times New Roman"/>
                <w:sz w:val="18"/>
                <w:szCs w:val="18"/>
              </w:rPr>
              <w:t>(подпись, расшифровка подписи)</w:t>
            </w:r>
          </w:p>
        </w:tc>
      </w:tr>
      <w:tr w:rsidR="00CD4BBB" w:rsidRPr="00015ED9" w:rsidTr="006D2E00">
        <w:trPr>
          <w:gridBefore w:val="1"/>
          <w:wBefore w:w="284" w:type="dxa"/>
        </w:trPr>
        <w:tc>
          <w:tcPr>
            <w:tcW w:w="4962" w:type="dxa"/>
            <w:gridSpan w:val="2"/>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bookmarkStart w:id="67" w:name="ZAP250K3FA"/>
            <w:bookmarkStart w:id="68" w:name="bssPhr180"/>
            <w:bookmarkEnd w:id="67"/>
            <w:bookmarkEnd w:id="68"/>
            <w:r w:rsidRPr="00015ED9">
              <w:rPr>
                <w:rFonts w:ascii="Times New Roman" w:eastAsia="Times New Roman" w:hAnsi="Times New Roman" w:cs="Times New Roman"/>
                <w:sz w:val="18"/>
                <w:szCs w:val="18"/>
              </w:rPr>
              <w:t>Заместитель председателя комиссии:</w:t>
            </w:r>
          </w:p>
        </w:tc>
        <w:tc>
          <w:tcPr>
            <w:tcW w:w="5387" w:type="dxa"/>
            <w:gridSpan w:val="2"/>
            <w:tcBorders>
              <w:top w:val="nil"/>
              <w:left w:val="nil"/>
              <w:bottom w:val="single" w:sz="8" w:space="0" w:color="000000"/>
              <w:right w:val="nil"/>
            </w:tcBorders>
            <w:tcMar>
              <w:top w:w="15" w:type="dxa"/>
              <w:left w:w="149" w:type="dxa"/>
              <w:bottom w:w="15" w:type="dxa"/>
              <w:right w:w="149" w:type="dxa"/>
            </w:tcMar>
          </w:tcPr>
          <w:p w:rsidR="00CD4BBB" w:rsidRPr="00015ED9" w:rsidRDefault="00CD4BBB" w:rsidP="00CD4BBB">
            <w:pPr>
              <w:spacing w:after="0" w:line="240" w:lineRule="auto"/>
              <w:jc w:val="right"/>
              <w:rPr>
                <w:rFonts w:ascii="Times New Roman" w:eastAsia="Times New Roman" w:hAnsi="Times New Roman" w:cs="Times New Roman"/>
                <w:sz w:val="18"/>
                <w:szCs w:val="18"/>
              </w:rPr>
            </w:pPr>
          </w:p>
        </w:tc>
      </w:tr>
      <w:tr w:rsidR="00CD4BBB" w:rsidRPr="00015ED9" w:rsidTr="006D2E00">
        <w:trPr>
          <w:gridBefore w:val="1"/>
          <w:wBefore w:w="284" w:type="dxa"/>
        </w:trPr>
        <w:tc>
          <w:tcPr>
            <w:tcW w:w="4962" w:type="dxa"/>
            <w:gridSpan w:val="2"/>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bookmarkStart w:id="69" w:name="bssPhr181"/>
            <w:bookmarkEnd w:id="69"/>
          </w:p>
        </w:tc>
        <w:tc>
          <w:tcPr>
            <w:tcW w:w="5387" w:type="dxa"/>
            <w:gridSpan w:val="2"/>
            <w:tcBorders>
              <w:top w:val="single" w:sz="8" w:space="0" w:color="000000"/>
              <w:left w:val="nil"/>
              <w:right w:val="nil"/>
            </w:tcBorders>
            <w:tcMar>
              <w:top w:w="15" w:type="dxa"/>
              <w:left w:w="149" w:type="dxa"/>
              <w:bottom w:w="15" w:type="dxa"/>
              <w:right w:w="149" w:type="dxa"/>
            </w:tcMar>
          </w:tcPr>
          <w:p w:rsidR="00CD4BBB" w:rsidRPr="00015ED9" w:rsidRDefault="00CD4BBB" w:rsidP="00CD4BBB">
            <w:pPr>
              <w:spacing w:after="0" w:line="240" w:lineRule="auto"/>
              <w:jc w:val="center"/>
              <w:rPr>
                <w:rFonts w:ascii="Times New Roman" w:eastAsia="Times New Roman" w:hAnsi="Times New Roman" w:cs="Times New Roman"/>
                <w:sz w:val="18"/>
                <w:szCs w:val="18"/>
              </w:rPr>
            </w:pPr>
            <w:bookmarkStart w:id="70" w:name="bssPhr182"/>
            <w:bookmarkStart w:id="71" w:name="ZAP280S3GF"/>
            <w:bookmarkEnd w:id="70"/>
            <w:bookmarkEnd w:id="71"/>
            <w:r w:rsidRPr="00015ED9">
              <w:rPr>
                <w:rFonts w:ascii="Times New Roman" w:eastAsia="Times New Roman" w:hAnsi="Times New Roman" w:cs="Times New Roman"/>
                <w:sz w:val="18"/>
                <w:szCs w:val="18"/>
              </w:rPr>
              <w:t>(подпись, расшифровка подписи)</w:t>
            </w:r>
          </w:p>
        </w:tc>
      </w:tr>
      <w:tr w:rsidR="00CD4BBB" w:rsidRPr="00015ED9" w:rsidTr="006D2E00">
        <w:trPr>
          <w:gridBefore w:val="1"/>
          <w:wBefore w:w="284" w:type="dxa"/>
        </w:trPr>
        <w:tc>
          <w:tcPr>
            <w:tcW w:w="4962" w:type="dxa"/>
            <w:gridSpan w:val="2"/>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bookmarkStart w:id="72" w:name="ZAP2CI43LO"/>
            <w:bookmarkStart w:id="73" w:name="bssPhr183"/>
            <w:bookmarkEnd w:id="72"/>
            <w:bookmarkEnd w:id="73"/>
            <w:r w:rsidRPr="00015ED9">
              <w:rPr>
                <w:rFonts w:ascii="Times New Roman" w:eastAsia="Times New Roman" w:hAnsi="Times New Roman" w:cs="Times New Roman"/>
                <w:sz w:val="18"/>
                <w:szCs w:val="18"/>
              </w:rPr>
              <w:t>Члены комиссии:</w:t>
            </w:r>
          </w:p>
        </w:tc>
        <w:tc>
          <w:tcPr>
            <w:tcW w:w="5387" w:type="dxa"/>
            <w:gridSpan w:val="2"/>
            <w:tcBorders>
              <w:top w:val="nil"/>
              <w:left w:val="nil"/>
              <w:bottom w:val="single" w:sz="8" w:space="0" w:color="000000"/>
              <w:right w:val="nil"/>
            </w:tcBorders>
            <w:tcMar>
              <w:top w:w="15" w:type="dxa"/>
              <w:left w:w="149" w:type="dxa"/>
              <w:bottom w:w="15" w:type="dxa"/>
              <w:right w:w="149" w:type="dxa"/>
            </w:tcMar>
          </w:tcPr>
          <w:p w:rsidR="00CD4BBB" w:rsidRPr="00015ED9" w:rsidRDefault="00CD4BBB" w:rsidP="00CD4BBB">
            <w:pPr>
              <w:spacing w:after="0" w:line="240" w:lineRule="auto"/>
              <w:jc w:val="right"/>
              <w:rPr>
                <w:rFonts w:ascii="Times New Roman" w:eastAsia="Times New Roman" w:hAnsi="Times New Roman" w:cs="Times New Roman"/>
                <w:sz w:val="18"/>
                <w:szCs w:val="18"/>
              </w:rPr>
            </w:pPr>
          </w:p>
        </w:tc>
      </w:tr>
      <w:tr w:rsidR="00CD4BBB" w:rsidRPr="00015ED9" w:rsidTr="006D2E00">
        <w:trPr>
          <w:gridBefore w:val="1"/>
          <w:wBefore w:w="284" w:type="dxa"/>
        </w:trPr>
        <w:tc>
          <w:tcPr>
            <w:tcW w:w="4962" w:type="dxa"/>
            <w:gridSpan w:val="2"/>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bookmarkStart w:id="74" w:name="bssPhr184"/>
            <w:bookmarkEnd w:id="74"/>
          </w:p>
        </w:tc>
        <w:tc>
          <w:tcPr>
            <w:tcW w:w="5387" w:type="dxa"/>
            <w:gridSpan w:val="2"/>
            <w:tcBorders>
              <w:top w:val="single" w:sz="8" w:space="0" w:color="000000"/>
              <w:left w:val="nil"/>
              <w:right w:val="nil"/>
            </w:tcBorders>
            <w:tcMar>
              <w:top w:w="15" w:type="dxa"/>
              <w:left w:w="149" w:type="dxa"/>
              <w:bottom w:w="15" w:type="dxa"/>
              <w:right w:w="149" w:type="dxa"/>
            </w:tcMar>
          </w:tcPr>
          <w:p w:rsidR="00CD4BBB" w:rsidRPr="00015ED9" w:rsidRDefault="00CD4BBB" w:rsidP="00CD4BBB">
            <w:pPr>
              <w:spacing w:after="0" w:line="240" w:lineRule="auto"/>
              <w:jc w:val="center"/>
              <w:rPr>
                <w:rFonts w:ascii="Times New Roman" w:eastAsia="Times New Roman" w:hAnsi="Times New Roman" w:cs="Times New Roman"/>
                <w:sz w:val="18"/>
                <w:szCs w:val="18"/>
              </w:rPr>
            </w:pPr>
            <w:bookmarkStart w:id="75" w:name="bssPhr185"/>
            <w:bookmarkStart w:id="76" w:name="ZAP2HFA3ON"/>
            <w:bookmarkEnd w:id="75"/>
            <w:bookmarkEnd w:id="76"/>
            <w:r w:rsidRPr="00015ED9">
              <w:rPr>
                <w:rFonts w:ascii="Times New Roman" w:eastAsia="Times New Roman" w:hAnsi="Times New Roman" w:cs="Times New Roman"/>
                <w:sz w:val="18"/>
                <w:szCs w:val="18"/>
              </w:rPr>
              <w:t>(подпись, расшифровка подписи)</w:t>
            </w:r>
          </w:p>
        </w:tc>
      </w:tr>
      <w:tr w:rsidR="00CD4BBB" w:rsidRPr="00015ED9" w:rsidTr="006D2E00">
        <w:trPr>
          <w:gridBefore w:val="1"/>
          <w:wBefore w:w="284" w:type="dxa"/>
        </w:trPr>
        <w:tc>
          <w:tcPr>
            <w:tcW w:w="4962" w:type="dxa"/>
            <w:gridSpan w:val="2"/>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5387" w:type="dxa"/>
            <w:gridSpan w:val="2"/>
            <w:tcBorders>
              <w:left w:val="nil"/>
              <w:bottom w:val="single" w:sz="8" w:space="0" w:color="auto"/>
              <w:right w:val="nil"/>
            </w:tcBorders>
            <w:tcMar>
              <w:top w:w="15" w:type="dxa"/>
              <w:left w:w="149" w:type="dxa"/>
              <w:bottom w:w="15" w:type="dxa"/>
              <w:right w:w="149" w:type="dxa"/>
            </w:tcMar>
          </w:tcPr>
          <w:p w:rsidR="00CD4BBB" w:rsidRPr="00015ED9" w:rsidRDefault="00CD4BBB" w:rsidP="00CD4BBB">
            <w:pPr>
              <w:spacing w:after="0" w:line="240" w:lineRule="auto"/>
              <w:jc w:val="right"/>
              <w:rPr>
                <w:rFonts w:ascii="Times New Roman" w:eastAsia="Times New Roman" w:hAnsi="Times New Roman" w:cs="Times New Roman"/>
                <w:sz w:val="18"/>
                <w:szCs w:val="18"/>
              </w:rPr>
            </w:pPr>
          </w:p>
        </w:tc>
      </w:tr>
      <w:tr w:rsidR="00CD4BBB" w:rsidRPr="00015ED9" w:rsidTr="006D2E00">
        <w:trPr>
          <w:gridBefore w:val="1"/>
          <w:wBefore w:w="284" w:type="dxa"/>
        </w:trPr>
        <w:tc>
          <w:tcPr>
            <w:tcW w:w="4962" w:type="dxa"/>
            <w:gridSpan w:val="2"/>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5387" w:type="dxa"/>
            <w:gridSpan w:val="2"/>
            <w:tcBorders>
              <w:top w:val="single" w:sz="8" w:space="0" w:color="auto"/>
              <w:left w:val="nil"/>
              <w:right w:val="nil"/>
            </w:tcBorders>
            <w:tcMar>
              <w:top w:w="15" w:type="dxa"/>
              <w:left w:w="149" w:type="dxa"/>
              <w:bottom w:w="15" w:type="dxa"/>
              <w:right w:w="149" w:type="dxa"/>
            </w:tcMar>
          </w:tcPr>
          <w:p w:rsidR="00CD4BBB" w:rsidRPr="00015ED9" w:rsidRDefault="00CD4BBB" w:rsidP="00CD4BBB">
            <w:pPr>
              <w:spacing w:after="0" w:line="240" w:lineRule="auto"/>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(подпись, расшифровка подписи)</w:t>
            </w:r>
          </w:p>
        </w:tc>
      </w:tr>
      <w:tr w:rsidR="00CD4BBB" w:rsidRPr="00015ED9" w:rsidTr="006D2E00">
        <w:trPr>
          <w:gridBefore w:val="1"/>
          <w:wBefore w:w="284" w:type="dxa"/>
        </w:trPr>
        <w:tc>
          <w:tcPr>
            <w:tcW w:w="10349" w:type="dxa"/>
            <w:gridSpan w:val="4"/>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bookmarkStart w:id="77" w:name="ZAP2RFE3P1"/>
            <w:bookmarkStart w:id="78" w:name="bssPhr187"/>
            <w:bookmarkEnd w:id="77"/>
            <w:bookmarkEnd w:id="78"/>
            <w:r w:rsidRPr="00015ED9">
              <w:rPr>
                <w:rFonts w:ascii="Times New Roman" w:eastAsia="Times New Roman" w:hAnsi="Times New Roman" w:cs="Times New Roman"/>
                <w:sz w:val="18"/>
                <w:szCs w:val="18"/>
              </w:rPr>
              <w:t>С актом проверки готовности ознакомлен, один экземпляр акта получил:</w:t>
            </w:r>
          </w:p>
        </w:tc>
      </w:tr>
      <w:tr w:rsidR="00CD4BBB" w:rsidRPr="00015ED9" w:rsidTr="006D2E00">
        <w:trPr>
          <w:gridBefore w:val="1"/>
          <w:wBefore w:w="284" w:type="dxa"/>
          <w:trHeight w:val="396"/>
        </w:trPr>
        <w:tc>
          <w:tcPr>
            <w:tcW w:w="4962" w:type="dxa"/>
            <w:gridSpan w:val="2"/>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bookmarkStart w:id="79" w:name="bssPhr188"/>
            <w:bookmarkStart w:id="80" w:name="ZAP2FP63IT"/>
            <w:bookmarkStart w:id="81" w:name="bssPhr189"/>
            <w:bookmarkEnd w:id="79"/>
            <w:bookmarkEnd w:id="80"/>
            <w:bookmarkEnd w:id="81"/>
            <w:r w:rsidRPr="00015ED9">
              <w:rPr>
                <w:rFonts w:ascii="Times New Roman" w:eastAsia="Times New Roman" w:hAnsi="Times New Roman" w:cs="Times New Roman"/>
                <w:sz w:val="18"/>
                <w:szCs w:val="18"/>
              </w:rPr>
              <w:t>__.__.2018 г.</w:t>
            </w:r>
          </w:p>
        </w:tc>
        <w:tc>
          <w:tcPr>
            <w:tcW w:w="5387" w:type="dxa"/>
            <w:gridSpan w:val="2"/>
            <w:tcBorders>
              <w:top w:val="nil"/>
              <w:left w:val="nil"/>
              <w:bottom w:val="single" w:sz="8" w:space="0" w:color="000000"/>
              <w:right w:val="nil"/>
            </w:tcBorders>
            <w:tcMar>
              <w:top w:w="15" w:type="dxa"/>
              <w:left w:w="149" w:type="dxa"/>
              <w:bottom w:w="15" w:type="dxa"/>
              <w:right w:w="149" w:type="dxa"/>
            </w:tcMar>
          </w:tcPr>
          <w:p w:rsidR="00CD4BBB" w:rsidRPr="00015ED9" w:rsidRDefault="00CD4BBB" w:rsidP="00CD4BBB">
            <w:pPr>
              <w:spacing w:after="0" w:line="240" w:lineRule="auto"/>
              <w:jc w:val="right"/>
              <w:rPr>
                <w:rFonts w:ascii="Times New Roman" w:eastAsia="Times New Roman" w:hAnsi="Times New Roman" w:cs="Times New Roman"/>
                <w:sz w:val="18"/>
                <w:szCs w:val="18"/>
              </w:rPr>
            </w:pPr>
          </w:p>
        </w:tc>
      </w:tr>
      <w:tr w:rsidR="00CD4BBB" w:rsidRPr="00015ED9" w:rsidTr="006D2E00">
        <w:trPr>
          <w:gridAfter w:val="1"/>
          <w:wAfter w:w="284" w:type="dxa"/>
        </w:trPr>
        <w:tc>
          <w:tcPr>
            <w:tcW w:w="4962" w:type="dxa"/>
            <w:gridSpan w:val="2"/>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bookmarkStart w:id="82" w:name="bssPhr193"/>
            <w:bookmarkEnd w:id="82"/>
          </w:p>
        </w:tc>
        <w:tc>
          <w:tcPr>
            <w:tcW w:w="5387" w:type="dxa"/>
            <w:gridSpan w:val="2"/>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bookmarkStart w:id="83" w:name="bssPhr194"/>
            <w:bookmarkStart w:id="84" w:name="ZAP279E3GN"/>
            <w:bookmarkEnd w:id="83"/>
            <w:bookmarkEnd w:id="84"/>
            <w:r w:rsidRPr="00015ED9">
              <w:rPr>
                <w:rFonts w:ascii="Times New Roman" w:eastAsia="Times New Roman" w:hAnsi="Times New Roman" w:cs="Times New Roman"/>
                <w:sz w:val="18"/>
                <w:szCs w:val="18"/>
              </w:rPr>
              <w:t>(подпись, расшифровка подписи руководителя (его уполномоченного представителя) теплоснабжающей организации, теплосетевой организации, потребителя тепловой энергии, в отношении которого проводилась проверка готовности к отопительному периоду)</w:t>
            </w:r>
          </w:p>
        </w:tc>
      </w:tr>
    </w:tbl>
    <w:p w:rsidR="00015ED9" w:rsidRDefault="00015ED9" w:rsidP="00CD4BBB">
      <w:pPr>
        <w:spacing w:after="0" w:line="240" w:lineRule="auto"/>
        <w:ind w:left="5387"/>
        <w:rPr>
          <w:rFonts w:ascii="Times New Roman" w:eastAsia="Times New Roman" w:hAnsi="Times New Roman" w:cs="Times New Roman"/>
          <w:sz w:val="24"/>
          <w:szCs w:val="24"/>
        </w:rPr>
      </w:pPr>
      <w:bookmarkStart w:id="85" w:name="bookmark2"/>
    </w:p>
    <w:p w:rsidR="00015ED9" w:rsidRDefault="00CD4BBB" w:rsidP="00015ED9">
      <w:pPr>
        <w:spacing w:after="0" w:line="240" w:lineRule="auto"/>
        <w:ind w:left="5387"/>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Приложение 4 к Программе проведения проверки готовности теплоснабжающих и теплосетевых организаций, потребителей тепловой энергии Притобольного района к отопительному периоду 2018 - 2019 годов</w:t>
      </w:r>
    </w:p>
    <w:p w:rsidR="00015ED9" w:rsidRPr="00015ED9" w:rsidRDefault="00015ED9" w:rsidP="00CD4BBB">
      <w:pPr>
        <w:spacing w:after="0" w:line="240" w:lineRule="atLeast"/>
        <w:ind w:left="5245"/>
        <w:rPr>
          <w:rFonts w:ascii="Times New Roman" w:eastAsia="Times New Roman" w:hAnsi="Times New Roman" w:cs="Times New Roman"/>
          <w:sz w:val="18"/>
          <w:szCs w:val="18"/>
        </w:rPr>
      </w:pPr>
    </w:p>
    <w:p w:rsidR="00CD4BBB" w:rsidRPr="00015ED9" w:rsidRDefault="00CD4BBB" w:rsidP="00CD4BBB">
      <w:pPr>
        <w:spacing w:after="0" w:line="240" w:lineRule="auto"/>
        <w:jc w:val="center"/>
        <w:rPr>
          <w:rFonts w:ascii="Times New Roman" w:eastAsia="Times New Roman" w:hAnsi="Times New Roman" w:cs="Times New Roman"/>
          <w:bCs/>
          <w:spacing w:val="10"/>
          <w:sz w:val="18"/>
          <w:szCs w:val="18"/>
          <w:shd w:val="clear" w:color="auto" w:fill="FFFFFF"/>
        </w:rPr>
      </w:pPr>
      <w:r w:rsidRPr="00015ED9">
        <w:rPr>
          <w:rFonts w:ascii="Times New Roman" w:eastAsia="Times New Roman" w:hAnsi="Times New Roman" w:cs="Times New Roman"/>
          <w:bCs/>
          <w:sz w:val="18"/>
          <w:szCs w:val="18"/>
        </w:rPr>
        <w:t>АДМИНИСТРАЦИЯПРИТОБОЛЬНОГОРАЙОНА</w:t>
      </w:r>
    </w:p>
    <w:p w:rsidR="00CD4BBB" w:rsidRPr="00015ED9" w:rsidRDefault="00CD4BBB" w:rsidP="00CD4BBB">
      <w:pPr>
        <w:spacing w:after="0" w:line="240" w:lineRule="auto"/>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641400  с. Глядянское, ул. Красноармейская, 19, Тел/факс.8(3522) 42-89-80</w:t>
      </w:r>
    </w:p>
    <w:tbl>
      <w:tblPr>
        <w:tblW w:w="0" w:type="auto"/>
        <w:tblInd w:w="-13" w:type="dxa"/>
        <w:tblCellMar>
          <w:top w:w="15" w:type="dxa"/>
          <w:left w:w="15" w:type="dxa"/>
          <w:bottom w:w="15" w:type="dxa"/>
          <w:right w:w="15" w:type="dxa"/>
        </w:tblCellMar>
        <w:tblLook w:val="00A0" w:firstRow="1" w:lastRow="0" w:firstColumn="1" w:lastColumn="0" w:noHBand="0" w:noVBand="0"/>
      </w:tblPr>
      <w:tblGrid>
        <w:gridCol w:w="3356"/>
        <w:gridCol w:w="2760"/>
        <w:gridCol w:w="543"/>
        <w:gridCol w:w="536"/>
        <w:gridCol w:w="405"/>
        <w:gridCol w:w="708"/>
        <w:gridCol w:w="558"/>
        <w:gridCol w:w="536"/>
        <w:gridCol w:w="550"/>
      </w:tblGrid>
      <w:tr w:rsidR="00CD4BBB" w:rsidRPr="00015ED9" w:rsidTr="00CD4BBB">
        <w:tc>
          <w:tcPr>
            <w:tcW w:w="3356" w:type="dxa"/>
            <w:vAlign w:val="cente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2760" w:type="dxa"/>
            <w:vAlign w:val="cente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543" w:type="dxa"/>
            <w:vAlign w:val="cente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536" w:type="dxa"/>
            <w:vAlign w:val="cente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405" w:type="dxa"/>
            <w:vAlign w:val="cente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708" w:type="dxa"/>
            <w:vAlign w:val="cente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558" w:type="dxa"/>
            <w:vAlign w:val="cente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536" w:type="dxa"/>
            <w:vAlign w:val="cente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550" w:type="dxa"/>
            <w:vAlign w:val="cente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r>
      <w:tr w:rsidR="00CD4BBB" w:rsidRPr="00015ED9" w:rsidTr="00CD4BBB">
        <w:tc>
          <w:tcPr>
            <w:tcW w:w="3356" w:type="dxa"/>
            <w:tcBorders>
              <w:top w:val="nil"/>
              <w:left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с. Глядянское</w:t>
            </w:r>
          </w:p>
        </w:tc>
        <w:tc>
          <w:tcPr>
            <w:tcW w:w="2760" w:type="dxa"/>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3836" w:type="dxa"/>
            <w:gridSpan w:val="7"/>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righ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«__» _________ 2018г.</w:t>
            </w:r>
          </w:p>
        </w:tc>
      </w:tr>
      <w:tr w:rsidR="00CD4BBB" w:rsidRPr="00015ED9" w:rsidTr="00CD4BBB">
        <w:tc>
          <w:tcPr>
            <w:tcW w:w="3356" w:type="dxa"/>
            <w:tcBorders>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2760" w:type="dxa"/>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c>
          <w:tcPr>
            <w:tcW w:w="3836" w:type="dxa"/>
            <w:gridSpan w:val="7"/>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right"/>
              <w:rPr>
                <w:rFonts w:ascii="Times New Roman" w:eastAsia="Times New Roman" w:hAnsi="Times New Roman" w:cs="Times New Roman"/>
                <w:sz w:val="18"/>
                <w:szCs w:val="18"/>
              </w:rPr>
            </w:pPr>
          </w:p>
        </w:tc>
      </w:tr>
    </w:tbl>
    <w:p w:rsidR="00CD4BBB" w:rsidRPr="00015ED9" w:rsidRDefault="00CD4BBB" w:rsidP="00CD4BBB">
      <w:pPr>
        <w:spacing w:after="0" w:line="240" w:lineRule="atLeast"/>
        <w:jc w:val="center"/>
        <w:outlineLvl w:val="0"/>
        <w:rPr>
          <w:rFonts w:ascii="Times New Roman" w:eastAsia="Times New Roman" w:hAnsi="Times New Roman" w:cs="Times New Roman"/>
          <w:b/>
          <w:bCs/>
          <w:sz w:val="18"/>
          <w:szCs w:val="18"/>
        </w:rPr>
      </w:pPr>
      <w:r w:rsidRPr="00015ED9">
        <w:rPr>
          <w:rFonts w:ascii="Times New Roman" w:eastAsia="Times New Roman" w:hAnsi="Times New Roman" w:cs="Times New Roman"/>
          <w:b/>
          <w:bCs/>
          <w:sz w:val="18"/>
          <w:szCs w:val="18"/>
        </w:rPr>
        <w:t>ПАСПОРТ</w:t>
      </w:r>
      <w:bookmarkEnd w:id="85"/>
    </w:p>
    <w:p w:rsidR="00CD4BBB" w:rsidRPr="00015ED9" w:rsidRDefault="00CD4BBB" w:rsidP="00CD4BBB">
      <w:pPr>
        <w:spacing w:after="0" w:line="240" w:lineRule="atLeast"/>
        <w:jc w:val="center"/>
        <w:outlineLvl w:val="0"/>
        <w:rPr>
          <w:rFonts w:ascii="Times New Roman" w:eastAsia="Times New Roman" w:hAnsi="Times New Roman" w:cs="Times New Roman"/>
          <w:b/>
          <w:bCs/>
          <w:sz w:val="18"/>
          <w:szCs w:val="18"/>
        </w:rPr>
      </w:pPr>
      <w:bookmarkStart w:id="86" w:name="bookmark3"/>
      <w:r w:rsidRPr="00015ED9">
        <w:rPr>
          <w:rFonts w:ascii="Times New Roman" w:eastAsia="Times New Roman" w:hAnsi="Times New Roman" w:cs="Times New Roman"/>
          <w:b/>
          <w:bCs/>
          <w:sz w:val="18"/>
          <w:szCs w:val="18"/>
        </w:rPr>
        <w:t xml:space="preserve">готовности к отопительному периоду </w:t>
      </w:r>
      <w:bookmarkEnd w:id="86"/>
      <w:r w:rsidRPr="00015ED9">
        <w:rPr>
          <w:rFonts w:ascii="Times New Roman" w:eastAsia="Times New Roman" w:hAnsi="Times New Roman" w:cs="Times New Roman"/>
          <w:b/>
          <w:bCs/>
          <w:sz w:val="18"/>
          <w:szCs w:val="18"/>
        </w:rPr>
        <w:t>2018/2019гг.</w:t>
      </w:r>
    </w:p>
    <w:p w:rsidR="00CD4BBB" w:rsidRPr="00015ED9" w:rsidRDefault="00CD4BBB" w:rsidP="00CD4BBB">
      <w:pPr>
        <w:spacing w:after="0" w:line="24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Выдан</w:t>
      </w:r>
      <w:r w:rsidRPr="00015ED9">
        <w:rPr>
          <w:rFonts w:ascii="Times New Roman" w:eastAsia="Times New Roman" w:hAnsi="Times New Roman" w:cs="Times New Roman"/>
          <w:sz w:val="18"/>
          <w:szCs w:val="18"/>
          <w:u w:val="single"/>
        </w:rPr>
        <w:tab/>
      </w:r>
      <w:r w:rsidRPr="00015ED9">
        <w:rPr>
          <w:rFonts w:ascii="Times New Roman" w:eastAsia="Times New Roman" w:hAnsi="Times New Roman" w:cs="Times New Roman"/>
          <w:sz w:val="18"/>
          <w:szCs w:val="18"/>
          <w:u w:val="single"/>
        </w:rPr>
        <w:tab/>
      </w:r>
      <w:r w:rsidRPr="00015ED9">
        <w:rPr>
          <w:rFonts w:ascii="Times New Roman" w:eastAsia="Times New Roman" w:hAnsi="Times New Roman" w:cs="Times New Roman"/>
          <w:sz w:val="18"/>
          <w:szCs w:val="18"/>
          <w:u w:val="single"/>
        </w:rPr>
        <w:tab/>
      </w:r>
      <w:r w:rsidRPr="00015ED9">
        <w:rPr>
          <w:rFonts w:ascii="Times New Roman" w:eastAsia="Times New Roman" w:hAnsi="Times New Roman" w:cs="Times New Roman"/>
          <w:sz w:val="18"/>
          <w:szCs w:val="18"/>
          <w:u w:val="single"/>
        </w:rPr>
        <w:tab/>
      </w:r>
      <w:r w:rsidRPr="00015ED9">
        <w:rPr>
          <w:rFonts w:ascii="Times New Roman" w:eastAsia="Times New Roman" w:hAnsi="Times New Roman" w:cs="Times New Roman"/>
          <w:sz w:val="18"/>
          <w:szCs w:val="18"/>
          <w:u w:val="single"/>
        </w:rPr>
        <w:tab/>
      </w:r>
      <w:r w:rsidRPr="00015ED9">
        <w:rPr>
          <w:rFonts w:ascii="Times New Roman" w:eastAsia="Times New Roman" w:hAnsi="Times New Roman" w:cs="Times New Roman"/>
          <w:sz w:val="18"/>
          <w:szCs w:val="18"/>
          <w:u w:val="single"/>
        </w:rPr>
        <w:tab/>
      </w:r>
      <w:r w:rsidRPr="00015ED9">
        <w:rPr>
          <w:rFonts w:ascii="Times New Roman" w:eastAsia="Times New Roman" w:hAnsi="Times New Roman" w:cs="Times New Roman"/>
          <w:sz w:val="18"/>
          <w:szCs w:val="18"/>
          <w:u w:val="single"/>
        </w:rPr>
        <w:tab/>
      </w:r>
      <w:r w:rsidRPr="00015ED9">
        <w:rPr>
          <w:rFonts w:ascii="Times New Roman" w:eastAsia="Times New Roman" w:hAnsi="Times New Roman" w:cs="Times New Roman"/>
          <w:sz w:val="18"/>
          <w:szCs w:val="18"/>
          <w:u w:val="single"/>
        </w:rPr>
        <w:tab/>
      </w:r>
      <w:r w:rsidRPr="00015ED9">
        <w:rPr>
          <w:rFonts w:ascii="Times New Roman" w:eastAsia="Times New Roman" w:hAnsi="Times New Roman" w:cs="Times New Roman"/>
          <w:sz w:val="18"/>
          <w:szCs w:val="18"/>
          <w:u w:val="single"/>
        </w:rPr>
        <w:tab/>
      </w:r>
      <w:r w:rsidRPr="00015ED9">
        <w:rPr>
          <w:rFonts w:ascii="Times New Roman" w:eastAsia="Times New Roman" w:hAnsi="Times New Roman" w:cs="Times New Roman"/>
          <w:sz w:val="18"/>
          <w:szCs w:val="18"/>
          <w:u w:val="single"/>
        </w:rPr>
        <w:tab/>
      </w:r>
      <w:r w:rsidRPr="00015ED9">
        <w:rPr>
          <w:rFonts w:ascii="Times New Roman" w:eastAsia="Times New Roman" w:hAnsi="Times New Roman" w:cs="Times New Roman"/>
          <w:sz w:val="18"/>
          <w:szCs w:val="18"/>
          <w:u w:val="single"/>
        </w:rPr>
        <w:tab/>
      </w:r>
      <w:r w:rsidRPr="00015ED9">
        <w:rPr>
          <w:rFonts w:ascii="Times New Roman" w:eastAsia="Times New Roman" w:hAnsi="Times New Roman" w:cs="Times New Roman"/>
          <w:sz w:val="18"/>
          <w:szCs w:val="18"/>
          <w:u w:val="single"/>
        </w:rPr>
        <w:tab/>
      </w:r>
      <w:r w:rsidRPr="00015ED9">
        <w:rPr>
          <w:rFonts w:ascii="Times New Roman" w:eastAsia="Times New Roman" w:hAnsi="Times New Roman" w:cs="Times New Roman"/>
          <w:sz w:val="18"/>
          <w:szCs w:val="18"/>
        </w:rPr>
        <w:t>.</w:t>
      </w:r>
    </w:p>
    <w:p w:rsidR="00CD4BBB" w:rsidRPr="00015ED9" w:rsidRDefault="00CD4BBB" w:rsidP="00CD4BBB">
      <w:pPr>
        <w:spacing w:after="0" w:line="240" w:lineRule="auto"/>
        <w:ind w:left="1134" w:right="423"/>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(полное наименование муниципального образования</w:t>
      </w:r>
      <w:proofErr w:type="gramStart"/>
      <w:r w:rsidRPr="00015ED9">
        <w:rPr>
          <w:rFonts w:ascii="Times New Roman" w:eastAsia="Times New Roman" w:hAnsi="Times New Roman" w:cs="Times New Roman"/>
          <w:sz w:val="18"/>
          <w:szCs w:val="18"/>
        </w:rPr>
        <w:t>.т</w:t>
      </w:r>
      <w:proofErr w:type="gramEnd"/>
      <w:r w:rsidRPr="00015ED9">
        <w:rPr>
          <w:rFonts w:ascii="Times New Roman" w:eastAsia="Times New Roman" w:hAnsi="Times New Roman" w:cs="Times New Roman"/>
          <w:sz w:val="18"/>
          <w:szCs w:val="18"/>
        </w:rPr>
        <w:t>еплоснабжающей организации. теплосетевой организации. потребителя тепловой энергии. в отношении которого проводилась проверка готовности к отопительному периоду)</w:t>
      </w:r>
    </w:p>
    <w:p w:rsidR="00CD4BBB" w:rsidRPr="00015ED9" w:rsidRDefault="00CD4BBB" w:rsidP="00CD4BBB">
      <w:pPr>
        <w:spacing w:after="0" w:line="240" w:lineRule="atLeast"/>
        <w:jc w:val="center"/>
        <w:rPr>
          <w:rFonts w:ascii="Times New Roman" w:eastAsia="Times New Roman" w:hAnsi="Times New Roman" w:cs="Times New Roman"/>
          <w:sz w:val="18"/>
          <w:szCs w:val="18"/>
        </w:rPr>
      </w:pPr>
    </w:p>
    <w:p w:rsidR="00CD4BBB" w:rsidRPr="00015ED9" w:rsidRDefault="00CD4BBB" w:rsidP="00CD4BBB">
      <w:pPr>
        <w:spacing w:after="0" w:line="240" w:lineRule="atLeast"/>
        <w:jc w:val="center"/>
        <w:rPr>
          <w:rFonts w:ascii="Times New Roman" w:eastAsia="Times New Roman" w:hAnsi="Times New Roman" w:cs="Times New Roman"/>
          <w:sz w:val="18"/>
          <w:szCs w:val="18"/>
        </w:rPr>
      </w:pPr>
    </w:p>
    <w:p w:rsidR="00CD4BBB" w:rsidRPr="00015ED9" w:rsidRDefault="00CD4BBB" w:rsidP="00CD4BBB">
      <w:pPr>
        <w:spacing w:after="0" w:line="24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В отношении следующих объектов, по которым проводилась проверка готовности к отопительному периоду:</w:t>
      </w:r>
    </w:p>
    <w:tbl>
      <w:tblPr>
        <w:tblW w:w="10349" w:type="dxa"/>
        <w:tblInd w:w="-135" w:type="dxa"/>
        <w:tblCellMar>
          <w:top w:w="15" w:type="dxa"/>
          <w:left w:w="15" w:type="dxa"/>
          <w:bottom w:w="15" w:type="dxa"/>
          <w:right w:w="15" w:type="dxa"/>
        </w:tblCellMar>
        <w:tblLook w:val="00A0" w:firstRow="1" w:lastRow="0" w:firstColumn="1" w:lastColumn="0" w:noHBand="0" w:noVBand="0"/>
      </w:tblPr>
      <w:tblGrid>
        <w:gridCol w:w="1128"/>
        <w:gridCol w:w="9221"/>
      </w:tblGrid>
      <w:tr w:rsidR="00CD4BBB" w:rsidRPr="00015ED9" w:rsidTr="00CD4BBB">
        <w:tc>
          <w:tcPr>
            <w:tcW w:w="1128" w:type="dxa"/>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w:t>
            </w:r>
          </w:p>
        </w:tc>
        <w:tc>
          <w:tcPr>
            <w:tcW w:w="9221" w:type="dxa"/>
            <w:tcBorders>
              <w:top w:val="nil"/>
              <w:left w:val="nil"/>
              <w:bottom w:val="single" w:sz="8" w:space="0" w:color="000000"/>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r>
      <w:tr w:rsidR="00CD4BBB" w:rsidRPr="00015ED9" w:rsidTr="00CD4BBB">
        <w:tc>
          <w:tcPr>
            <w:tcW w:w="1128" w:type="dxa"/>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2.</w:t>
            </w:r>
          </w:p>
        </w:tc>
        <w:tc>
          <w:tcPr>
            <w:tcW w:w="9221" w:type="dxa"/>
            <w:tcBorders>
              <w:top w:val="nil"/>
              <w:left w:val="nil"/>
              <w:bottom w:val="single" w:sz="8" w:space="0" w:color="000000"/>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r>
      <w:tr w:rsidR="00CD4BBB" w:rsidRPr="00015ED9" w:rsidTr="00CD4BBB">
        <w:tc>
          <w:tcPr>
            <w:tcW w:w="1128" w:type="dxa"/>
            <w:tcBorders>
              <w:top w:val="nil"/>
              <w:left w:val="nil"/>
              <w:bottom w:val="nil"/>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3.</w:t>
            </w:r>
          </w:p>
        </w:tc>
        <w:tc>
          <w:tcPr>
            <w:tcW w:w="9221" w:type="dxa"/>
            <w:tcBorders>
              <w:top w:val="nil"/>
              <w:left w:val="nil"/>
              <w:bottom w:val="single" w:sz="8" w:space="0" w:color="000000"/>
              <w:right w:val="nil"/>
            </w:tcBorders>
            <w:tcMar>
              <w:top w:w="15" w:type="dxa"/>
              <w:left w:w="149" w:type="dxa"/>
              <w:bottom w:w="15" w:type="dxa"/>
              <w:right w:w="149" w:type="dxa"/>
            </w:tcMar>
          </w:tcPr>
          <w:p w:rsidR="00CD4BBB" w:rsidRPr="00015ED9" w:rsidRDefault="00CD4BBB" w:rsidP="00CD4BBB">
            <w:pPr>
              <w:spacing w:after="0" w:line="240" w:lineRule="auto"/>
              <w:jc w:val="both"/>
              <w:rPr>
                <w:rFonts w:ascii="Times New Roman" w:eastAsia="Times New Roman" w:hAnsi="Times New Roman" w:cs="Times New Roman"/>
                <w:sz w:val="18"/>
                <w:szCs w:val="18"/>
              </w:rPr>
            </w:pPr>
          </w:p>
        </w:tc>
      </w:tr>
    </w:tbl>
    <w:p w:rsidR="00CD4BBB" w:rsidRDefault="00CD4BBB" w:rsidP="00CD4BBB">
      <w:pPr>
        <w:tabs>
          <w:tab w:val="left" w:leader="underscore" w:pos="7052"/>
        </w:tabs>
        <w:spacing w:after="0" w:line="24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lastRenderedPageBreak/>
        <w:t>Основание выдачи паспорта готовности к отопительному периоду: Акт проверки готовности к отопительн</w:t>
      </w:r>
      <w:r w:rsidR="00015ED9">
        <w:rPr>
          <w:rFonts w:ascii="Times New Roman" w:eastAsia="Times New Roman" w:hAnsi="Times New Roman" w:cs="Times New Roman"/>
          <w:sz w:val="18"/>
          <w:szCs w:val="18"/>
        </w:rPr>
        <w:t>ому периоду от__.__.2018 г. № _</w:t>
      </w:r>
    </w:p>
    <w:p w:rsidR="00015ED9" w:rsidRPr="00015ED9" w:rsidRDefault="00015ED9" w:rsidP="00CD4BBB">
      <w:pPr>
        <w:tabs>
          <w:tab w:val="left" w:leader="underscore" w:pos="7052"/>
        </w:tabs>
        <w:spacing w:after="0" w:line="240" w:lineRule="atLeast"/>
        <w:jc w:val="both"/>
        <w:rPr>
          <w:rFonts w:ascii="Times New Roman" w:eastAsia="Times New Roman" w:hAnsi="Times New Roman" w:cs="Times New Roman"/>
          <w:sz w:val="18"/>
          <w:szCs w:val="18"/>
        </w:rPr>
      </w:pPr>
    </w:p>
    <w:tbl>
      <w:tblPr>
        <w:tblW w:w="5387" w:type="dxa"/>
        <w:jc w:val="right"/>
        <w:tblInd w:w="-135" w:type="dxa"/>
        <w:tblCellMar>
          <w:top w:w="15" w:type="dxa"/>
          <w:left w:w="15" w:type="dxa"/>
          <w:bottom w:w="15" w:type="dxa"/>
          <w:right w:w="15" w:type="dxa"/>
        </w:tblCellMar>
        <w:tblLook w:val="00A0" w:firstRow="1" w:lastRow="0" w:firstColumn="1" w:lastColumn="0" w:noHBand="0" w:noVBand="0"/>
      </w:tblPr>
      <w:tblGrid>
        <w:gridCol w:w="5387"/>
      </w:tblGrid>
      <w:tr w:rsidR="00CD4BBB" w:rsidRPr="00015ED9" w:rsidTr="00CD4BBB">
        <w:trPr>
          <w:jc w:val="right"/>
        </w:trPr>
        <w:tc>
          <w:tcPr>
            <w:tcW w:w="5387" w:type="dxa"/>
            <w:tcBorders>
              <w:top w:val="nil"/>
              <w:left w:val="nil"/>
              <w:bottom w:val="single" w:sz="4" w:space="0" w:color="auto"/>
              <w:right w:val="nil"/>
            </w:tcBorders>
            <w:tcMar>
              <w:top w:w="15" w:type="dxa"/>
              <w:left w:w="149" w:type="dxa"/>
              <w:bottom w:w="15" w:type="dxa"/>
              <w:right w:w="149" w:type="dxa"/>
            </w:tcMar>
          </w:tcPr>
          <w:p w:rsidR="00CD4BBB" w:rsidRPr="00015ED9" w:rsidRDefault="00CD4BBB" w:rsidP="00CD4BBB">
            <w:pPr>
              <w:spacing w:after="0" w:line="240" w:lineRule="auto"/>
              <w:jc w:val="right"/>
              <w:rPr>
                <w:rFonts w:ascii="Times New Roman" w:eastAsia="Times New Roman" w:hAnsi="Times New Roman" w:cs="Times New Roman"/>
                <w:sz w:val="18"/>
                <w:szCs w:val="18"/>
              </w:rPr>
            </w:pPr>
          </w:p>
        </w:tc>
      </w:tr>
      <w:tr w:rsidR="00CD4BBB" w:rsidRPr="00015ED9" w:rsidTr="00CD4BBB">
        <w:trPr>
          <w:jc w:val="right"/>
        </w:trPr>
        <w:tc>
          <w:tcPr>
            <w:tcW w:w="5387" w:type="dxa"/>
            <w:tcBorders>
              <w:top w:val="single" w:sz="4" w:space="0" w:color="auto"/>
              <w:left w:val="nil"/>
              <w:right w:val="nil"/>
            </w:tcBorders>
            <w:tcMar>
              <w:top w:w="15" w:type="dxa"/>
              <w:left w:w="149" w:type="dxa"/>
              <w:bottom w:w="15" w:type="dxa"/>
              <w:right w:w="149" w:type="dxa"/>
            </w:tcMar>
          </w:tcPr>
          <w:p w:rsidR="00CD4BBB" w:rsidRPr="00015ED9" w:rsidRDefault="00CD4BBB" w:rsidP="00CD4BBB">
            <w:pPr>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(подпись</w:t>
            </w:r>
            <w:proofErr w:type="gramStart"/>
            <w:r w:rsidRPr="00015ED9">
              <w:rPr>
                <w:rFonts w:ascii="Times New Roman" w:eastAsia="Times New Roman" w:hAnsi="Times New Roman" w:cs="Times New Roman"/>
                <w:sz w:val="18"/>
                <w:szCs w:val="18"/>
              </w:rPr>
              <w:t>.р</w:t>
            </w:r>
            <w:proofErr w:type="gramEnd"/>
            <w:r w:rsidRPr="00015ED9">
              <w:rPr>
                <w:rFonts w:ascii="Times New Roman" w:eastAsia="Times New Roman" w:hAnsi="Times New Roman" w:cs="Times New Roman"/>
                <w:sz w:val="18"/>
                <w:szCs w:val="18"/>
              </w:rPr>
              <w:t>асшифровка подписи и печать уполномоченного органа,образовавшегокомиссию по проведению проверки готовности к отопительному периоду)</w:t>
            </w:r>
          </w:p>
        </w:tc>
      </w:tr>
    </w:tbl>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ab/>
      </w:r>
      <w:r w:rsidRPr="00015ED9">
        <w:rPr>
          <w:rFonts w:ascii="Times New Roman" w:eastAsia="Times New Roman" w:hAnsi="Times New Roman" w:cs="Times New Roman"/>
          <w:sz w:val="18"/>
          <w:szCs w:val="18"/>
        </w:rPr>
        <w:tab/>
      </w:r>
      <w:r w:rsidRPr="00015ED9">
        <w:rPr>
          <w:rFonts w:ascii="Times New Roman" w:eastAsia="Times New Roman" w:hAnsi="Times New Roman" w:cs="Times New Roman"/>
          <w:sz w:val="18"/>
          <w:szCs w:val="18"/>
        </w:rPr>
        <w:tab/>
      </w:r>
      <w:r w:rsidRPr="00015ED9">
        <w:rPr>
          <w:rFonts w:ascii="Times New Roman" w:eastAsia="Times New Roman" w:hAnsi="Times New Roman" w:cs="Times New Roman"/>
          <w:sz w:val="18"/>
          <w:szCs w:val="18"/>
        </w:rPr>
        <w:tab/>
      </w:r>
      <w:r w:rsidRPr="00015ED9">
        <w:rPr>
          <w:rFonts w:ascii="Times New Roman" w:eastAsia="Times New Roman" w:hAnsi="Times New Roman" w:cs="Times New Roman"/>
          <w:sz w:val="18"/>
          <w:szCs w:val="18"/>
        </w:rPr>
        <w:tab/>
      </w:r>
      <w:r w:rsidRPr="00015ED9">
        <w:rPr>
          <w:rFonts w:ascii="Times New Roman" w:eastAsia="Times New Roman" w:hAnsi="Times New Roman" w:cs="Times New Roman"/>
          <w:sz w:val="18"/>
          <w:szCs w:val="18"/>
        </w:rPr>
        <w:tab/>
      </w:r>
      <w:r w:rsidRPr="00015ED9">
        <w:rPr>
          <w:rFonts w:ascii="Times New Roman" w:eastAsia="Times New Roman" w:hAnsi="Times New Roman" w:cs="Times New Roman"/>
          <w:sz w:val="18"/>
          <w:szCs w:val="18"/>
        </w:rPr>
        <w:tab/>
      </w:r>
      <w:r w:rsidRPr="00015ED9">
        <w:rPr>
          <w:rFonts w:ascii="Times New Roman" w:eastAsia="Times New Roman" w:hAnsi="Times New Roman" w:cs="Times New Roman"/>
          <w:sz w:val="18"/>
          <w:szCs w:val="18"/>
        </w:rPr>
        <w:tab/>
      </w:r>
      <w:r w:rsidRPr="00015ED9">
        <w:rPr>
          <w:rFonts w:ascii="Times New Roman" w:eastAsia="Times New Roman" w:hAnsi="Times New Roman" w:cs="Times New Roman"/>
          <w:sz w:val="18"/>
          <w:szCs w:val="18"/>
        </w:rPr>
        <w:tab/>
        <w:t>М.П.</w:t>
      </w:r>
    </w:p>
    <w:p w:rsidR="00CD4BBB" w:rsidRPr="00CD4BBB" w:rsidRDefault="00CD4BBB" w:rsidP="00CD4BBB">
      <w:pPr>
        <w:spacing w:after="0" w:line="240" w:lineRule="auto"/>
        <w:rPr>
          <w:rFonts w:ascii="Times New Roman" w:eastAsia="Times New Roman" w:hAnsi="Times New Roman" w:cs="Times New Roman"/>
          <w:sz w:val="24"/>
          <w:szCs w:val="24"/>
        </w:rPr>
      </w:pPr>
    </w:p>
    <w:p w:rsidR="00CD4BBB" w:rsidRPr="00015ED9" w:rsidRDefault="00CD4BBB" w:rsidP="00CD4BBB">
      <w:pPr>
        <w:spacing w:after="0" w:line="240" w:lineRule="auto"/>
        <w:ind w:left="5387"/>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Приложение 5 к Программе проведения проверки готовности теплоснабжающих и теплосетевых организаций, потребителей тепловой энергии Притобольного района к отопительному периоду 2018 - 2019 годов</w:t>
      </w:r>
    </w:p>
    <w:p w:rsidR="00CD4BBB" w:rsidRPr="00015ED9" w:rsidRDefault="00CD4BBB" w:rsidP="00CD4BBB">
      <w:pPr>
        <w:spacing w:after="0" w:line="240" w:lineRule="atLeast"/>
        <w:rPr>
          <w:rFonts w:ascii="Times New Roman" w:eastAsia="Times New Roman" w:hAnsi="Times New Roman" w:cs="Times New Roman"/>
          <w:sz w:val="18"/>
          <w:szCs w:val="18"/>
        </w:rPr>
      </w:pPr>
    </w:p>
    <w:p w:rsidR="00CD4BBB" w:rsidRPr="00015ED9" w:rsidRDefault="00CD4BBB" w:rsidP="00CD4BBB">
      <w:pPr>
        <w:spacing w:after="0" w:line="24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План</w:t>
      </w:r>
    </w:p>
    <w:p w:rsidR="00CD4BBB" w:rsidRPr="00015ED9" w:rsidRDefault="00CD4BBB" w:rsidP="00CD4BBB">
      <w:pPr>
        <w:spacing w:after="0" w:line="240" w:lineRule="atLeast"/>
        <w:jc w:val="center"/>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реализации программы проведения проверки готовности теплоснабжающих и теплосетевых организаций, потребителей тепловой энергии Притобольного района к отопительному периоду 2018 – 2019 годов</w:t>
      </w:r>
    </w:p>
    <w:tbl>
      <w:tblPr>
        <w:tblW w:w="10661" w:type="dxa"/>
        <w:jc w:val="center"/>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2580"/>
        <w:gridCol w:w="1418"/>
        <w:gridCol w:w="3969"/>
        <w:gridCol w:w="1134"/>
        <w:gridCol w:w="850"/>
      </w:tblGrid>
      <w:tr w:rsidR="00CD4BBB" w:rsidRPr="00015ED9" w:rsidTr="00015ED9">
        <w:trPr>
          <w:jc w:val="center"/>
        </w:trPr>
        <w:tc>
          <w:tcPr>
            <w:tcW w:w="710" w:type="dxa"/>
            <w:shd w:val="clear" w:color="auto" w:fill="auto"/>
          </w:tcPr>
          <w:p w:rsidR="00CD4BBB" w:rsidRPr="00015ED9" w:rsidRDefault="00CD4BBB" w:rsidP="006D2E00">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N</w:t>
            </w:r>
          </w:p>
          <w:p w:rsidR="00CD4BBB" w:rsidRPr="00015ED9" w:rsidRDefault="00CD4BBB" w:rsidP="006D2E00">
            <w:pPr>
              <w:spacing w:after="0" w:line="0" w:lineRule="atLeast"/>
              <w:rPr>
                <w:rFonts w:ascii="Times New Roman" w:eastAsia="Times New Roman" w:hAnsi="Times New Roman" w:cs="Times New Roman"/>
                <w:sz w:val="18"/>
                <w:szCs w:val="18"/>
              </w:rPr>
            </w:pPr>
            <w:proofErr w:type="gramStart"/>
            <w:r w:rsidRPr="00015ED9">
              <w:rPr>
                <w:rFonts w:ascii="Times New Roman" w:eastAsia="Times New Roman" w:hAnsi="Times New Roman" w:cs="Times New Roman"/>
                <w:sz w:val="18"/>
                <w:szCs w:val="18"/>
              </w:rPr>
              <w:t>п</w:t>
            </w:r>
            <w:proofErr w:type="gramEnd"/>
            <w:r w:rsidRPr="00015ED9">
              <w:rPr>
                <w:rFonts w:ascii="Times New Roman" w:eastAsia="Times New Roman" w:hAnsi="Times New Roman" w:cs="Times New Roman"/>
                <w:sz w:val="18"/>
                <w:szCs w:val="18"/>
              </w:rPr>
              <w:t>/п</w:t>
            </w: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Объекты</w:t>
            </w:r>
            <w:proofErr w:type="gramStart"/>
            <w:r w:rsidRPr="00015ED9">
              <w:rPr>
                <w:rFonts w:ascii="Times New Roman" w:eastAsia="Times New Roman" w:hAnsi="Times New Roman" w:cs="Times New Roman"/>
                <w:sz w:val="18"/>
                <w:szCs w:val="18"/>
              </w:rPr>
              <w:t>.п</w:t>
            </w:r>
            <w:proofErr w:type="gramEnd"/>
            <w:r w:rsidRPr="00015ED9">
              <w:rPr>
                <w:rFonts w:ascii="Times New Roman" w:eastAsia="Times New Roman" w:hAnsi="Times New Roman" w:cs="Times New Roman"/>
                <w:sz w:val="18"/>
                <w:szCs w:val="18"/>
              </w:rPr>
              <w:t>одлежащие проверке</w:t>
            </w:r>
          </w:p>
        </w:tc>
        <w:tc>
          <w:tcPr>
            <w:tcW w:w="1418"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Срок проведения проверки</w:t>
            </w:r>
          </w:p>
        </w:tc>
        <w:tc>
          <w:tcPr>
            <w:tcW w:w="3969"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Проверяемые документы</w:t>
            </w: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Соотв-е предъявляемых треб-й</w:t>
            </w: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Прим.</w:t>
            </w: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Котельная Раскатихинской СОШ</w:t>
            </w:r>
          </w:p>
        </w:tc>
        <w:tc>
          <w:tcPr>
            <w:tcW w:w="1418"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val="restart"/>
            <w:shd w:val="clear" w:color="auto" w:fill="auto"/>
          </w:tcPr>
          <w:p w:rsidR="00CD4BBB" w:rsidRPr="00015ED9" w:rsidRDefault="00CD4BBB" w:rsidP="00CD4BBB">
            <w:pPr>
              <w:tabs>
                <w:tab w:val="left" w:pos="993"/>
              </w:tabs>
              <w:spacing w:after="0" w:line="0" w:lineRule="atLeast"/>
              <w:ind w:right="10"/>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 Наличие соглашения об управлении системой теплоснабжения, заключенного в порядке, установленном Законом о теплоснабжении</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2. Готовность к выполнению графика тепловых нагрузок, поддержанию температурного графика, утвержденного схемой теплоснабжения</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3. Соблюдение критериев надежности теплоснабжения, установленных техническими регламентами</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4. Наличие нормативных запасов топлива на источниках тепловой энергии</w:t>
            </w:r>
          </w:p>
          <w:p w:rsidR="00CD4BBB" w:rsidRPr="00015ED9" w:rsidRDefault="00CD4BBB" w:rsidP="00CD4BBB">
            <w:pPr>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5. Укомплектованность указанных служб персоналом.</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Обеспеченность персонала средствами индивидуальной и коллективной защиты</w:t>
            </w:r>
            <w:proofErr w:type="gramStart"/>
            <w:r w:rsidRPr="00015ED9">
              <w:rPr>
                <w:rFonts w:ascii="Times New Roman" w:eastAsia="Times New Roman" w:hAnsi="Times New Roman" w:cs="Times New Roman"/>
                <w:sz w:val="18"/>
                <w:szCs w:val="18"/>
              </w:rPr>
              <w:t>.с</w:t>
            </w:r>
            <w:proofErr w:type="gramEnd"/>
            <w:r w:rsidRPr="00015ED9">
              <w:rPr>
                <w:rFonts w:ascii="Times New Roman" w:eastAsia="Times New Roman" w:hAnsi="Times New Roman" w:cs="Times New Roman"/>
                <w:sz w:val="18"/>
                <w:szCs w:val="18"/>
              </w:rPr>
              <w:t>пецодеждой, инструментами и необходимой для производства работ оснасткой, нормативно-технической и оперативной документацией, инструкциями, схемами, первичными средствами пожаротушения</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6. Проведение наладки принадлежащих им тепловых сетей</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7. Организация контроля режимов потребления тепловой энергии</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8. Обеспечение качества теплоносителей</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9. Организация коммерческого учета приобретаемой и реализуемой тепловой энергии</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10. Обеспечение проверки качества строительства принадлежащих им тепловых сетей, в том числе предоставление гарантий на работы и материалы, применяемые при строительстве, в соответствии Законом о теплоснабжении</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11. Обеспечение безаварийной работы объектов теплоснабжения и надежного теплоснабжения потребителей тепловой энергии, а именно:</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11.1. Готовность систем приема и разгрузки топлива, топливоприготовления и топливоподачи.</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11.2. Соблюдение водно-химического режима</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11.3. Отсутствие фактов эксплуатации теплоэнергетического оборудования сверх ресурса без проведения соответствующих организационно-технических мероприятий по продлению срока его эксплуатации</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11.4. Наличие утвержденных графиков ограничения теплоснабжения при дефиците тепловой мощности тепловых источников и пропускной способности тепловых сетей</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11.5. Наличие расчетов допустимого времени устранения аварийных нарушений теплоснабжения жилых домов</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 xml:space="preserve">11.6. Наличие порядка ликвидации аварийных </w:t>
            </w:r>
            <w:r w:rsidRPr="00015ED9">
              <w:rPr>
                <w:rFonts w:ascii="Times New Roman" w:eastAsia="Times New Roman" w:hAnsi="Times New Roman" w:cs="Times New Roman"/>
                <w:sz w:val="18"/>
                <w:szCs w:val="18"/>
              </w:rPr>
              <w:lastRenderedPageBreak/>
              <w:t>ситуаций в системах теплоснабжения с учетом взаимодействия тепл</w:t>
            </w:r>
            <w:proofErr w:type="gramStart"/>
            <w:r w:rsidRPr="00015ED9">
              <w:rPr>
                <w:rFonts w:ascii="Times New Roman" w:eastAsia="Times New Roman" w:hAnsi="Times New Roman" w:cs="Times New Roman"/>
                <w:sz w:val="18"/>
                <w:szCs w:val="18"/>
              </w:rPr>
              <w:t>о-</w:t>
            </w:r>
            <w:proofErr w:type="gramEnd"/>
            <w:r w:rsidRPr="00015ED9">
              <w:rPr>
                <w:rFonts w:ascii="Times New Roman" w:eastAsia="Times New Roman" w:hAnsi="Times New Roman" w:cs="Times New Roman"/>
                <w:sz w:val="18"/>
                <w:szCs w:val="18"/>
              </w:rPr>
              <w:t>, электро-, топливо- и водоснабжающих организаций, потребителей тепловой энергии, ремонтно-строительных и транспортных организаций, а также органов местного самоуправления</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11.7. Проведение гидравлических и тепловых испытаний тепловых сетей</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11.8. Выполнение утвержденного плана подготовки к работе в отопительный период, в который включено проведение необходимого технического освидетельствования и диагностики оборудования, участвующего в обеспечении теплоснабжения</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11.9. Выполнение планового графика ремонта тепловых сетей и источников тепловой энергии</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11.10. Наличие договоров поставки топлива, не допускающих перебоев поставки и снижения установленных нормативов запасов топлива</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12. Наличие документов, определяющих разграничение эксплуатационной ответственности между потребителями тепловой энергии, теплоснабжающими и теплосетевыми организациями</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13. Отсутствие не выполненных в установленные сроки предписаний, влияющих на надежность работы в отопительный период, выданных уполномоченными на осуществление государственного контроля (надзора) органами государственной власти и уполномоченными на осуществление муниципального контроля органами местного самоуправления</w:t>
            </w:r>
          </w:p>
          <w:p w:rsidR="00CD4BBB" w:rsidRPr="00015ED9" w:rsidRDefault="00CD4BBB" w:rsidP="00CD4BBB">
            <w:pPr>
              <w:tabs>
                <w:tab w:val="left" w:pos="993"/>
              </w:tabs>
              <w:spacing w:after="0" w:line="0" w:lineRule="atLeast"/>
              <w:jc w:val="both"/>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jc w:val="both"/>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Котельная Обуховской ООШ</w:t>
            </w:r>
          </w:p>
        </w:tc>
        <w:tc>
          <w:tcPr>
            <w:tcW w:w="1418"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jc w:val="both"/>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 xml:space="preserve">Котельная </w:t>
            </w:r>
            <w:proofErr w:type="gramStart"/>
            <w:r w:rsidRPr="00015ED9">
              <w:rPr>
                <w:rFonts w:ascii="Times New Roman" w:eastAsia="Times New Roman" w:hAnsi="Times New Roman" w:cs="Times New Roman"/>
                <w:sz w:val="18"/>
                <w:szCs w:val="18"/>
              </w:rPr>
              <w:t>Ярославской</w:t>
            </w:r>
            <w:proofErr w:type="gramEnd"/>
            <w:r w:rsidRPr="00015ED9">
              <w:rPr>
                <w:rFonts w:ascii="Times New Roman" w:eastAsia="Times New Roman" w:hAnsi="Times New Roman" w:cs="Times New Roman"/>
                <w:sz w:val="18"/>
                <w:szCs w:val="18"/>
              </w:rPr>
              <w:t xml:space="preserve"> ООШ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jc w:val="both"/>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Котельная Чернавской ООШ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jc w:val="both"/>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Котельная Межборной СОШ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jc w:val="both"/>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Котельная Березовской ООШ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jc w:val="both"/>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 xml:space="preserve">Котельная п. </w:t>
            </w:r>
            <w:proofErr w:type="gramStart"/>
            <w:r w:rsidRPr="00015ED9">
              <w:rPr>
                <w:rFonts w:ascii="Times New Roman" w:eastAsia="Times New Roman" w:hAnsi="Times New Roman" w:cs="Times New Roman"/>
                <w:sz w:val="18"/>
                <w:szCs w:val="18"/>
              </w:rPr>
              <w:t>Водный</w:t>
            </w:r>
            <w:proofErr w:type="gramEnd"/>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jc w:val="both"/>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Котельная Ялымской СОШ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jc w:val="both"/>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Котельная Гладковской СОШ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jc w:val="both"/>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Котельная Притобольной ООШ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jc w:val="both"/>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Котельная Притобольной СОШ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jc w:val="both"/>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Котельная №1 с. Глядянское</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10.09.2018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jc w:val="both"/>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Котельная №2 с. Глядянское</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jc w:val="both"/>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Котельная №3 с. Глядянское</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jc w:val="both"/>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Котельная №4 с. Глядянское</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jc w:val="both"/>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Котельная №5 с. Глядянское</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jc w:val="both"/>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Котельная Нагорской СОШ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12.09.2018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jc w:val="both"/>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Котельная Давыдовской ООШ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12.09.2018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jc w:val="both"/>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Котельная Плотниковской ООШ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12.09.2018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jc w:val="both"/>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FFFFFF"/>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 xml:space="preserve">МКОУ «Раскатихинская СОШ» </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val="restart"/>
            <w:shd w:val="clear" w:color="auto" w:fill="auto"/>
          </w:tcPr>
          <w:p w:rsidR="00CD4BBB" w:rsidRPr="00015ED9" w:rsidRDefault="00CD4BBB" w:rsidP="00CD4BBB">
            <w:pPr>
              <w:widowControl w:val="0"/>
              <w:autoSpaceDE w:val="0"/>
              <w:autoSpaceDN w:val="0"/>
              <w:adjustRightInd w:val="0"/>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 устранение выявленных в порядке, установленном законодательством Российской Федерации, нарушений в тепловых и гидравлических режимах работы тепловых энергоустановок;</w:t>
            </w:r>
          </w:p>
          <w:p w:rsidR="00CD4BBB" w:rsidRPr="00015ED9" w:rsidRDefault="00CD4BBB" w:rsidP="00CD4BBB">
            <w:pPr>
              <w:widowControl w:val="0"/>
              <w:autoSpaceDE w:val="0"/>
              <w:autoSpaceDN w:val="0"/>
              <w:adjustRightInd w:val="0"/>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2. проведение промывки оборудования и коммуникаций теплопотребляющих установок;</w:t>
            </w:r>
          </w:p>
          <w:p w:rsidR="00CD4BBB" w:rsidRPr="00015ED9" w:rsidRDefault="00CD4BBB" w:rsidP="00CD4BBB">
            <w:pPr>
              <w:widowControl w:val="0"/>
              <w:autoSpaceDE w:val="0"/>
              <w:autoSpaceDN w:val="0"/>
              <w:adjustRightInd w:val="0"/>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3. разработка эксплуатационных режимов, а также мероприятий по их внедрению;</w:t>
            </w:r>
          </w:p>
          <w:p w:rsidR="00CD4BBB" w:rsidRPr="00015ED9" w:rsidRDefault="00CD4BBB" w:rsidP="00CD4BBB">
            <w:pPr>
              <w:widowControl w:val="0"/>
              <w:autoSpaceDE w:val="0"/>
              <w:autoSpaceDN w:val="0"/>
              <w:adjustRightInd w:val="0"/>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4. выполнение плана ремонтных работ и качество их выполнения;</w:t>
            </w:r>
          </w:p>
          <w:p w:rsidR="00CD4BBB" w:rsidRPr="00015ED9" w:rsidRDefault="00CD4BBB" w:rsidP="00CD4BBB">
            <w:pPr>
              <w:widowControl w:val="0"/>
              <w:autoSpaceDE w:val="0"/>
              <w:autoSpaceDN w:val="0"/>
              <w:adjustRightInd w:val="0"/>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5. состояние тепловых сетей, принадлежащих потребителю тепловой энергии;</w:t>
            </w:r>
          </w:p>
          <w:p w:rsidR="00CD4BBB" w:rsidRPr="00015ED9" w:rsidRDefault="00CD4BBB" w:rsidP="00CD4BBB">
            <w:pPr>
              <w:widowControl w:val="0"/>
              <w:autoSpaceDE w:val="0"/>
              <w:autoSpaceDN w:val="0"/>
              <w:adjustRightInd w:val="0"/>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6. состояние утепления зданий (чердаки, лестничные клетки, подвалы, двери</w:t>
            </w:r>
            <w:proofErr w:type="gramStart"/>
            <w:r w:rsidRPr="00015ED9">
              <w:rPr>
                <w:rFonts w:ascii="Times New Roman" w:eastAsia="Times New Roman" w:hAnsi="Times New Roman" w:cs="Times New Roman"/>
                <w:sz w:val="18"/>
                <w:szCs w:val="18"/>
              </w:rPr>
              <w:t>.и</w:t>
            </w:r>
            <w:proofErr w:type="gramEnd"/>
            <w:r w:rsidRPr="00015ED9">
              <w:rPr>
                <w:rFonts w:ascii="Times New Roman" w:eastAsia="Times New Roman" w:hAnsi="Times New Roman" w:cs="Times New Roman"/>
                <w:sz w:val="18"/>
                <w:szCs w:val="18"/>
              </w:rPr>
              <w:t xml:space="preserve"> центральных тепловых пунктов, а также индивидуальных тепловых пунктов;</w:t>
            </w:r>
          </w:p>
          <w:p w:rsidR="00CD4BBB" w:rsidRPr="00015ED9" w:rsidRDefault="00CD4BBB" w:rsidP="00CD4BBB">
            <w:pPr>
              <w:widowControl w:val="0"/>
              <w:autoSpaceDE w:val="0"/>
              <w:autoSpaceDN w:val="0"/>
              <w:adjustRightInd w:val="0"/>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7. состояние трубопроводов, арматуры и тепловой изоляции в пределах тепловых пунктов;</w:t>
            </w:r>
          </w:p>
          <w:p w:rsidR="00CD4BBB" w:rsidRPr="00015ED9" w:rsidRDefault="00CD4BBB" w:rsidP="00CD4BBB">
            <w:pPr>
              <w:widowControl w:val="0"/>
              <w:autoSpaceDE w:val="0"/>
              <w:autoSpaceDN w:val="0"/>
              <w:adjustRightInd w:val="0"/>
              <w:spacing w:after="0" w:line="0" w:lineRule="atLeast"/>
              <w:jc w:val="both"/>
              <w:rPr>
                <w:rFonts w:ascii="Times New Roman" w:eastAsia="Times New Roman" w:hAnsi="Times New Roman" w:cs="Times New Roman"/>
                <w:sz w:val="18"/>
                <w:szCs w:val="18"/>
              </w:rPr>
            </w:pPr>
            <w:bookmarkStart w:id="87" w:name="Par105"/>
            <w:bookmarkEnd w:id="87"/>
            <w:r w:rsidRPr="00015ED9">
              <w:rPr>
                <w:rFonts w:ascii="Times New Roman" w:eastAsia="Times New Roman" w:hAnsi="Times New Roman" w:cs="Times New Roman"/>
                <w:sz w:val="18"/>
                <w:szCs w:val="18"/>
              </w:rPr>
              <w:t>8. наличие и работоспособность приборов учета, работоспособность автоматических регуляторов при их наличии;</w:t>
            </w:r>
          </w:p>
          <w:p w:rsidR="00CD4BBB" w:rsidRPr="00015ED9" w:rsidRDefault="00CD4BBB" w:rsidP="00CD4BBB">
            <w:pPr>
              <w:widowControl w:val="0"/>
              <w:autoSpaceDE w:val="0"/>
              <w:autoSpaceDN w:val="0"/>
              <w:adjustRightInd w:val="0"/>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9. работоспособность защиты систем теплопотребления;</w:t>
            </w:r>
          </w:p>
          <w:p w:rsidR="00CD4BBB" w:rsidRPr="00015ED9" w:rsidRDefault="00CD4BBB" w:rsidP="00CD4BBB">
            <w:pPr>
              <w:widowControl w:val="0"/>
              <w:autoSpaceDE w:val="0"/>
              <w:autoSpaceDN w:val="0"/>
              <w:adjustRightInd w:val="0"/>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10. наличие паспортов теплопотребляющих установок, принципиальных схем и инструкций для обслуживающего персонала и соответствие их действительности;</w:t>
            </w:r>
          </w:p>
          <w:p w:rsidR="00CD4BBB" w:rsidRPr="00015ED9" w:rsidRDefault="00CD4BBB" w:rsidP="00CD4BBB">
            <w:pPr>
              <w:widowControl w:val="0"/>
              <w:autoSpaceDE w:val="0"/>
              <w:autoSpaceDN w:val="0"/>
              <w:adjustRightInd w:val="0"/>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11. отсутствие прямых соединений оборудования тепловых пунктов с водопроводом и канализацией;</w:t>
            </w:r>
          </w:p>
          <w:p w:rsidR="00CD4BBB" w:rsidRPr="00015ED9" w:rsidRDefault="00CD4BBB" w:rsidP="00CD4BBB">
            <w:pPr>
              <w:widowControl w:val="0"/>
              <w:autoSpaceDE w:val="0"/>
              <w:autoSpaceDN w:val="0"/>
              <w:adjustRightInd w:val="0"/>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12. плотность оборудования тепловых пунктов;</w:t>
            </w:r>
          </w:p>
          <w:p w:rsidR="00CD4BBB" w:rsidRPr="00015ED9" w:rsidRDefault="00CD4BBB" w:rsidP="00CD4BBB">
            <w:pPr>
              <w:widowControl w:val="0"/>
              <w:autoSpaceDE w:val="0"/>
              <w:autoSpaceDN w:val="0"/>
              <w:adjustRightInd w:val="0"/>
              <w:spacing w:after="0" w:line="0" w:lineRule="atLeast"/>
              <w:jc w:val="both"/>
              <w:rPr>
                <w:rFonts w:ascii="Times New Roman" w:eastAsia="Times New Roman" w:hAnsi="Times New Roman" w:cs="Times New Roman"/>
                <w:sz w:val="18"/>
                <w:szCs w:val="18"/>
              </w:rPr>
            </w:pPr>
            <w:bookmarkStart w:id="88" w:name="Par110"/>
            <w:bookmarkEnd w:id="88"/>
            <w:r w:rsidRPr="00015ED9">
              <w:rPr>
                <w:rFonts w:ascii="Times New Roman" w:eastAsia="Times New Roman" w:hAnsi="Times New Roman" w:cs="Times New Roman"/>
                <w:sz w:val="18"/>
                <w:szCs w:val="18"/>
              </w:rPr>
              <w:t>13. наличие пломб на расчетных шайбах и соплах элеваторов;</w:t>
            </w:r>
          </w:p>
          <w:p w:rsidR="00CD4BBB" w:rsidRPr="00015ED9" w:rsidRDefault="00CD4BBB" w:rsidP="00CD4BBB">
            <w:pPr>
              <w:widowControl w:val="0"/>
              <w:autoSpaceDE w:val="0"/>
              <w:autoSpaceDN w:val="0"/>
              <w:adjustRightInd w:val="0"/>
              <w:spacing w:after="0" w:line="0" w:lineRule="atLeast"/>
              <w:jc w:val="both"/>
              <w:rPr>
                <w:rFonts w:ascii="Times New Roman" w:eastAsia="Times New Roman" w:hAnsi="Times New Roman" w:cs="Times New Roman"/>
                <w:sz w:val="18"/>
                <w:szCs w:val="18"/>
              </w:rPr>
            </w:pPr>
            <w:bookmarkStart w:id="89" w:name="Par111"/>
            <w:bookmarkEnd w:id="89"/>
            <w:proofErr w:type="gramStart"/>
            <w:r w:rsidRPr="00015ED9">
              <w:rPr>
                <w:rFonts w:ascii="Times New Roman" w:eastAsia="Times New Roman" w:hAnsi="Times New Roman" w:cs="Times New Roman"/>
                <w:sz w:val="18"/>
                <w:szCs w:val="18"/>
              </w:rPr>
              <w:t>14. отсутствие задолженности за поставленные тепловую энергию (мощность), теплоноситель;</w:t>
            </w:r>
            <w:proofErr w:type="gramEnd"/>
          </w:p>
          <w:p w:rsidR="00CD4BBB" w:rsidRPr="00015ED9" w:rsidRDefault="00CD4BBB" w:rsidP="00CD4BBB">
            <w:pPr>
              <w:widowControl w:val="0"/>
              <w:autoSpaceDE w:val="0"/>
              <w:autoSpaceDN w:val="0"/>
              <w:adjustRightInd w:val="0"/>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15. наличие собственных и (или) привлеченных ремонтных бригад и обеспеченность их материально-техническими ресурсами для осуществления надлежащей эксплуатации теплопотребляющих установок;</w:t>
            </w:r>
          </w:p>
          <w:p w:rsidR="00CD4BBB" w:rsidRPr="00015ED9" w:rsidRDefault="00CD4BBB" w:rsidP="00CD4BBB">
            <w:pPr>
              <w:widowControl w:val="0"/>
              <w:autoSpaceDE w:val="0"/>
              <w:autoSpaceDN w:val="0"/>
              <w:adjustRightInd w:val="0"/>
              <w:spacing w:after="0" w:line="0" w:lineRule="atLeast"/>
              <w:jc w:val="both"/>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lastRenderedPageBreak/>
              <w:t>16. проведение испытания оборудования теплопотребляющих установок на плотность и прочность;</w:t>
            </w:r>
          </w:p>
          <w:p w:rsidR="00CD4BBB" w:rsidRPr="00015ED9" w:rsidRDefault="00CD4BBB" w:rsidP="00CD4BBB">
            <w:pPr>
              <w:spacing w:after="0" w:line="240" w:lineRule="auto"/>
              <w:rPr>
                <w:rFonts w:ascii="Times New Roman" w:eastAsia="Times New Roman" w:hAnsi="Times New Roman" w:cs="Times New Roman"/>
                <w:sz w:val="18"/>
                <w:szCs w:val="18"/>
              </w:rPr>
            </w:pPr>
            <w:bookmarkStart w:id="90" w:name="Par114"/>
            <w:bookmarkEnd w:id="90"/>
            <w:r w:rsidRPr="00015ED9">
              <w:rPr>
                <w:rFonts w:ascii="Times New Roman" w:eastAsia="Times New Roman" w:hAnsi="Times New Roman" w:cs="Times New Roman"/>
                <w:sz w:val="18"/>
                <w:szCs w:val="18"/>
              </w:rPr>
              <w:t>17. надежность теплоснабжения потребителей тепловой энергии с учетом климатических условий в соответствии с критериями</w:t>
            </w: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FFFFFF"/>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МКОУ «Обуховская ООШ»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FFFFFF"/>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МКОУ «Ярославская ООШ»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FFFFFF"/>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МКОУ «Чернавская ООШ»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FFFFFF"/>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МКОУ «Межборская ООШ»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FFFFFF"/>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МКОУ «Березовская ООШ»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FFFFFF"/>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Жилой многоквартирный дом №1 п. Водный</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FFFFFF"/>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Жилой многоквартирный дом№2 п. Водный</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FFFFFF"/>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Жилой многоквартирный дом№3 п. Водный</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FFFFFF"/>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Жилой многоквартирный дом№4 п. Водный</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МКОУ «Ялымская ООШ»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МКОУ «Притобольная ООШ»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МКОУ «Притобольная СОШ»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МКОУ «Гладковская СОШ»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03.09.2018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МКОУ «Нагорская СОШ»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12.09.2018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МКОУ «Нагорский детский сад»</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12.09.2018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МКОУ «Давыдовская ООШ»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12.09.2018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МКОУ «Плотниковской ООШ»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12.09.2018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МКОУ «Плотниковский детский сад»</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12.09.2018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МКОУ «Глядянская СОШ»</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10.09.2018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МКДОУ «Глядянский детский сад №2»</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10.09.2018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МКД по ул. Ленина, 86</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10.09.2018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МКД по ул. Ленина, 88</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10.09.2018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МКД по ул. Ленина, 89</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10.09.2018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МКД по ул. Ленина, 92</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10.09.2018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МКД по ул. Ленина, 94</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10.09.2018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МКД по ул. Гагарина, 45</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10.09.2018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МКД по ул. Гагарина, 47</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10.09.2018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МКД по ул. Красноармейская, 36</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10.09.2018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МКД по ул. Кравченко, 11</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10.09.2018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МКД по ул. Некрасова, 10</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10.09.2018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МКД по ул. Спортивная, 10</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10.09.2018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МКД по ул. Спортивная, 12</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10.09.2018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МКД по ул. Красноармейская, 11</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МКД по ул. Красноармейская, 13</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МКДОУ «Глядянский детский сад «Малышок»</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 xml:space="preserve">МКД по ул. Зелёная, 4 </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МКД по ул. Зелёная, 6</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ГБУ «Глядянскиая ЦРБ»</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МКД по ул. К-Маркса, 44</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015ED9">
        <w:trPr>
          <w:jc w:val="center"/>
        </w:trPr>
        <w:tc>
          <w:tcPr>
            <w:tcW w:w="710" w:type="dxa"/>
            <w:shd w:val="clear" w:color="auto" w:fill="auto"/>
          </w:tcPr>
          <w:p w:rsidR="00CD4BBB" w:rsidRPr="00015ED9" w:rsidRDefault="00CD4BBB" w:rsidP="006D2E00">
            <w:pPr>
              <w:numPr>
                <w:ilvl w:val="0"/>
                <w:numId w:val="17"/>
              </w:numPr>
              <w:spacing w:after="0" w:line="0" w:lineRule="atLeast"/>
              <w:ind w:left="0" w:firstLine="0"/>
              <w:rPr>
                <w:rFonts w:ascii="Times New Roman" w:eastAsia="Times New Roman" w:hAnsi="Times New Roman" w:cs="Times New Roman"/>
                <w:sz w:val="18"/>
                <w:szCs w:val="18"/>
              </w:rPr>
            </w:pPr>
          </w:p>
        </w:tc>
        <w:tc>
          <w:tcPr>
            <w:tcW w:w="2580"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МКД по ул. Гагарина, 24</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85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bl>
    <w:p w:rsidR="00CD4BBB" w:rsidRPr="00CD4BBB" w:rsidRDefault="00CD4BBB" w:rsidP="00CD4BBB">
      <w:pPr>
        <w:shd w:val="clear" w:color="auto" w:fill="FFFFFF"/>
        <w:tabs>
          <w:tab w:val="left" w:pos="37"/>
        </w:tabs>
        <w:spacing w:after="0" w:line="240" w:lineRule="atLeast"/>
        <w:ind w:hanging="1100"/>
        <w:rPr>
          <w:rFonts w:ascii="Arial" w:eastAsia="Times New Roman" w:hAnsi="Arial" w:cs="Arial"/>
          <w:sz w:val="20"/>
          <w:szCs w:val="20"/>
        </w:rPr>
      </w:pPr>
      <w:r w:rsidRPr="00CD4BBB">
        <w:rPr>
          <w:rFonts w:ascii="Arial" w:eastAsia="Times New Roman" w:hAnsi="Arial" w:cs="Arial"/>
          <w:sz w:val="20"/>
          <w:szCs w:val="20"/>
        </w:rPr>
        <w:tab/>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622"/>
        <w:gridCol w:w="1418"/>
        <w:gridCol w:w="3969"/>
        <w:gridCol w:w="1134"/>
        <w:gridCol w:w="779"/>
      </w:tblGrid>
      <w:tr w:rsidR="00CD4BBB" w:rsidRPr="00015ED9" w:rsidTr="006D2E00">
        <w:trPr>
          <w:jc w:val="center"/>
        </w:trPr>
        <w:tc>
          <w:tcPr>
            <w:tcW w:w="71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61.</w:t>
            </w:r>
          </w:p>
        </w:tc>
        <w:tc>
          <w:tcPr>
            <w:tcW w:w="2622"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МКД по ул</w:t>
            </w:r>
            <w:proofErr w:type="gramStart"/>
            <w:r w:rsidRPr="00015ED9">
              <w:rPr>
                <w:rFonts w:ascii="Times New Roman" w:eastAsia="Times New Roman" w:hAnsi="Times New Roman" w:cs="Times New Roman"/>
                <w:sz w:val="18"/>
                <w:szCs w:val="18"/>
              </w:rPr>
              <w:t>.М</w:t>
            </w:r>
            <w:proofErr w:type="gramEnd"/>
            <w:r w:rsidRPr="00015ED9">
              <w:rPr>
                <w:rFonts w:ascii="Times New Roman" w:eastAsia="Times New Roman" w:hAnsi="Times New Roman" w:cs="Times New Roman"/>
                <w:sz w:val="18"/>
                <w:szCs w:val="18"/>
              </w:rPr>
              <w:t>олодежная, 38</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13.09.2018</w:t>
            </w:r>
          </w:p>
        </w:tc>
        <w:tc>
          <w:tcPr>
            <w:tcW w:w="3969" w:type="dxa"/>
            <w:vMerge w:val="restart"/>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779"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r w:rsidR="00CD4BBB" w:rsidRPr="00015ED9" w:rsidTr="006D2E00">
        <w:trPr>
          <w:jc w:val="center"/>
        </w:trPr>
        <w:tc>
          <w:tcPr>
            <w:tcW w:w="710"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62.</w:t>
            </w:r>
          </w:p>
        </w:tc>
        <w:tc>
          <w:tcPr>
            <w:tcW w:w="2622" w:type="dxa"/>
            <w:shd w:val="clear" w:color="auto" w:fill="auto"/>
          </w:tcPr>
          <w:p w:rsidR="00CD4BBB" w:rsidRPr="00015ED9" w:rsidRDefault="00CD4BBB" w:rsidP="00CD4BBB">
            <w:pPr>
              <w:shd w:val="clear" w:color="auto" w:fill="FFFFFF"/>
              <w:spacing w:after="0" w:line="0" w:lineRule="atLeast"/>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МКД по ул. Молодежная, 37 а</w:t>
            </w:r>
          </w:p>
        </w:tc>
        <w:tc>
          <w:tcPr>
            <w:tcW w:w="1418" w:type="dxa"/>
            <w:shd w:val="clear" w:color="auto" w:fill="auto"/>
          </w:tcPr>
          <w:p w:rsidR="00CD4BBB" w:rsidRPr="00015ED9" w:rsidRDefault="00CD4BBB" w:rsidP="00CD4BBB">
            <w:pPr>
              <w:spacing w:after="0" w:line="240" w:lineRule="auto"/>
              <w:rPr>
                <w:rFonts w:ascii="Times New Roman" w:eastAsia="Times New Roman" w:hAnsi="Times New Roman" w:cs="Times New Roman"/>
                <w:sz w:val="18"/>
                <w:szCs w:val="18"/>
              </w:rPr>
            </w:pPr>
            <w:r w:rsidRPr="00015ED9">
              <w:rPr>
                <w:rFonts w:ascii="Times New Roman" w:eastAsia="Times New Roman" w:hAnsi="Times New Roman" w:cs="Times New Roman"/>
                <w:sz w:val="18"/>
                <w:szCs w:val="18"/>
              </w:rPr>
              <w:t>13.09.2018</w:t>
            </w:r>
          </w:p>
        </w:tc>
        <w:tc>
          <w:tcPr>
            <w:tcW w:w="3969" w:type="dxa"/>
            <w:vMerge/>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1134"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c>
          <w:tcPr>
            <w:tcW w:w="779" w:type="dxa"/>
            <w:shd w:val="clear" w:color="auto" w:fill="auto"/>
          </w:tcPr>
          <w:p w:rsidR="00CD4BBB" w:rsidRPr="00015ED9" w:rsidRDefault="00CD4BBB" w:rsidP="00CD4BBB">
            <w:pPr>
              <w:spacing w:after="0" w:line="0" w:lineRule="atLeast"/>
              <w:rPr>
                <w:rFonts w:ascii="Times New Roman" w:eastAsia="Times New Roman" w:hAnsi="Times New Roman" w:cs="Times New Roman"/>
                <w:sz w:val="18"/>
                <w:szCs w:val="18"/>
              </w:rPr>
            </w:pPr>
          </w:p>
        </w:tc>
      </w:tr>
    </w:tbl>
    <w:p w:rsidR="00CD4BBB" w:rsidRPr="00CD4BBB" w:rsidRDefault="00CD4BBB" w:rsidP="00CD4BBB">
      <w:pPr>
        <w:shd w:val="clear" w:color="auto" w:fill="FFFFFF"/>
        <w:tabs>
          <w:tab w:val="left" w:pos="37"/>
        </w:tabs>
        <w:spacing w:after="0" w:line="240" w:lineRule="atLeast"/>
        <w:ind w:hanging="1100"/>
        <w:rPr>
          <w:rFonts w:ascii="Arial" w:eastAsia="Times New Roman" w:hAnsi="Arial" w:cs="Arial"/>
          <w:sz w:val="20"/>
          <w:szCs w:val="20"/>
        </w:rPr>
      </w:pPr>
    </w:p>
    <w:p w:rsidR="00532FD9" w:rsidRPr="00532FD9" w:rsidRDefault="00532FD9" w:rsidP="00532FD9">
      <w:pPr>
        <w:pStyle w:val="ad"/>
        <w:rPr>
          <w:rFonts w:ascii="Times New Roman" w:hAnsi="Times New Roman"/>
          <w:sz w:val="18"/>
          <w:szCs w:val="18"/>
        </w:rPr>
      </w:pPr>
      <w:r w:rsidRPr="00532FD9">
        <w:rPr>
          <w:rFonts w:ascii="Times New Roman" w:hAnsi="Times New Roman"/>
          <w:sz w:val="18"/>
          <w:szCs w:val="18"/>
        </w:rPr>
        <w:t>РОССИЙСКАЯ ФЕДЕРАЦИЯ</w:t>
      </w:r>
    </w:p>
    <w:p w:rsidR="00532FD9" w:rsidRPr="00532FD9" w:rsidRDefault="00532FD9" w:rsidP="00532FD9">
      <w:pPr>
        <w:spacing w:after="0" w:line="240" w:lineRule="auto"/>
        <w:jc w:val="center"/>
        <w:rPr>
          <w:rFonts w:ascii="Times New Roman" w:hAnsi="Times New Roman" w:cs="Times New Roman"/>
          <w:b/>
          <w:sz w:val="18"/>
          <w:szCs w:val="18"/>
        </w:rPr>
      </w:pPr>
      <w:r w:rsidRPr="00532FD9">
        <w:rPr>
          <w:rFonts w:ascii="Times New Roman" w:hAnsi="Times New Roman" w:cs="Times New Roman"/>
          <w:b/>
          <w:sz w:val="18"/>
          <w:szCs w:val="18"/>
        </w:rPr>
        <w:t>КУРГАНСКАЯ ОБЛАСТЬ</w:t>
      </w:r>
    </w:p>
    <w:p w:rsidR="00532FD9" w:rsidRPr="00532FD9" w:rsidRDefault="00532FD9" w:rsidP="00532FD9">
      <w:pPr>
        <w:spacing w:after="0" w:line="240" w:lineRule="auto"/>
        <w:jc w:val="center"/>
        <w:rPr>
          <w:rFonts w:ascii="Times New Roman" w:hAnsi="Times New Roman" w:cs="Times New Roman"/>
          <w:b/>
          <w:sz w:val="18"/>
          <w:szCs w:val="18"/>
        </w:rPr>
      </w:pPr>
      <w:r w:rsidRPr="00532FD9">
        <w:rPr>
          <w:rFonts w:ascii="Times New Roman" w:hAnsi="Times New Roman" w:cs="Times New Roman"/>
          <w:b/>
          <w:sz w:val="18"/>
          <w:szCs w:val="18"/>
        </w:rPr>
        <w:t>ПРИТОБОЛЬНЫЙ РАЙОН</w:t>
      </w:r>
    </w:p>
    <w:p w:rsidR="00532FD9" w:rsidRPr="00532FD9" w:rsidRDefault="00532FD9" w:rsidP="00532FD9">
      <w:pPr>
        <w:spacing w:after="0" w:line="240" w:lineRule="auto"/>
        <w:jc w:val="center"/>
        <w:rPr>
          <w:rFonts w:ascii="Times New Roman" w:hAnsi="Times New Roman" w:cs="Times New Roman"/>
          <w:b/>
          <w:sz w:val="18"/>
          <w:szCs w:val="18"/>
        </w:rPr>
      </w:pPr>
      <w:r w:rsidRPr="00532FD9">
        <w:rPr>
          <w:rFonts w:ascii="Times New Roman" w:hAnsi="Times New Roman" w:cs="Times New Roman"/>
          <w:b/>
          <w:sz w:val="18"/>
          <w:szCs w:val="18"/>
        </w:rPr>
        <w:t>АДМИНИСТРАЦИЯ ПРИТОБОЛЬНОГО РАЙОНА</w:t>
      </w:r>
    </w:p>
    <w:p w:rsidR="00532FD9" w:rsidRPr="00532FD9" w:rsidRDefault="00532FD9" w:rsidP="00532FD9">
      <w:pPr>
        <w:spacing w:after="0" w:line="240" w:lineRule="auto"/>
        <w:jc w:val="center"/>
        <w:rPr>
          <w:rFonts w:ascii="Times New Roman" w:hAnsi="Times New Roman" w:cs="Times New Roman"/>
          <w:b/>
          <w:sz w:val="18"/>
          <w:szCs w:val="18"/>
        </w:rPr>
      </w:pPr>
      <w:r w:rsidRPr="00532FD9">
        <w:rPr>
          <w:rFonts w:ascii="Times New Roman" w:hAnsi="Times New Roman" w:cs="Times New Roman"/>
          <w:b/>
          <w:sz w:val="18"/>
          <w:szCs w:val="18"/>
        </w:rPr>
        <w:t>ПОСТАНОВЛЕНИЕ</w:t>
      </w:r>
    </w:p>
    <w:p w:rsidR="006D2E00" w:rsidRDefault="00532FD9" w:rsidP="00532FD9">
      <w:pPr>
        <w:spacing w:after="0" w:line="240" w:lineRule="auto"/>
        <w:jc w:val="both"/>
        <w:rPr>
          <w:rFonts w:ascii="Times New Roman" w:hAnsi="Times New Roman" w:cs="Times New Roman"/>
          <w:b/>
          <w:sz w:val="18"/>
          <w:szCs w:val="18"/>
        </w:rPr>
      </w:pPr>
      <w:r w:rsidRPr="00532FD9">
        <w:rPr>
          <w:rFonts w:ascii="Times New Roman" w:hAnsi="Times New Roman" w:cs="Times New Roman"/>
          <w:b/>
          <w:sz w:val="18"/>
          <w:szCs w:val="18"/>
        </w:rPr>
        <w:t>от 28 июня</w:t>
      </w:r>
      <w:r>
        <w:rPr>
          <w:rFonts w:ascii="Times New Roman" w:hAnsi="Times New Roman" w:cs="Times New Roman"/>
          <w:b/>
          <w:sz w:val="18"/>
          <w:szCs w:val="18"/>
        </w:rPr>
        <w:t xml:space="preserve"> </w:t>
      </w:r>
      <w:r w:rsidRPr="00532FD9">
        <w:rPr>
          <w:rFonts w:ascii="Times New Roman" w:hAnsi="Times New Roman" w:cs="Times New Roman"/>
          <w:b/>
          <w:sz w:val="18"/>
          <w:szCs w:val="18"/>
        </w:rPr>
        <w:t>2018 г. № 282</w:t>
      </w:r>
    </w:p>
    <w:p w:rsidR="00532FD9" w:rsidRPr="00532FD9" w:rsidRDefault="00532FD9" w:rsidP="00532FD9">
      <w:pPr>
        <w:spacing w:after="0" w:line="240" w:lineRule="auto"/>
        <w:jc w:val="both"/>
        <w:rPr>
          <w:rFonts w:ascii="Times New Roman" w:hAnsi="Times New Roman" w:cs="Times New Roman"/>
          <w:b/>
          <w:sz w:val="18"/>
          <w:szCs w:val="18"/>
        </w:rPr>
      </w:pPr>
      <w:r w:rsidRPr="00532FD9">
        <w:rPr>
          <w:rFonts w:ascii="Times New Roman" w:hAnsi="Times New Roman" w:cs="Times New Roman"/>
          <w:b/>
          <w:sz w:val="18"/>
          <w:szCs w:val="18"/>
        </w:rPr>
        <w:t>с. Глядянское</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tblGrid>
      <w:tr w:rsidR="00532FD9" w:rsidRPr="00532FD9" w:rsidTr="00B96A61">
        <w:tc>
          <w:tcPr>
            <w:tcW w:w="3936" w:type="dxa"/>
          </w:tcPr>
          <w:p w:rsidR="00532FD9" w:rsidRPr="00532FD9" w:rsidRDefault="00532FD9" w:rsidP="00B96A61">
            <w:pPr>
              <w:jc w:val="both"/>
              <w:rPr>
                <w:b/>
                <w:bCs/>
                <w:sz w:val="18"/>
                <w:szCs w:val="18"/>
              </w:rPr>
            </w:pPr>
            <w:r w:rsidRPr="00532FD9">
              <w:rPr>
                <w:b/>
                <w:sz w:val="18"/>
                <w:szCs w:val="18"/>
              </w:rPr>
              <w:t xml:space="preserve">О внесении изменений в постановление Администрации Притобольного района от 29 декабря 2017 года № 529 «Об  утверждении          </w:t>
            </w:r>
            <w:r w:rsidRPr="00532FD9">
              <w:rPr>
                <w:b/>
                <w:bCs/>
                <w:sz w:val="18"/>
                <w:szCs w:val="18"/>
              </w:rPr>
              <w:t xml:space="preserve">Порядка </w:t>
            </w:r>
            <w:r w:rsidRPr="00532FD9">
              <w:rPr>
                <w:rStyle w:val="18"/>
                <w:b/>
                <w:sz w:val="18"/>
                <w:szCs w:val="18"/>
              </w:rPr>
              <w:t xml:space="preserve"> подготовки и утверждения документации по планировке территорий, разрабатываемой применительно к территориям поселений, входящих в состав Притобольного района</w:t>
            </w:r>
            <w:r w:rsidRPr="00532FD9">
              <w:rPr>
                <w:b/>
                <w:bCs/>
                <w:sz w:val="18"/>
                <w:szCs w:val="18"/>
              </w:rPr>
              <w:t>»</w:t>
            </w:r>
          </w:p>
        </w:tc>
      </w:tr>
    </w:tbl>
    <w:p w:rsidR="00532FD9" w:rsidRPr="00532FD9" w:rsidRDefault="00532FD9" w:rsidP="006D2E00">
      <w:pPr>
        <w:autoSpaceDE w:val="0"/>
        <w:spacing w:after="0" w:line="240" w:lineRule="auto"/>
        <w:ind w:firstLine="708"/>
        <w:jc w:val="both"/>
        <w:rPr>
          <w:rFonts w:ascii="Times New Roman" w:hAnsi="Times New Roman" w:cs="Times New Roman"/>
          <w:sz w:val="18"/>
          <w:szCs w:val="18"/>
        </w:rPr>
      </w:pPr>
      <w:r w:rsidRPr="00532FD9">
        <w:rPr>
          <w:rFonts w:ascii="Times New Roman" w:hAnsi="Times New Roman" w:cs="Times New Roman"/>
          <w:sz w:val="18"/>
          <w:szCs w:val="18"/>
        </w:rPr>
        <w:t>В соответствии со статьями 45 и 46 Градостроительного кодекса Российской Федерации, Уставом Притобольного района Курганской области, в целях приведения нормативного правового акта Администрации Притобольного района в соответствие, Администрация Притобольного района</w:t>
      </w:r>
    </w:p>
    <w:p w:rsidR="00532FD9" w:rsidRPr="00532FD9" w:rsidRDefault="00532FD9" w:rsidP="006D2E00">
      <w:pPr>
        <w:spacing w:after="0" w:line="240" w:lineRule="auto"/>
        <w:jc w:val="both"/>
        <w:rPr>
          <w:rFonts w:ascii="Times New Roman" w:hAnsi="Times New Roman" w:cs="Times New Roman"/>
          <w:sz w:val="18"/>
          <w:szCs w:val="18"/>
        </w:rPr>
      </w:pPr>
      <w:r w:rsidRPr="00532FD9">
        <w:rPr>
          <w:rFonts w:ascii="Times New Roman" w:hAnsi="Times New Roman" w:cs="Times New Roman"/>
          <w:sz w:val="18"/>
          <w:szCs w:val="18"/>
        </w:rPr>
        <w:t>ПОСТАНОВЛЯЕТ:</w:t>
      </w:r>
    </w:p>
    <w:p w:rsidR="00532FD9" w:rsidRPr="00532FD9" w:rsidRDefault="00532FD9" w:rsidP="006D2E00">
      <w:pPr>
        <w:autoSpaceDE w:val="0"/>
        <w:spacing w:after="0" w:line="240" w:lineRule="auto"/>
        <w:ind w:firstLine="708"/>
        <w:jc w:val="both"/>
        <w:rPr>
          <w:rStyle w:val="18"/>
          <w:rFonts w:ascii="Times New Roman" w:hAnsi="Times New Roman" w:cs="Times New Roman"/>
          <w:sz w:val="18"/>
          <w:szCs w:val="18"/>
        </w:rPr>
      </w:pPr>
      <w:r w:rsidRPr="00532FD9">
        <w:rPr>
          <w:rStyle w:val="18"/>
          <w:rFonts w:ascii="Times New Roman" w:hAnsi="Times New Roman" w:cs="Times New Roman"/>
          <w:sz w:val="18"/>
          <w:szCs w:val="18"/>
        </w:rPr>
        <w:t>1. Внести в приложение к постановлению Администрации Притобольного района от 29 декабря 2017 года № 529 «Об утверждении порядка подготовки и утверждения документации по планировке территорий, разрабатываемой применительно к территориям поселений, входящих в состав Притобольного района» следующие изменения:</w:t>
      </w:r>
    </w:p>
    <w:p w:rsidR="00532FD9" w:rsidRPr="00532FD9" w:rsidRDefault="00532FD9" w:rsidP="00532FD9">
      <w:pPr>
        <w:pStyle w:val="a5"/>
        <w:spacing w:line="240" w:lineRule="auto"/>
        <w:ind w:firstLine="709"/>
        <w:jc w:val="both"/>
        <w:rPr>
          <w:rFonts w:ascii="Times New Roman" w:hAnsi="Times New Roman" w:cs="Times New Roman"/>
          <w:color w:val="000000"/>
          <w:sz w:val="18"/>
          <w:szCs w:val="18"/>
        </w:rPr>
      </w:pPr>
      <w:r w:rsidRPr="00532FD9">
        <w:rPr>
          <w:rFonts w:ascii="Times New Roman" w:hAnsi="Times New Roman" w:cs="Times New Roman"/>
          <w:sz w:val="18"/>
          <w:szCs w:val="18"/>
        </w:rPr>
        <w:t xml:space="preserve">1) пункт 16  </w:t>
      </w:r>
      <w:r w:rsidRPr="00532FD9">
        <w:rPr>
          <w:rFonts w:ascii="Times New Roman" w:hAnsi="Times New Roman" w:cs="Times New Roman"/>
          <w:color w:val="000000"/>
          <w:sz w:val="18"/>
          <w:szCs w:val="18"/>
        </w:rPr>
        <w:t xml:space="preserve">изложить в следующей редакции:  </w:t>
      </w:r>
    </w:p>
    <w:p w:rsidR="00532FD9" w:rsidRPr="00532FD9" w:rsidRDefault="00532FD9" w:rsidP="00532FD9">
      <w:pPr>
        <w:pStyle w:val="a5"/>
        <w:spacing w:line="240" w:lineRule="auto"/>
        <w:ind w:firstLine="709"/>
        <w:jc w:val="both"/>
        <w:rPr>
          <w:rStyle w:val="18"/>
          <w:rFonts w:ascii="Times New Roman" w:hAnsi="Times New Roman" w:cs="Times New Roman"/>
          <w:sz w:val="18"/>
          <w:szCs w:val="18"/>
        </w:rPr>
      </w:pPr>
      <w:r w:rsidRPr="00532FD9">
        <w:rPr>
          <w:rFonts w:ascii="Times New Roman" w:hAnsi="Times New Roman" w:cs="Times New Roman"/>
          <w:color w:val="000000"/>
          <w:sz w:val="18"/>
          <w:szCs w:val="18"/>
        </w:rPr>
        <w:t xml:space="preserve">«16. </w:t>
      </w:r>
      <w:r w:rsidRPr="00532FD9">
        <w:rPr>
          <w:rFonts w:ascii="Times New Roman" w:hAnsi="Times New Roman" w:cs="Times New Roman"/>
          <w:sz w:val="18"/>
          <w:szCs w:val="18"/>
        </w:rPr>
        <w:t xml:space="preserve">Проекты планировки территории и проекты межевания территории, решение об утверждении которых принимается Администрацией Притобольного района, до их утверждения подлежат обязательному рассмотрению на общественных обсуждениях или публичных слушаниях </w:t>
      </w:r>
      <w:r w:rsidRPr="00532FD9">
        <w:rPr>
          <w:rStyle w:val="18"/>
          <w:rFonts w:ascii="Times New Roman" w:hAnsi="Times New Roman" w:cs="Times New Roman"/>
          <w:sz w:val="18"/>
          <w:szCs w:val="18"/>
        </w:rPr>
        <w:t>в соответствии с частью 6 статьи 46 Градостроительного кодекса Российской Федерации,</w:t>
      </w:r>
      <w:r w:rsidRPr="00532FD9">
        <w:rPr>
          <w:rStyle w:val="18"/>
          <w:rFonts w:ascii="Times New Roman" w:hAnsi="Times New Roman" w:cs="Times New Roman"/>
          <w:b/>
          <w:bCs/>
          <w:sz w:val="18"/>
          <w:szCs w:val="18"/>
        </w:rPr>
        <w:t xml:space="preserve"> </w:t>
      </w:r>
      <w:r w:rsidRPr="00532FD9">
        <w:rPr>
          <w:rStyle w:val="18"/>
          <w:rFonts w:ascii="Times New Roman" w:hAnsi="Times New Roman" w:cs="Times New Roman"/>
          <w:sz w:val="18"/>
          <w:szCs w:val="18"/>
        </w:rPr>
        <w:t>за исключением случаев, предусмотренных статьей 46 Градостроительного кодекса Российской Федерации</w:t>
      </w:r>
      <w:proofErr w:type="gramStart"/>
      <w:r w:rsidRPr="00532FD9">
        <w:rPr>
          <w:rStyle w:val="18"/>
          <w:rFonts w:ascii="Times New Roman" w:hAnsi="Times New Roman" w:cs="Times New Roman"/>
          <w:sz w:val="18"/>
          <w:szCs w:val="18"/>
        </w:rPr>
        <w:t>.»;</w:t>
      </w:r>
      <w:proofErr w:type="gramEnd"/>
    </w:p>
    <w:p w:rsidR="00532FD9" w:rsidRPr="00532FD9" w:rsidRDefault="00532FD9" w:rsidP="006D2E00">
      <w:pPr>
        <w:spacing w:after="0" w:line="240" w:lineRule="auto"/>
        <w:ind w:firstLine="709"/>
        <w:jc w:val="both"/>
        <w:rPr>
          <w:rFonts w:ascii="Times New Roman" w:hAnsi="Times New Roman" w:cs="Times New Roman"/>
          <w:color w:val="000000"/>
          <w:sz w:val="18"/>
          <w:szCs w:val="18"/>
        </w:rPr>
      </w:pPr>
      <w:r w:rsidRPr="00532FD9">
        <w:rPr>
          <w:rStyle w:val="18"/>
          <w:rFonts w:ascii="Times New Roman" w:hAnsi="Times New Roman" w:cs="Times New Roman"/>
          <w:sz w:val="18"/>
          <w:szCs w:val="18"/>
        </w:rPr>
        <w:t xml:space="preserve">2) </w:t>
      </w:r>
      <w:r w:rsidRPr="00532FD9">
        <w:rPr>
          <w:rFonts w:ascii="Times New Roman" w:hAnsi="Times New Roman" w:cs="Times New Roman"/>
          <w:sz w:val="18"/>
          <w:szCs w:val="18"/>
        </w:rPr>
        <w:t xml:space="preserve">пункт 17  </w:t>
      </w:r>
      <w:r w:rsidRPr="00532FD9">
        <w:rPr>
          <w:rFonts w:ascii="Times New Roman" w:hAnsi="Times New Roman" w:cs="Times New Roman"/>
          <w:color w:val="000000"/>
          <w:sz w:val="18"/>
          <w:szCs w:val="18"/>
        </w:rPr>
        <w:t xml:space="preserve">изложить в следующей редакции: </w:t>
      </w:r>
    </w:p>
    <w:p w:rsidR="00532FD9" w:rsidRPr="00532FD9" w:rsidRDefault="00532FD9" w:rsidP="006D2E00">
      <w:pPr>
        <w:spacing w:after="0" w:line="240" w:lineRule="auto"/>
        <w:ind w:firstLine="709"/>
        <w:jc w:val="both"/>
        <w:rPr>
          <w:rFonts w:ascii="Times New Roman" w:hAnsi="Times New Roman" w:cs="Times New Roman"/>
          <w:sz w:val="18"/>
          <w:szCs w:val="18"/>
        </w:rPr>
      </w:pPr>
      <w:r w:rsidRPr="00532FD9">
        <w:rPr>
          <w:rFonts w:ascii="Times New Roman" w:hAnsi="Times New Roman" w:cs="Times New Roman"/>
          <w:color w:val="000000"/>
          <w:sz w:val="18"/>
          <w:szCs w:val="18"/>
        </w:rPr>
        <w:t xml:space="preserve">«17. </w:t>
      </w:r>
      <w:r w:rsidRPr="00532FD9">
        <w:rPr>
          <w:rFonts w:ascii="Times New Roman" w:hAnsi="Times New Roman" w:cs="Times New Roman"/>
          <w:sz w:val="18"/>
          <w:szCs w:val="18"/>
        </w:rPr>
        <w:t xml:space="preserve">После завершения общественных обсуждений или публичных слушаний по проекту планировки территории и проекту межевания территории  отдел по архитектуре, строительству и ЖКХ Администрации Притобольного района  не </w:t>
      </w:r>
      <w:proofErr w:type="gramStart"/>
      <w:r w:rsidRPr="00532FD9">
        <w:rPr>
          <w:rFonts w:ascii="Times New Roman" w:hAnsi="Times New Roman" w:cs="Times New Roman"/>
          <w:sz w:val="18"/>
          <w:szCs w:val="18"/>
        </w:rPr>
        <w:t>позднее</w:t>
      </w:r>
      <w:proofErr w:type="gramEnd"/>
      <w:r w:rsidRPr="00532FD9">
        <w:rPr>
          <w:rFonts w:ascii="Times New Roman" w:hAnsi="Times New Roman" w:cs="Times New Roman"/>
          <w:sz w:val="18"/>
          <w:szCs w:val="18"/>
        </w:rPr>
        <w:t xml:space="preserve"> чем через пятнадцать дней со дня проведения общественных обсуждений или публичных слушаний подготавливает проект постановления Администрации Притобольного района об утверждении документации по планировке территории и передает Главе Притобольного района для подписания проект постановления с приложением подготовленной документации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w:t>
      </w:r>
      <w:proofErr w:type="gramStart"/>
      <w:r w:rsidRPr="00532FD9">
        <w:rPr>
          <w:rFonts w:ascii="Times New Roman" w:hAnsi="Times New Roman" w:cs="Times New Roman"/>
          <w:sz w:val="18"/>
          <w:szCs w:val="18"/>
        </w:rPr>
        <w:t>.»;</w:t>
      </w:r>
      <w:proofErr w:type="gramEnd"/>
    </w:p>
    <w:p w:rsidR="00532FD9" w:rsidRPr="00532FD9" w:rsidRDefault="00532FD9" w:rsidP="00532FD9">
      <w:pPr>
        <w:pStyle w:val="ConsPlusNormal"/>
        <w:ind w:firstLine="709"/>
        <w:jc w:val="both"/>
        <w:rPr>
          <w:rFonts w:ascii="Times New Roman" w:hAnsi="Times New Roman" w:cs="Times New Roman"/>
          <w:color w:val="000000"/>
          <w:sz w:val="18"/>
          <w:szCs w:val="18"/>
        </w:rPr>
      </w:pPr>
      <w:r w:rsidRPr="00532FD9">
        <w:rPr>
          <w:rFonts w:ascii="Times New Roman" w:hAnsi="Times New Roman" w:cs="Times New Roman"/>
          <w:sz w:val="18"/>
          <w:szCs w:val="18"/>
        </w:rPr>
        <w:t xml:space="preserve">3) пункт 18  </w:t>
      </w:r>
      <w:r w:rsidRPr="00532FD9">
        <w:rPr>
          <w:rFonts w:ascii="Times New Roman" w:hAnsi="Times New Roman" w:cs="Times New Roman"/>
          <w:color w:val="000000"/>
          <w:sz w:val="18"/>
          <w:szCs w:val="18"/>
        </w:rPr>
        <w:t xml:space="preserve">изложить в следующей редакции: </w:t>
      </w:r>
    </w:p>
    <w:p w:rsidR="00532FD9" w:rsidRPr="00532FD9" w:rsidRDefault="00532FD9" w:rsidP="00532FD9">
      <w:pPr>
        <w:pStyle w:val="ConsPlusNormal"/>
        <w:ind w:firstLine="709"/>
        <w:jc w:val="both"/>
        <w:rPr>
          <w:rFonts w:ascii="Times New Roman" w:hAnsi="Times New Roman" w:cs="Times New Roman"/>
          <w:sz w:val="18"/>
          <w:szCs w:val="18"/>
        </w:rPr>
      </w:pPr>
      <w:r w:rsidRPr="00532FD9">
        <w:rPr>
          <w:rFonts w:ascii="Times New Roman" w:hAnsi="Times New Roman" w:cs="Times New Roman"/>
          <w:color w:val="000000"/>
          <w:sz w:val="18"/>
          <w:szCs w:val="18"/>
        </w:rPr>
        <w:t xml:space="preserve">«18. </w:t>
      </w:r>
      <w:proofErr w:type="gramStart"/>
      <w:r w:rsidRPr="00532FD9">
        <w:rPr>
          <w:rFonts w:ascii="Times New Roman" w:hAnsi="Times New Roman" w:cs="Times New Roman"/>
          <w:sz w:val="18"/>
          <w:szCs w:val="18"/>
        </w:rPr>
        <w:t xml:space="preserve">Глава Притобольного района в течение пяти рабочих дней рассматривает проект постановления с прилагаемыми документацией по планировке территории, протоколом общественных обсуждений или публичных слушаний по проекту планировки территории и проекту межевания территории, заключением о результатах общественных обсуждений или публичных слушаний и подписывает постановление либо направляет в Администрацию Притобольного района  документацию по планировке территории на доработку с учетом </w:t>
      </w:r>
      <w:r w:rsidRPr="00532FD9">
        <w:rPr>
          <w:rStyle w:val="18"/>
          <w:rFonts w:ascii="Times New Roman" w:hAnsi="Times New Roman" w:cs="Times New Roman"/>
          <w:sz w:val="18"/>
          <w:szCs w:val="18"/>
        </w:rPr>
        <w:t>протокола общественных обсуждений или</w:t>
      </w:r>
      <w:proofErr w:type="gramEnd"/>
      <w:r w:rsidRPr="00532FD9">
        <w:rPr>
          <w:rStyle w:val="18"/>
          <w:rFonts w:ascii="Times New Roman" w:hAnsi="Times New Roman" w:cs="Times New Roman"/>
          <w:sz w:val="18"/>
          <w:szCs w:val="18"/>
        </w:rPr>
        <w:t xml:space="preserve">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w:t>
      </w:r>
      <w:r w:rsidRPr="00532FD9">
        <w:rPr>
          <w:rFonts w:ascii="Times New Roman" w:hAnsi="Times New Roman" w:cs="Times New Roman"/>
          <w:sz w:val="18"/>
          <w:szCs w:val="18"/>
        </w:rPr>
        <w:t>.</w:t>
      </w:r>
    </w:p>
    <w:p w:rsidR="00532FD9" w:rsidRPr="00532FD9" w:rsidRDefault="00532FD9" w:rsidP="00532FD9">
      <w:pPr>
        <w:pStyle w:val="ConsPlusNormal"/>
        <w:ind w:firstLine="709"/>
        <w:jc w:val="both"/>
        <w:rPr>
          <w:rFonts w:ascii="Times New Roman" w:hAnsi="Times New Roman" w:cs="Times New Roman"/>
          <w:sz w:val="18"/>
          <w:szCs w:val="18"/>
        </w:rPr>
      </w:pPr>
      <w:r w:rsidRPr="00532FD9">
        <w:rPr>
          <w:rFonts w:ascii="Times New Roman" w:hAnsi="Times New Roman" w:cs="Times New Roman"/>
          <w:sz w:val="18"/>
          <w:szCs w:val="18"/>
        </w:rPr>
        <w:t>Администрация Притобольного  района в течение 30 дней обеспечивает доработку документации по планировке территории, её проверку на соответствие требованиям Градостроительного кодекса Российской Федерации, направление Главе Притобольного района</w:t>
      </w:r>
      <w:proofErr w:type="gramStart"/>
      <w:r w:rsidRPr="00532FD9">
        <w:rPr>
          <w:rFonts w:ascii="Times New Roman" w:hAnsi="Times New Roman" w:cs="Times New Roman"/>
          <w:sz w:val="18"/>
          <w:szCs w:val="18"/>
        </w:rPr>
        <w:t>.».</w:t>
      </w:r>
      <w:proofErr w:type="gramEnd"/>
    </w:p>
    <w:p w:rsidR="00532FD9" w:rsidRPr="00532FD9" w:rsidRDefault="00532FD9" w:rsidP="006D2E00">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532FD9">
        <w:rPr>
          <w:rFonts w:ascii="Times New Roman" w:hAnsi="Times New Roman" w:cs="Times New Roman"/>
          <w:sz w:val="18"/>
          <w:szCs w:val="18"/>
        </w:rPr>
        <w:tab/>
        <w:t xml:space="preserve">3. Настоящее  постановление  опубликовать </w:t>
      </w:r>
      <w:r w:rsidRPr="00532FD9">
        <w:rPr>
          <w:rFonts w:ascii="Times New Roman" w:hAnsi="Times New Roman" w:cs="Times New Roman"/>
          <w:color w:val="000000"/>
          <w:sz w:val="18"/>
          <w:szCs w:val="18"/>
        </w:rPr>
        <w:t>в  информационном   бюллетене «Муниципальный вестник Притоболья»  и</w:t>
      </w:r>
      <w:r w:rsidRPr="00532FD9">
        <w:rPr>
          <w:rFonts w:ascii="Times New Roman" w:hAnsi="Times New Roman" w:cs="Times New Roman"/>
          <w:sz w:val="18"/>
          <w:szCs w:val="18"/>
        </w:rPr>
        <w:t xml:space="preserve"> разместить на официальном сайте Администрации </w:t>
      </w:r>
      <w:r w:rsidRPr="00532FD9">
        <w:rPr>
          <w:rFonts w:ascii="Times New Roman" w:hAnsi="Times New Roman" w:cs="Times New Roman"/>
          <w:color w:val="000000"/>
          <w:sz w:val="18"/>
          <w:szCs w:val="18"/>
        </w:rPr>
        <w:t>Притобольного района</w:t>
      </w:r>
      <w:r w:rsidRPr="00532FD9">
        <w:rPr>
          <w:rFonts w:ascii="Times New Roman" w:hAnsi="Times New Roman" w:cs="Times New Roman"/>
          <w:sz w:val="18"/>
          <w:szCs w:val="18"/>
        </w:rPr>
        <w:t xml:space="preserve">  в сети «Интернет».</w:t>
      </w:r>
    </w:p>
    <w:p w:rsidR="00532FD9" w:rsidRPr="00532FD9" w:rsidRDefault="00532FD9" w:rsidP="006D2E00">
      <w:pPr>
        <w:spacing w:after="0" w:line="240" w:lineRule="auto"/>
        <w:ind w:firstLine="708"/>
        <w:jc w:val="both"/>
        <w:rPr>
          <w:rFonts w:ascii="Times New Roman" w:hAnsi="Times New Roman" w:cs="Times New Roman"/>
          <w:sz w:val="18"/>
          <w:szCs w:val="18"/>
        </w:rPr>
      </w:pPr>
      <w:r w:rsidRPr="00532FD9">
        <w:rPr>
          <w:rFonts w:ascii="Times New Roman" w:hAnsi="Times New Roman" w:cs="Times New Roman"/>
          <w:sz w:val="18"/>
          <w:szCs w:val="18"/>
        </w:rPr>
        <w:t xml:space="preserve">4. </w:t>
      </w:r>
      <w:proofErr w:type="gramStart"/>
      <w:r w:rsidRPr="00532FD9">
        <w:rPr>
          <w:rFonts w:ascii="Times New Roman" w:hAnsi="Times New Roman" w:cs="Times New Roman"/>
          <w:sz w:val="18"/>
          <w:szCs w:val="18"/>
        </w:rPr>
        <w:t>Контроль за</w:t>
      </w:r>
      <w:proofErr w:type="gramEnd"/>
      <w:r w:rsidRPr="00532FD9">
        <w:rPr>
          <w:rFonts w:ascii="Times New Roman" w:hAnsi="Times New Roman" w:cs="Times New Roman"/>
          <w:sz w:val="18"/>
          <w:szCs w:val="18"/>
        </w:rPr>
        <w:t xml:space="preserve"> выполнением настоящего постановления оставляю за собой.</w:t>
      </w:r>
    </w:p>
    <w:p w:rsidR="00532FD9" w:rsidRPr="00532FD9" w:rsidRDefault="00532FD9" w:rsidP="006D2E00">
      <w:pPr>
        <w:spacing w:after="0" w:line="240" w:lineRule="auto"/>
        <w:rPr>
          <w:rFonts w:ascii="Times New Roman" w:hAnsi="Times New Roman" w:cs="Times New Roman"/>
          <w:sz w:val="18"/>
          <w:szCs w:val="18"/>
        </w:rPr>
      </w:pPr>
      <w:r w:rsidRPr="00532FD9">
        <w:rPr>
          <w:rFonts w:ascii="Times New Roman" w:hAnsi="Times New Roman" w:cs="Times New Roman"/>
          <w:sz w:val="18"/>
          <w:szCs w:val="18"/>
        </w:rPr>
        <w:t xml:space="preserve">Первый заместитель Главы </w:t>
      </w:r>
    </w:p>
    <w:p w:rsidR="00CD4BBB" w:rsidRDefault="00532FD9" w:rsidP="006D2E00">
      <w:pPr>
        <w:tabs>
          <w:tab w:val="left" w:pos="9356"/>
        </w:tabs>
        <w:spacing w:after="0" w:line="240" w:lineRule="auto"/>
        <w:ind w:right="140"/>
        <w:rPr>
          <w:rFonts w:ascii="Times New Roman" w:hAnsi="Times New Roman" w:cs="Times New Roman"/>
          <w:sz w:val="18"/>
          <w:szCs w:val="18"/>
        </w:rPr>
      </w:pPr>
      <w:r w:rsidRPr="00532FD9">
        <w:rPr>
          <w:rFonts w:ascii="Times New Roman" w:hAnsi="Times New Roman" w:cs="Times New Roman"/>
          <w:sz w:val="18"/>
          <w:szCs w:val="18"/>
        </w:rPr>
        <w:t>Притобольного района                                                                                            Д.Ю. Лесовой</w:t>
      </w:r>
    </w:p>
    <w:p w:rsidR="00D01A52" w:rsidRDefault="00D01A52" w:rsidP="00532FD9">
      <w:pPr>
        <w:tabs>
          <w:tab w:val="left" w:pos="9356"/>
        </w:tabs>
        <w:spacing w:after="0" w:line="240" w:lineRule="auto"/>
        <w:ind w:right="140"/>
        <w:rPr>
          <w:rFonts w:ascii="Times New Roman" w:hAnsi="Times New Roman" w:cs="Times New Roman"/>
          <w:sz w:val="18"/>
          <w:szCs w:val="18"/>
        </w:rPr>
      </w:pPr>
    </w:p>
    <w:p w:rsidR="00D01A52" w:rsidRPr="00D01A52" w:rsidRDefault="00D01A52" w:rsidP="00D01A52">
      <w:pPr>
        <w:tabs>
          <w:tab w:val="left" w:pos="9356"/>
        </w:tabs>
        <w:spacing w:after="0" w:line="240" w:lineRule="auto"/>
        <w:ind w:right="140"/>
        <w:jc w:val="center"/>
        <w:rPr>
          <w:rFonts w:ascii="Times New Roman" w:eastAsia="Times New Roman" w:hAnsi="Times New Roman" w:cs="Times New Roman"/>
          <w:b/>
          <w:sz w:val="18"/>
          <w:szCs w:val="18"/>
        </w:rPr>
      </w:pPr>
      <w:r w:rsidRPr="00D01A52">
        <w:rPr>
          <w:rFonts w:ascii="Times New Roman" w:eastAsia="Times New Roman" w:hAnsi="Times New Roman" w:cs="Times New Roman"/>
          <w:b/>
          <w:sz w:val="18"/>
          <w:szCs w:val="18"/>
        </w:rPr>
        <w:t>РОССИЙСКАЯ ФЕДЕРАЦИЯ</w:t>
      </w:r>
    </w:p>
    <w:p w:rsidR="00D01A52" w:rsidRPr="00D01A52" w:rsidRDefault="00D01A52" w:rsidP="00D01A52">
      <w:pPr>
        <w:tabs>
          <w:tab w:val="left" w:pos="9356"/>
        </w:tabs>
        <w:spacing w:after="0" w:line="240" w:lineRule="auto"/>
        <w:ind w:right="140"/>
        <w:jc w:val="center"/>
        <w:rPr>
          <w:rFonts w:ascii="Times New Roman" w:eastAsia="Times New Roman" w:hAnsi="Times New Roman" w:cs="Times New Roman"/>
          <w:b/>
          <w:sz w:val="18"/>
          <w:szCs w:val="18"/>
        </w:rPr>
      </w:pPr>
      <w:r w:rsidRPr="00D01A52">
        <w:rPr>
          <w:rFonts w:ascii="Times New Roman" w:eastAsia="Times New Roman" w:hAnsi="Times New Roman" w:cs="Times New Roman"/>
          <w:b/>
          <w:sz w:val="18"/>
          <w:szCs w:val="18"/>
        </w:rPr>
        <w:t>КУРГАНСКАЯ ОБЛАСТЬ</w:t>
      </w:r>
    </w:p>
    <w:p w:rsidR="00D01A52" w:rsidRPr="00D01A52" w:rsidRDefault="00D01A52" w:rsidP="00D01A52">
      <w:pPr>
        <w:tabs>
          <w:tab w:val="left" w:pos="9356"/>
        </w:tabs>
        <w:spacing w:after="0" w:line="240" w:lineRule="auto"/>
        <w:ind w:right="140"/>
        <w:jc w:val="center"/>
        <w:rPr>
          <w:rFonts w:ascii="Times New Roman" w:eastAsia="Times New Roman" w:hAnsi="Times New Roman" w:cs="Times New Roman"/>
          <w:b/>
          <w:sz w:val="18"/>
          <w:szCs w:val="18"/>
        </w:rPr>
      </w:pPr>
      <w:r w:rsidRPr="00D01A52">
        <w:rPr>
          <w:rFonts w:ascii="Times New Roman" w:eastAsia="Times New Roman" w:hAnsi="Times New Roman" w:cs="Times New Roman"/>
          <w:b/>
          <w:sz w:val="18"/>
          <w:szCs w:val="18"/>
        </w:rPr>
        <w:t>ПРИТОБОЛЬНЫЙ РАЙОН</w:t>
      </w:r>
    </w:p>
    <w:p w:rsidR="00D01A52" w:rsidRPr="00D01A52" w:rsidRDefault="00D01A52" w:rsidP="00D01A52">
      <w:pPr>
        <w:tabs>
          <w:tab w:val="left" w:pos="9356"/>
        </w:tabs>
        <w:spacing w:after="0" w:line="240" w:lineRule="auto"/>
        <w:ind w:right="140"/>
        <w:jc w:val="center"/>
        <w:rPr>
          <w:rFonts w:ascii="Times New Roman" w:eastAsia="Times New Roman" w:hAnsi="Times New Roman" w:cs="Times New Roman"/>
          <w:b/>
          <w:sz w:val="18"/>
          <w:szCs w:val="18"/>
        </w:rPr>
      </w:pPr>
      <w:r w:rsidRPr="00D01A52">
        <w:rPr>
          <w:rFonts w:ascii="Times New Roman" w:eastAsia="Times New Roman" w:hAnsi="Times New Roman" w:cs="Times New Roman"/>
          <w:b/>
          <w:sz w:val="18"/>
          <w:szCs w:val="18"/>
        </w:rPr>
        <w:t>АДМИНИСТРАЦИЯ ПРИТОБОЛЬНОГО РАЙОНА</w:t>
      </w:r>
    </w:p>
    <w:p w:rsidR="00D01A52" w:rsidRPr="00D01A52" w:rsidRDefault="00D01A52" w:rsidP="00D01A52">
      <w:pPr>
        <w:tabs>
          <w:tab w:val="left" w:pos="9356"/>
        </w:tabs>
        <w:spacing w:after="0" w:line="240" w:lineRule="auto"/>
        <w:ind w:right="140"/>
        <w:jc w:val="center"/>
        <w:rPr>
          <w:rFonts w:ascii="Times New Roman" w:eastAsia="Times New Roman" w:hAnsi="Times New Roman" w:cs="Times New Roman"/>
          <w:b/>
          <w:sz w:val="18"/>
          <w:szCs w:val="18"/>
        </w:rPr>
      </w:pPr>
      <w:r w:rsidRPr="00D01A52">
        <w:rPr>
          <w:rFonts w:ascii="Times New Roman" w:eastAsia="Times New Roman" w:hAnsi="Times New Roman" w:cs="Times New Roman"/>
          <w:b/>
          <w:sz w:val="18"/>
          <w:szCs w:val="18"/>
        </w:rPr>
        <w:t>ПОСТАНОВЛЕНИЕ</w:t>
      </w:r>
    </w:p>
    <w:p w:rsidR="00D01A52" w:rsidRPr="00D01A52" w:rsidRDefault="00D01A52" w:rsidP="00D01A52">
      <w:pPr>
        <w:tabs>
          <w:tab w:val="left" w:pos="9356"/>
        </w:tabs>
        <w:spacing w:after="0" w:line="240" w:lineRule="auto"/>
        <w:ind w:right="140"/>
        <w:jc w:val="center"/>
        <w:rPr>
          <w:rFonts w:ascii="Times New Roman" w:eastAsia="Times New Roman" w:hAnsi="Times New Roman" w:cs="Times New Roman"/>
          <w:sz w:val="18"/>
          <w:szCs w:val="18"/>
        </w:rPr>
      </w:pPr>
    </w:p>
    <w:p w:rsidR="006D2E00" w:rsidRDefault="00D01A52" w:rsidP="00D01A52">
      <w:pPr>
        <w:tabs>
          <w:tab w:val="left" w:pos="9356"/>
        </w:tabs>
        <w:spacing w:after="0" w:line="240" w:lineRule="auto"/>
        <w:ind w:right="140"/>
        <w:jc w:val="both"/>
        <w:rPr>
          <w:rFonts w:ascii="Times New Roman" w:eastAsia="Times New Roman" w:hAnsi="Times New Roman" w:cs="Times New Roman"/>
          <w:b/>
          <w:sz w:val="18"/>
          <w:szCs w:val="18"/>
        </w:rPr>
      </w:pPr>
      <w:r w:rsidRPr="00D01A52">
        <w:rPr>
          <w:rFonts w:ascii="Times New Roman" w:eastAsia="Times New Roman" w:hAnsi="Times New Roman" w:cs="Times New Roman"/>
          <w:b/>
          <w:sz w:val="18"/>
          <w:szCs w:val="18"/>
        </w:rPr>
        <w:t xml:space="preserve">от  28 июня  2018 г. № 283 </w:t>
      </w:r>
    </w:p>
    <w:p w:rsidR="00D01A52" w:rsidRPr="00D01A52" w:rsidRDefault="00D01A52" w:rsidP="00D01A52">
      <w:pPr>
        <w:tabs>
          <w:tab w:val="left" w:pos="9356"/>
        </w:tabs>
        <w:spacing w:after="0" w:line="240" w:lineRule="auto"/>
        <w:ind w:right="140"/>
        <w:jc w:val="both"/>
        <w:rPr>
          <w:rFonts w:ascii="Times New Roman" w:eastAsia="Times New Roman" w:hAnsi="Times New Roman" w:cs="Times New Roman"/>
          <w:b/>
          <w:sz w:val="18"/>
          <w:szCs w:val="18"/>
        </w:rPr>
      </w:pPr>
      <w:r w:rsidRPr="00D01A52">
        <w:rPr>
          <w:rFonts w:ascii="Times New Roman" w:eastAsia="Times New Roman" w:hAnsi="Times New Roman" w:cs="Times New Roman"/>
          <w:b/>
          <w:sz w:val="18"/>
          <w:szCs w:val="18"/>
        </w:rPr>
        <w:lastRenderedPageBreak/>
        <w:t>с. Глядянское</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tblGrid>
      <w:tr w:rsidR="00D01A52" w:rsidRPr="00D01A52" w:rsidTr="00B96A61">
        <w:tc>
          <w:tcPr>
            <w:tcW w:w="3936" w:type="dxa"/>
          </w:tcPr>
          <w:p w:rsidR="00D01A52" w:rsidRPr="00D01A52" w:rsidRDefault="00D01A52" w:rsidP="00D01A52">
            <w:pPr>
              <w:tabs>
                <w:tab w:val="left" w:pos="9356"/>
              </w:tabs>
              <w:ind w:right="140"/>
              <w:jc w:val="both"/>
              <w:rPr>
                <w:rFonts w:eastAsia="Times New Roman"/>
                <w:b/>
                <w:sz w:val="18"/>
                <w:szCs w:val="18"/>
              </w:rPr>
            </w:pPr>
            <w:r w:rsidRPr="00D01A52">
              <w:rPr>
                <w:rFonts w:eastAsia="Times New Roman"/>
                <w:b/>
                <w:bCs/>
                <w:sz w:val="18"/>
                <w:szCs w:val="18"/>
              </w:rPr>
              <w:t xml:space="preserve">О внесении изменений в постановление Администрации Притобольного района от 29 декабря 2017 года № 530 «Об утверждении положения о составе, порядке подготовки </w:t>
            </w:r>
            <w:r w:rsidRPr="00D01A52">
              <w:rPr>
                <w:rFonts w:eastAsia="Times New Roman"/>
                <w:b/>
                <w:sz w:val="18"/>
                <w:szCs w:val="18"/>
              </w:rPr>
              <w:t xml:space="preserve">генеральных планов </w:t>
            </w:r>
            <w:r w:rsidRPr="00D01A52">
              <w:rPr>
                <w:rFonts w:eastAsia="Times New Roman"/>
                <w:b/>
                <w:bCs/>
                <w:sz w:val="18"/>
                <w:szCs w:val="18"/>
              </w:rPr>
              <w:t>поселений, входящих в состав Притобольного района</w:t>
            </w:r>
            <w:r w:rsidRPr="00D01A52">
              <w:rPr>
                <w:rFonts w:eastAsia="Times New Roman"/>
                <w:b/>
                <w:sz w:val="18"/>
                <w:szCs w:val="18"/>
              </w:rPr>
              <w:t>, о порядке подготовки и внесения изменений в такие планы, а также о составе и порядке подготовки планов их реализации»</w:t>
            </w:r>
          </w:p>
        </w:tc>
      </w:tr>
    </w:tbl>
    <w:p w:rsidR="00D01A52" w:rsidRPr="00D01A52" w:rsidRDefault="00D01A52" w:rsidP="00D01A52">
      <w:pPr>
        <w:tabs>
          <w:tab w:val="left" w:pos="9356"/>
        </w:tabs>
        <w:spacing w:after="0" w:line="240" w:lineRule="auto"/>
        <w:ind w:right="140"/>
        <w:jc w:val="center"/>
        <w:rPr>
          <w:rFonts w:ascii="Times New Roman" w:eastAsia="Times New Roman" w:hAnsi="Times New Roman" w:cs="Times New Roman"/>
          <w:sz w:val="18"/>
          <w:szCs w:val="18"/>
        </w:rPr>
      </w:pPr>
    </w:p>
    <w:p w:rsidR="00D01A52" w:rsidRPr="00D01A52" w:rsidRDefault="00D01A52" w:rsidP="00D01A52">
      <w:pPr>
        <w:tabs>
          <w:tab w:val="left" w:pos="9356"/>
        </w:tabs>
        <w:spacing w:after="0" w:line="240" w:lineRule="auto"/>
        <w:ind w:right="140"/>
        <w:jc w:val="both"/>
        <w:rPr>
          <w:rFonts w:ascii="Times New Roman" w:eastAsia="Times New Roman" w:hAnsi="Times New Roman" w:cs="Times New Roman"/>
          <w:sz w:val="18"/>
          <w:szCs w:val="18"/>
        </w:rPr>
      </w:pPr>
      <w:r w:rsidRPr="00D01A52">
        <w:rPr>
          <w:rFonts w:ascii="Times New Roman" w:eastAsia="Times New Roman" w:hAnsi="Times New Roman" w:cs="Times New Roman"/>
          <w:sz w:val="18"/>
          <w:szCs w:val="18"/>
        </w:rPr>
        <w:t>В соответствии со статьей 18 Градостроительного кодекса   Российской Федерации, Уставом Притобольного района Курганской области, в целях приведения нормативного правового акта Администрации Притобольного района в соответствие, Администрация Притобольного района</w:t>
      </w:r>
    </w:p>
    <w:p w:rsidR="00D01A52" w:rsidRPr="00D01A52" w:rsidRDefault="00D01A52" w:rsidP="00D01A52">
      <w:pPr>
        <w:tabs>
          <w:tab w:val="left" w:pos="9356"/>
        </w:tabs>
        <w:spacing w:after="0" w:line="240" w:lineRule="auto"/>
        <w:ind w:right="140"/>
        <w:jc w:val="both"/>
        <w:rPr>
          <w:rFonts w:ascii="Times New Roman" w:eastAsia="Times New Roman" w:hAnsi="Times New Roman" w:cs="Times New Roman"/>
          <w:sz w:val="18"/>
          <w:szCs w:val="18"/>
        </w:rPr>
      </w:pPr>
      <w:r w:rsidRPr="00D01A52">
        <w:rPr>
          <w:rFonts w:ascii="Times New Roman" w:eastAsia="Times New Roman" w:hAnsi="Times New Roman" w:cs="Times New Roman"/>
          <w:sz w:val="18"/>
          <w:szCs w:val="18"/>
        </w:rPr>
        <w:t>ПОСТАНОВЛЯЕТ:</w:t>
      </w:r>
    </w:p>
    <w:p w:rsidR="00D01A52" w:rsidRPr="00D01A52" w:rsidRDefault="00D01A52" w:rsidP="00D01A52">
      <w:pPr>
        <w:tabs>
          <w:tab w:val="left" w:pos="9356"/>
        </w:tabs>
        <w:spacing w:after="0" w:line="240" w:lineRule="auto"/>
        <w:ind w:right="140"/>
        <w:jc w:val="both"/>
        <w:rPr>
          <w:rFonts w:ascii="Times New Roman" w:eastAsia="Times New Roman" w:hAnsi="Times New Roman" w:cs="Times New Roman"/>
          <w:sz w:val="18"/>
          <w:szCs w:val="18"/>
        </w:rPr>
      </w:pPr>
      <w:r w:rsidRPr="00D01A52">
        <w:rPr>
          <w:rFonts w:ascii="Times New Roman" w:eastAsia="Times New Roman" w:hAnsi="Times New Roman" w:cs="Times New Roman"/>
          <w:sz w:val="18"/>
          <w:szCs w:val="18"/>
        </w:rPr>
        <w:t>1. Внести в приложение к постановлению Администрации Притобольного района от 29 декабря 2017 года № 530 «Об утверждении положения о составе, порядке подготовки генеральных планов поселений, входящих в состав Притобольного района, о порядке подготовки и внесения изменений в такие планы, а также о составе и порядке подготовки планов их реализации» следующие изменения:</w:t>
      </w:r>
    </w:p>
    <w:p w:rsidR="00D01A52" w:rsidRPr="00D01A52" w:rsidRDefault="00D01A52" w:rsidP="00D01A52">
      <w:pPr>
        <w:tabs>
          <w:tab w:val="left" w:pos="9356"/>
        </w:tabs>
        <w:spacing w:after="0" w:line="240" w:lineRule="auto"/>
        <w:ind w:right="140"/>
        <w:jc w:val="both"/>
        <w:rPr>
          <w:rFonts w:ascii="Times New Roman" w:eastAsia="Times New Roman" w:hAnsi="Times New Roman" w:cs="Times New Roman"/>
          <w:sz w:val="18"/>
          <w:szCs w:val="18"/>
        </w:rPr>
      </w:pPr>
      <w:r w:rsidRPr="00D01A52">
        <w:rPr>
          <w:rFonts w:ascii="Times New Roman" w:eastAsia="Times New Roman" w:hAnsi="Times New Roman" w:cs="Times New Roman"/>
          <w:sz w:val="18"/>
          <w:szCs w:val="18"/>
        </w:rPr>
        <w:t xml:space="preserve">1)  пункт 10 изложить в следующей редакции: </w:t>
      </w:r>
    </w:p>
    <w:p w:rsidR="00D01A52" w:rsidRPr="00D01A52" w:rsidRDefault="00D01A52" w:rsidP="00D01A52">
      <w:pPr>
        <w:tabs>
          <w:tab w:val="left" w:pos="9356"/>
        </w:tabs>
        <w:spacing w:after="0" w:line="240" w:lineRule="auto"/>
        <w:ind w:right="140"/>
        <w:jc w:val="both"/>
        <w:rPr>
          <w:rFonts w:ascii="Times New Roman" w:eastAsia="Times New Roman" w:hAnsi="Times New Roman" w:cs="Times New Roman"/>
          <w:sz w:val="18"/>
          <w:szCs w:val="18"/>
        </w:rPr>
      </w:pPr>
      <w:r w:rsidRPr="00D01A52">
        <w:rPr>
          <w:rFonts w:ascii="Times New Roman" w:eastAsia="Times New Roman" w:hAnsi="Times New Roman" w:cs="Times New Roman"/>
          <w:sz w:val="18"/>
          <w:szCs w:val="18"/>
        </w:rPr>
        <w:t xml:space="preserve">«10. Подготовка проекта генерального плана осуществляется в соответствии с требованиями </w:t>
      </w:r>
      <w:hyperlink r:id="rId24" w:anchor="sub_9" w:history="1">
        <w:r w:rsidRPr="00D01A52">
          <w:rPr>
            <w:rStyle w:val="aa"/>
            <w:rFonts w:ascii="Times New Roman" w:eastAsia="Times New Roman" w:hAnsi="Times New Roman" w:cs="Times New Roman"/>
            <w:sz w:val="18"/>
            <w:szCs w:val="18"/>
          </w:rPr>
          <w:t>статьи 9</w:t>
        </w:r>
      </w:hyperlink>
      <w:r w:rsidRPr="00D01A52">
        <w:rPr>
          <w:rFonts w:ascii="Times New Roman" w:eastAsia="Times New Roman" w:hAnsi="Times New Roman" w:cs="Times New Roman"/>
          <w:sz w:val="18"/>
          <w:szCs w:val="18"/>
        </w:rPr>
        <w:t xml:space="preserve"> Градостроительного кодекса Российской Федерации и с учетом региональных и местных нормативов градостроительного проектирования, результатов общественных обсуждений или публичных слушаний по проекту генерального плана, а также с учетом предложений заинтересованных лиц</w:t>
      </w:r>
      <w:proofErr w:type="gramStart"/>
      <w:r w:rsidRPr="00D01A52">
        <w:rPr>
          <w:rFonts w:ascii="Times New Roman" w:eastAsia="Times New Roman" w:hAnsi="Times New Roman" w:cs="Times New Roman"/>
          <w:sz w:val="18"/>
          <w:szCs w:val="18"/>
        </w:rPr>
        <w:t>.»;</w:t>
      </w:r>
      <w:proofErr w:type="gramEnd"/>
    </w:p>
    <w:p w:rsidR="00D01A52" w:rsidRPr="00D01A52" w:rsidRDefault="00D01A52" w:rsidP="00D01A52">
      <w:pPr>
        <w:tabs>
          <w:tab w:val="left" w:pos="9356"/>
        </w:tabs>
        <w:spacing w:after="0" w:line="240" w:lineRule="auto"/>
        <w:ind w:right="140"/>
        <w:jc w:val="both"/>
        <w:rPr>
          <w:rFonts w:ascii="Times New Roman" w:eastAsia="Times New Roman" w:hAnsi="Times New Roman" w:cs="Times New Roman"/>
          <w:sz w:val="18"/>
          <w:szCs w:val="18"/>
        </w:rPr>
      </w:pPr>
      <w:r w:rsidRPr="00D01A52">
        <w:rPr>
          <w:rFonts w:ascii="Times New Roman" w:eastAsia="Times New Roman" w:hAnsi="Times New Roman" w:cs="Times New Roman"/>
          <w:sz w:val="18"/>
          <w:szCs w:val="18"/>
        </w:rPr>
        <w:t xml:space="preserve">2) пункт 19 изложить в следующей редакции: </w:t>
      </w:r>
    </w:p>
    <w:p w:rsidR="00D01A52" w:rsidRPr="00D01A52" w:rsidRDefault="00D01A52" w:rsidP="00D01A52">
      <w:pPr>
        <w:tabs>
          <w:tab w:val="left" w:pos="9356"/>
        </w:tabs>
        <w:spacing w:after="0" w:line="240" w:lineRule="auto"/>
        <w:ind w:right="140"/>
        <w:jc w:val="both"/>
        <w:rPr>
          <w:rFonts w:ascii="Times New Roman" w:eastAsia="Times New Roman" w:hAnsi="Times New Roman" w:cs="Times New Roman"/>
          <w:sz w:val="18"/>
          <w:szCs w:val="18"/>
        </w:rPr>
      </w:pPr>
      <w:r w:rsidRPr="00D01A52">
        <w:rPr>
          <w:rFonts w:ascii="Times New Roman" w:eastAsia="Times New Roman" w:hAnsi="Times New Roman" w:cs="Times New Roman"/>
          <w:sz w:val="18"/>
          <w:szCs w:val="18"/>
        </w:rPr>
        <w:t>«19. Проект генерального плана подлежит обязательному рассмотрению на общественных обсуждениях или публичных слушаниях, проводимых в соответствии со статьей 28 Градостроительного кодекса Российской Федерации.</w:t>
      </w:r>
    </w:p>
    <w:p w:rsidR="006D2E00" w:rsidRDefault="00D01A52" w:rsidP="00D01A52">
      <w:pPr>
        <w:tabs>
          <w:tab w:val="left" w:pos="9356"/>
        </w:tabs>
        <w:spacing w:after="0" w:line="240" w:lineRule="auto"/>
        <w:ind w:right="140"/>
        <w:jc w:val="both"/>
        <w:rPr>
          <w:rFonts w:ascii="Times New Roman" w:eastAsia="Times New Roman" w:hAnsi="Times New Roman" w:cs="Times New Roman"/>
          <w:sz w:val="18"/>
          <w:szCs w:val="18"/>
        </w:rPr>
      </w:pPr>
      <w:proofErr w:type="gramStart"/>
      <w:r w:rsidRPr="00D01A52">
        <w:rPr>
          <w:rFonts w:ascii="Times New Roman" w:eastAsia="Times New Roman" w:hAnsi="Times New Roman" w:cs="Times New Roman"/>
          <w:sz w:val="18"/>
          <w:szCs w:val="18"/>
        </w:rPr>
        <w:t xml:space="preserve">Глава  Притобольного района на основании документов и материалов, представленных согласительной комиссией, в соответствии со </w:t>
      </w:r>
      <w:hyperlink r:id="rId25" w:history="1">
        <w:r w:rsidRPr="00D01A52">
          <w:rPr>
            <w:rStyle w:val="aa"/>
            <w:rFonts w:ascii="Times New Roman" w:eastAsia="Times New Roman" w:hAnsi="Times New Roman" w:cs="Times New Roman"/>
            <w:sz w:val="18"/>
            <w:szCs w:val="18"/>
          </w:rPr>
          <w:t>статьей 25</w:t>
        </w:r>
      </w:hyperlink>
      <w:r w:rsidRPr="00D01A52">
        <w:rPr>
          <w:rFonts w:ascii="Times New Roman" w:eastAsia="Times New Roman" w:hAnsi="Times New Roman" w:cs="Times New Roman"/>
          <w:sz w:val="18"/>
          <w:szCs w:val="18"/>
        </w:rPr>
        <w:t xml:space="preserve"> Градостроительного кодекса Российской Федерации, с учетом заключения о результатах общественных обсуждений или публичных слушаний, в соответствии со </w:t>
      </w:r>
      <w:hyperlink r:id="rId26" w:history="1">
        <w:r w:rsidRPr="00D01A52">
          <w:rPr>
            <w:rStyle w:val="aa"/>
            <w:rFonts w:ascii="Times New Roman" w:eastAsia="Times New Roman" w:hAnsi="Times New Roman" w:cs="Times New Roman"/>
            <w:sz w:val="18"/>
            <w:szCs w:val="18"/>
          </w:rPr>
          <w:t>статьей 28</w:t>
        </w:r>
      </w:hyperlink>
      <w:r w:rsidRPr="00D01A52">
        <w:rPr>
          <w:rFonts w:ascii="Times New Roman" w:eastAsia="Times New Roman" w:hAnsi="Times New Roman" w:cs="Times New Roman"/>
          <w:sz w:val="18"/>
          <w:szCs w:val="18"/>
        </w:rPr>
        <w:t xml:space="preserve"> Градостроительного кодекса Российской Федерации, принимает решение о направлении проекта генерального плана в представительный орган Притобольного района или об отклонении проекта генерального плана и о направлении</w:t>
      </w:r>
      <w:proofErr w:type="gramEnd"/>
      <w:r w:rsidRPr="00D01A52">
        <w:rPr>
          <w:rFonts w:ascii="Times New Roman" w:eastAsia="Times New Roman" w:hAnsi="Times New Roman" w:cs="Times New Roman"/>
          <w:sz w:val="18"/>
          <w:szCs w:val="18"/>
        </w:rPr>
        <w:t xml:space="preserve"> его на доработку</w:t>
      </w:r>
      <w:proofErr w:type="gramStart"/>
      <w:r w:rsidRPr="00D01A52">
        <w:rPr>
          <w:rFonts w:ascii="Times New Roman" w:eastAsia="Times New Roman" w:hAnsi="Times New Roman" w:cs="Times New Roman"/>
          <w:sz w:val="18"/>
          <w:szCs w:val="18"/>
        </w:rPr>
        <w:t>.».</w:t>
      </w:r>
      <w:r w:rsidRPr="00D01A52">
        <w:rPr>
          <w:rFonts w:ascii="Times New Roman" w:eastAsia="Times New Roman" w:hAnsi="Times New Roman" w:cs="Times New Roman"/>
          <w:sz w:val="18"/>
          <w:szCs w:val="18"/>
        </w:rPr>
        <w:tab/>
      </w:r>
      <w:proofErr w:type="gramEnd"/>
    </w:p>
    <w:p w:rsidR="00D01A52" w:rsidRPr="00D01A52" w:rsidRDefault="00D01A52" w:rsidP="00D01A52">
      <w:pPr>
        <w:tabs>
          <w:tab w:val="left" w:pos="9356"/>
        </w:tabs>
        <w:spacing w:after="0" w:line="240" w:lineRule="auto"/>
        <w:ind w:right="140"/>
        <w:jc w:val="both"/>
        <w:rPr>
          <w:rFonts w:ascii="Times New Roman" w:eastAsia="Times New Roman" w:hAnsi="Times New Roman" w:cs="Times New Roman"/>
          <w:sz w:val="18"/>
          <w:szCs w:val="18"/>
        </w:rPr>
      </w:pPr>
      <w:r w:rsidRPr="00D01A52">
        <w:rPr>
          <w:rFonts w:ascii="Times New Roman" w:eastAsia="Times New Roman" w:hAnsi="Times New Roman" w:cs="Times New Roman"/>
          <w:sz w:val="18"/>
          <w:szCs w:val="18"/>
        </w:rPr>
        <w:t>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D01A52" w:rsidRPr="00D01A52" w:rsidRDefault="00D01A52" w:rsidP="00D01A52">
      <w:pPr>
        <w:tabs>
          <w:tab w:val="left" w:pos="9356"/>
        </w:tabs>
        <w:spacing w:after="0" w:line="240" w:lineRule="auto"/>
        <w:ind w:right="140"/>
        <w:jc w:val="both"/>
        <w:rPr>
          <w:rFonts w:ascii="Times New Roman" w:eastAsia="Times New Roman" w:hAnsi="Times New Roman" w:cs="Times New Roman"/>
          <w:sz w:val="18"/>
          <w:szCs w:val="18"/>
        </w:rPr>
      </w:pPr>
      <w:r w:rsidRPr="00D01A52">
        <w:rPr>
          <w:rFonts w:ascii="Times New Roman" w:eastAsia="Times New Roman" w:hAnsi="Times New Roman" w:cs="Times New Roman"/>
          <w:sz w:val="18"/>
          <w:szCs w:val="18"/>
        </w:rPr>
        <w:t xml:space="preserve">3. </w:t>
      </w:r>
      <w:proofErr w:type="gramStart"/>
      <w:r w:rsidRPr="00D01A52">
        <w:rPr>
          <w:rFonts w:ascii="Times New Roman" w:eastAsia="Times New Roman" w:hAnsi="Times New Roman" w:cs="Times New Roman"/>
          <w:sz w:val="18"/>
          <w:szCs w:val="18"/>
        </w:rPr>
        <w:t>Контроль за</w:t>
      </w:r>
      <w:proofErr w:type="gramEnd"/>
      <w:r w:rsidRPr="00D01A52">
        <w:rPr>
          <w:rFonts w:ascii="Times New Roman" w:eastAsia="Times New Roman" w:hAnsi="Times New Roman" w:cs="Times New Roman"/>
          <w:sz w:val="18"/>
          <w:szCs w:val="18"/>
        </w:rPr>
        <w:t xml:space="preserve"> выполнением настоящего постановления оставляю за собой.</w:t>
      </w:r>
    </w:p>
    <w:p w:rsidR="00D01A52" w:rsidRPr="00D01A52" w:rsidRDefault="00D01A52" w:rsidP="00D01A52">
      <w:pPr>
        <w:tabs>
          <w:tab w:val="left" w:pos="9356"/>
        </w:tabs>
        <w:spacing w:after="0" w:line="240" w:lineRule="auto"/>
        <w:ind w:right="140"/>
        <w:jc w:val="both"/>
        <w:rPr>
          <w:rFonts w:ascii="Times New Roman" w:eastAsia="Times New Roman" w:hAnsi="Times New Roman" w:cs="Times New Roman"/>
          <w:sz w:val="18"/>
          <w:szCs w:val="18"/>
        </w:rPr>
      </w:pPr>
    </w:p>
    <w:p w:rsidR="00D01A52" w:rsidRPr="00D01A52" w:rsidRDefault="00D01A52" w:rsidP="00D01A52">
      <w:pPr>
        <w:tabs>
          <w:tab w:val="left" w:pos="9356"/>
        </w:tabs>
        <w:spacing w:after="0" w:line="240" w:lineRule="auto"/>
        <w:ind w:right="140"/>
        <w:jc w:val="both"/>
        <w:rPr>
          <w:rFonts w:ascii="Times New Roman" w:eastAsia="Times New Roman" w:hAnsi="Times New Roman" w:cs="Times New Roman"/>
          <w:sz w:val="18"/>
          <w:szCs w:val="18"/>
        </w:rPr>
      </w:pPr>
      <w:r w:rsidRPr="00D01A52">
        <w:rPr>
          <w:rFonts w:ascii="Times New Roman" w:eastAsia="Times New Roman" w:hAnsi="Times New Roman" w:cs="Times New Roman"/>
          <w:sz w:val="18"/>
          <w:szCs w:val="18"/>
        </w:rPr>
        <w:t xml:space="preserve">Первый заместитель Главы </w:t>
      </w:r>
    </w:p>
    <w:p w:rsidR="00D01A52" w:rsidRDefault="00D01A52" w:rsidP="00D01A52">
      <w:pPr>
        <w:tabs>
          <w:tab w:val="left" w:pos="9356"/>
        </w:tabs>
        <w:spacing w:after="0" w:line="240" w:lineRule="auto"/>
        <w:ind w:right="140"/>
        <w:jc w:val="both"/>
        <w:rPr>
          <w:rFonts w:ascii="Times New Roman" w:eastAsia="Times New Roman" w:hAnsi="Times New Roman" w:cs="Times New Roman"/>
          <w:sz w:val="18"/>
          <w:szCs w:val="18"/>
        </w:rPr>
      </w:pPr>
      <w:r w:rsidRPr="00D01A52">
        <w:rPr>
          <w:rFonts w:ascii="Times New Roman" w:eastAsia="Times New Roman" w:hAnsi="Times New Roman" w:cs="Times New Roman"/>
          <w:sz w:val="18"/>
          <w:szCs w:val="18"/>
        </w:rPr>
        <w:t>Притобольного района                                                                                           Д.Ю. Лесовой</w:t>
      </w:r>
    </w:p>
    <w:p w:rsidR="00095613" w:rsidRDefault="00095613" w:rsidP="00095613">
      <w:pPr>
        <w:tabs>
          <w:tab w:val="left" w:pos="9356"/>
        </w:tabs>
        <w:spacing w:after="0" w:line="240" w:lineRule="auto"/>
        <w:ind w:right="140"/>
        <w:jc w:val="center"/>
        <w:rPr>
          <w:rFonts w:ascii="Times New Roman" w:eastAsia="Times New Roman" w:hAnsi="Times New Roman" w:cs="Times New Roman"/>
          <w:sz w:val="18"/>
          <w:szCs w:val="18"/>
        </w:rPr>
      </w:pP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sz w:val="18"/>
          <w:szCs w:val="18"/>
        </w:rPr>
      </w:pPr>
      <w:r w:rsidRPr="00095613">
        <w:rPr>
          <w:rFonts w:ascii="Times New Roman" w:eastAsia="Times New Roman" w:hAnsi="Times New Roman" w:cs="Times New Roman"/>
          <w:b/>
          <w:bCs/>
          <w:sz w:val="18"/>
          <w:szCs w:val="18"/>
        </w:rPr>
        <w:t xml:space="preserve">РОССИЙСКАЯ ФЕДЕРАЦИЯ </w:t>
      </w: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sz w:val="18"/>
          <w:szCs w:val="18"/>
        </w:rPr>
      </w:pPr>
      <w:r w:rsidRPr="00095613">
        <w:rPr>
          <w:rFonts w:ascii="Times New Roman" w:eastAsia="Times New Roman" w:hAnsi="Times New Roman" w:cs="Times New Roman"/>
          <w:b/>
          <w:bCs/>
          <w:sz w:val="18"/>
          <w:szCs w:val="18"/>
        </w:rPr>
        <w:t xml:space="preserve">КУРГАНСКАЯ ОБЛАСТЬ </w:t>
      </w: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sz w:val="18"/>
          <w:szCs w:val="18"/>
        </w:rPr>
      </w:pPr>
      <w:r w:rsidRPr="00095613">
        <w:rPr>
          <w:rFonts w:ascii="Times New Roman" w:eastAsia="Times New Roman" w:hAnsi="Times New Roman" w:cs="Times New Roman"/>
          <w:b/>
          <w:bCs/>
          <w:sz w:val="18"/>
          <w:szCs w:val="18"/>
        </w:rPr>
        <w:t>ПРИТОБОЛЬНЫЙ РАЙОН</w:t>
      </w: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sz w:val="18"/>
          <w:szCs w:val="18"/>
        </w:rPr>
      </w:pPr>
      <w:r w:rsidRPr="00095613">
        <w:rPr>
          <w:rFonts w:ascii="Times New Roman" w:eastAsia="Times New Roman" w:hAnsi="Times New Roman" w:cs="Times New Roman"/>
          <w:b/>
          <w:bCs/>
          <w:sz w:val="18"/>
          <w:szCs w:val="18"/>
        </w:rPr>
        <w:t>ПРИТОБОЛЬНАЯ РАЙОННАЯ ДУМА</w:t>
      </w: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sz w:val="18"/>
          <w:szCs w:val="18"/>
        </w:rPr>
      </w:pPr>
      <w:r w:rsidRPr="00095613">
        <w:rPr>
          <w:rFonts w:ascii="Times New Roman" w:eastAsia="Times New Roman" w:hAnsi="Times New Roman" w:cs="Times New Roman"/>
          <w:b/>
          <w:bCs/>
          <w:sz w:val="18"/>
          <w:szCs w:val="18"/>
        </w:rPr>
        <w:t>РЕШЕНИЕ</w:t>
      </w: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sz w:val="18"/>
          <w:szCs w:val="18"/>
        </w:rPr>
      </w:pP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sz w:val="18"/>
          <w:szCs w:val="18"/>
        </w:rPr>
      </w:pPr>
    </w:p>
    <w:p w:rsidR="006D2E00" w:rsidRDefault="00095613" w:rsidP="00095613">
      <w:pPr>
        <w:tabs>
          <w:tab w:val="left" w:pos="9356"/>
        </w:tabs>
        <w:spacing w:after="0" w:line="240" w:lineRule="auto"/>
        <w:ind w:right="140"/>
        <w:jc w:val="both"/>
        <w:rPr>
          <w:rFonts w:ascii="Times New Roman" w:eastAsia="Times New Roman" w:hAnsi="Times New Roman" w:cs="Times New Roman"/>
          <w:b/>
          <w:sz w:val="18"/>
          <w:szCs w:val="18"/>
        </w:rPr>
      </w:pPr>
      <w:r w:rsidRPr="00095613">
        <w:rPr>
          <w:rFonts w:ascii="Times New Roman" w:eastAsia="Times New Roman" w:hAnsi="Times New Roman" w:cs="Times New Roman"/>
          <w:b/>
          <w:sz w:val="18"/>
          <w:szCs w:val="18"/>
        </w:rPr>
        <w:t xml:space="preserve">от 27 июня 2018 года № 217 </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b/>
          <w:sz w:val="18"/>
          <w:szCs w:val="18"/>
        </w:rPr>
      </w:pPr>
      <w:r w:rsidRPr="00095613">
        <w:rPr>
          <w:rFonts w:ascii="Times New Roman" w:eastAsia="Times New Roman" w:hAnsi="Times New Roman" w:cs="Times New Roman"/>
          <w:b/>
          <w:sz w:val="18"/>
          <w:szCs w:val="18"/>
        </w:rPr>
        <w:t>с. Глядянское</w:t>
      </w:r>
    </w:p>
    <w:tbl>
      <w:tblPr>
        <w:tblW w:w="4500" w:type="dxa"/>
        <w:tblCellSpacing w:w="0" w:type="dxa"/>
        <w:tblInd w:w="105" w:type="dxa"/>
        <w:tblCellMar>
          <w:top w:w="105" w:type="dxa"/>
          <w:left w:w="105" w:type="dxa"/>
          <w:bottom w:w="105" w:type="dxa"/>
          <w:right w:w="105" w:type="dxa"/>
        </w:tblCellMar>
        <w:tblLook w:val="0000" w:firstRow="0" w:lastRow="0" w:firstColumn="0" w:lastColumn="0" w:noHBand="0" w:noVBand="0"/>
      </w:tblPr>
      <w:tblGrid>
        <w:gridCol w:w="4500"/>
      </w:tblGrid>
      <w:tr w:rsidR="00095613" w:rsidRPr="00095613" w:rsidTr="006D2E00">
        <w:trPr>
          <w:tblCellSpacing w:w="0" w:type="dxa"/>
        </w:trPr>
        <w:tc>
          <w:tcPr>
            <w:tcW w:w="4500" w:type="dxa"/>
          </w:tcPr>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b/>
                <w:sz w:val="18"/>
                <w:szCs w:val="18"/>
              </w:rPr>
            </w:pPr>
            <w:r w:rsidRPr="00095613">
              <w:rPr>
                <w:rFonts w:ascii="Times New Roman" w:eastAsia="Times New Roman" w:hAnsi="Times New Roman" w:cs="Times New Roman"/>
                <w:b/>
                <w:bCs/>
                <w:sz w:val="18"/>
                <w:szCs w:val="18"/>
              </w:rPr>
              <w:t>Об отмене решения Притобольной районной Думы от 27 декабря 2017 года № 175 «Об утверждении положения о порядке организации и проведения публичных слушаний по вопросам градостроительной деятельности на территориях поселений, входящих в состав Притобольного района»</w:t>
            </w:r>
          </w:p>
        </w:tc>
      </w:tr>
    </w:tbl>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В соответствии с Градостроительным кодексом Российской Федерации, </w:t>
      </w:r>
      <w:r w:rsidRPr="006D2E00">
        <w:rPr>
          <w:rFonts w:ascii="Times New Roman" w:eastAsia="Times New Roman" w:hAnsi="Times New Roman" w:cs="Times New Roman"/>
          <w:sz w:val="18"/>
          <w:szCs w:val="18"/>
        </w:rPr>
        <w:t>Уставом</w:t>
      </w:r>
      <w:r w:rsidRPr="00095613">
        <w:rPr>
          <w:rFonts w:ascii="Times New Roman" w:eastAsia="Times New Roman" w:hAnsi="Times New Roman" w:cs="Times New Roman"/>
          <w:sz w:val="18"/>
          <w:szCs w:val="18"/>
        </w:rPr>
        <w:t xml:space="preserve"> Притобольного района Курганской области, статьей 19 Регламента Притобольной районной Думы, Притобольная районная Дума </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РЕШИЛА:</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1. Отменить решение Притобольной районной Думы от 27 декабря 2018 года № 175 «Об утверждении </w:t>
      </w:r>
      <w:proofErr w:type="gramStart"/>
      <w:r w:rsidRPr="00095613">
        <w:rPr>
          <w:rFonts w:ascii="Times New Roman" w:eastAsia="Times New Roman" w:hAnsi="Times New Roman" w:cs="Times New Roman"/>
          <w:sz w:val="18"/>
          <w:szCs w:val="18"/>
        </w:rPr>
        <w:t>положение</w:t>
      </w:r>
      <w:proofErr w:type="gramEnd"/>
      <w:r w:rsidRPr="00095613">
        <w:rPr>
          <w:rFonts w:ascii="Times New Roman" w:eastAsia="Times New Roman" w:hAnsi="Times New Roman" w:cs="Times New Roman"/>
          <w:sz w:val="18"/>
          <w:szCs w:val="18"/>
        </w:rPr>
        <w:t xml:space="preserve"> о порядке организации и проведения публичных слушаний по вопросам градостроительной деятельности на территориях поселений, входящих в состав Притобольного района».</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2. Настоящее решение вступает в силу с 1 июля 2018 года.</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3. Настоящее решение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4. </w:t>
      </w:r>
      <w:proofErr w:type="gramStart"/>
      <w:r w:rsidRPr="00095613">
        <w:rPr>
          <w:rFonts w:ascii="Times New Roman" w:eastAsia="Times New Roman" w:hAnsi="Times New Roman" w:cs="Times New Roman"/>
          <w:sz w:val="18"/>
          <w:szCs w:val="18"/>
        </w:rPr>
        <w:t>Контроль за</w:t>
      </w:r>
      <w:proofErr w:type="gramEnd"/>
      <w:r w:rsidRPr="00095613">
        <w:rPr>
          <w:rFonts w:ascii="Times New Roman" w:eastAsia="Times New Roman" w:hAnsi="Times New Roman" w:cs="Times New Roman"/>
          <w:sz w:val="18"/>
          <w:szCs w:val="18"/>
        </w:rPr>
        <w:t xml:space="preserve"> выполнением настоящего решения возложить на правовой комитет Притобольной районной Думы (Кубасова Г.В.).</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Председатель Притобольной районной Думы                                                        В.И. Федотов</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Первый заместитель Главы Притобольного района                                              Д.Ю. Лесовой                                  </w:t>
      </w: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sz w:val="18"/>
          <w:szCs w:val="18"/>
        </w:rPr>
      </w:pP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b/>
          <w:bCs/>
          <w:sz w:val="18"/>
          <w:szCs w:val="18"/>
        </w:rPr>
      </w:pPr>
      <w:r w:rsidRPr="00095613">
        <w:rPr>
          <w:rFonts w:ascii="Times New Roman" w:eastAsia="Times New Roman" w:hAnsi="Times New Roman" w:cs="Times New Roman"/>
          <w:b/>
          <w:bCs/>
          <w:sz w:val="18"/>
          <w:szCs w:val="18"/>
        </w:rPr>
        <w:t>РОССИЙСКАЯ ФЕДЕРАЦИЯ</w:t>
      </w: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b/>
          <w:bCs/>
          <w:sz w:val="18"/>
          <w:szCs w:val="18"/>
        </w:rPr>
      </w:pPr>
      <w:r w:rsidRPr="00095613">
        <w:rPr>
          <w:rFonts w:ascii="Times New Roman" w:eastAsia="Times New Roman" w:hAnsi="Times New Roman" w:cs="Times New Roman"/>
          <w:b/>
          <w:bCs/>
          <w:sz w:val="18"/>
          <w:szCs w:val="18"/>
        </w:rPr>
        <w:t>КУРГАНСКАЯ ОБЛАСТЬ</w:t>
      </w: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b/>
          <w:bCs/>
          <w:sz w:val="18"/>
          <w:szCs w:val="18"/>
        </w:rPr>
      </w:pPr>
      <w:r w:rsidRPr="00095613">
        <w:rPr>
          <w:rFonts w:ascii="Times New Roman" w:eastAsia="Times New Roman" w:hAnsi="Times New Roman" w:cs="Times New Roman"/>
          <w:b/>
          <w:bCs/>
          <w:sz w:val="18"/>
          <w:szCs w:val="18"/>
        </w:rPr>
        <w:t>ПРИТОБОЛЬНЫЙ РАЙОН</w:t>
      </w: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b/>
          <w:bCs/>
          <w:sz w:val="18"/>
          <w:szCs w:val="18"/>
        </w:rPr>
      </w:pPr>
      <w:r w:rsidRPr="00095613">
        <w:rPr>
          <w:rFonts w:ascii="Times New Roman" w:eastAsia="Times New Roman" w:hAnsi="Times New Roman" w:cs="Times New Roman"/>
          <w:b/>
          <w:bCs/>
          <w:sz w:val="18"/>
          <w:szCs w:val="18"/>
        </w:rPr>
        <w:t>ПРИТОБОЛЬНАЯ РАЙОННАЯ ДУМА</w:t>
      </w: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b/>
          <w:bCs/>
          <w:sz w:val="18"/>
          <w:szCs w:val="18"/>
        </w:rPr>
      </w:pPr>
      <w:proofErr w:type="gramStart"/>
      <w:r w:rsidRPr="00095613">
        <w:rPr>
          <w:rFonts w:ascii="Times New Roman" w:eastAsia="Times New Roman" w:hAnsi="Times New Roman" w:cs="Times New Roman"/>
          <w:b/>
          <w:bCs/>
          <w:sz w:val="18"/>
          <w:szCs w:val="18"/>
        </w:rPr>
        <w:t>Р</w:t>
      </w:r>
      <w:proofErr w:type="gramEnd"/>
      <w:r w:rsidRPr="00095613">
        <w:rPr>
          <w:rFonts w:ascii="Times New Roman" w:eastAsia="Times New Roman" w:hAnsi="Times New Roman" w:cs="Times New Roman"/>
          <w:b/>
          <w:bCs/>
          <w:sz w:val="18"/>
          <w:szCs w:val="18"/>
        </w:rPr>
        <w:t xml:space="preserve"> Е Ш Е Н И Е</w:t>
      </w: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sz w:val="18"/>
          <w:szCs w:val="18"/>
        </w:rPr>
      </w:pPr>
    </w:p>
    <w:p w:rsidR="006D2E00" w:rsidRDefault="00095613" w:rsidP="00EB4913">
      <w:pPr>
        <w:widowControl w:val="0"/>
        <w:tabs>
          <w:tab w:val="left" w:pos="9356"/>
        </w:tabs>
        <w:spacing w:after="0" w:line="240" w:lineRule="auto"/>
        <w:ind w:right="6519"/>
        <w:jc w:val="both"/>
        <w:rPr>
          <w:rFonts w:ascii="Times New Roman" w:eastAsia="Times New Roman" w:hAnsi="Times New Roman" w:cs="Times New Roman"/>
          <w:b/>
          <w:sz w:val="18"/>
          <w:szCs w:val="18"/>
        </w:rPr>
      </w:pPr>
      <w:r w:rsidRPr="00095613">
        <w:rPr>
          <w:rFonts w:ascii="Times New Roman" w:eastAsia="Times New Roman" w:hAnsi="Times New Roman" w:cs="Times New Roman"/>
          <w:b/>
          <w:sz w:val="18"/>
          <w:szCs w:val="18"/>
        </w:rPr>
        <w:lastRenderedPageBreak/>
        <w:t xml:space="preserve">от 27 июня 2018 года № 224 </w:t>
      </w:r>
    </w:p>
    <w:p w:rsidR="00095613" w:rsidRPr="00095613" w:rsidRDefault="00095613" w:rsidP="00EB4913">
      <w:pPr>
        <w:widowControl w:val="0"/>
        <w:tabs>
          <w:tab w:val="left" w:pos="9356"/>
        </w:tabs>
        <w:spacing w:after="0" w:line="240" w:lineRule="auto"/>
        <w:ind w:right="6519"/>
        <w:jc w:val="both"/>
        <w:rPr>
          <w:rFonts w:ascii="Times New Roman" w:eastAsia="Times New Roman" w:hAnsi="Times New Roman" w:cs="Times New Roman"/>
          <w:b/>
          <w:sz w:val="18"/>
          <w:szCs w:val="18"/>
        </w:rPr>
      </w:pPr>
      <w:r w:rsidRPr="00095613">
        <w:rPr>
          <w:rFonts w:ascii="Times New Roman" w:eastAsia="Times New Roman" w:hAnsi="Times New Roman" w:cs="Times New Roman"/>
          <w:b/>
          <w:sz w:val="18"/>
          <w:szCs w:val="18"/>
        </w:rPr>
        <w:t>с</w:t>
      </w:r>
      <w:proofErr w:type="gramStart"/>
      <w:r w:rsidRPr="00095613">
        <w:rPr>
          <w:rFonts w:ascii="Times New Roman" w:eastAsia="Times New Roman" w:hAnsi="Times New Roman" w:cs="Times New Roman"/>
          <w:b/>
          <w:sz w:val="18"/>
          <w:szCs w:val="18"/>
        </w:rPr>
        <w:t>.Г</w:t>
      </w:r>
      <w:proofErr w:type="gramEnd"/>
      <w:r w:rsidRPr="00095613">
        <w:rPr>
          <w:rFonts w:ascii="Times New Roman" w:eastAsia="Times New Roman" w:hAnsi="Times New Roman" w:cs="Times New Roman"/>
          <w:b/>
          <w:sz w:val="18"/>
          <w:szCs w:val="18"/>
        </w:rPr>
        <w:t>лядянское</w:t>
      </w:r>
    </w:p>
    <w:p w:rsidR="00095613" w:rsidRPr="00095613" w:rsidRDefault="00095613" w:rsidP="00EB4913">
      <w:pPr>
        <w:widowControl w:val="0"/>
        <w:tabs>
          <w:tab w:val="left" w:pos="9356"/>
        </w:tabs>
        <w:spacing w:after="0" w:line="240" w:lineRule="auto"/>
        <w:ind w:right="6519"/>
        <w:jc w:val="both"/>
        <w:rPr>
          <w:rFonts w:ascii="Times New Roman" w:eastAsia="Times New Roman" w:hAnsi="Times New Roman" w:cs="Times New Roman"/>
          <w:b/>
          <w:sz w:val="18"/>
          <w:szCs w:val="18"/>
        </w:rPr>
      </w:pPr>
      <w:r w:rsidRPr="00095613">
        <w:rPr>
          <w:rFonts w:ascii="Times New Roman" w:eastAsia="Times New Roman" w:hAnsi="Times New Roman" w:cs="Times New Roman"/>
          <w:b/>
          <w:sz w:val="18"/>
          <w:szCs w:val="18"/>
        </w:rPr>
        <w:t xml:space="preserve">О внесении изменений в решение Притобольной  районной Думы </w:t>
      </w:r>
      <w:bookmarkStart w:id="91" w:name="OLE_LINK13"/>
      <w:bookmarkStart w:id="92" w:name="OLE_LINK14"/>
      <w:bookmarkStart w:id="93" w:name="OLE_LINK15"/>
      <w:r w:rsidRPr="00095613">
        <w:rPr>
          <w:rFonts w:ascii="Times New Roman" w:eastAsia="Times New Roman" w:hAnsi="Times New Roman" w:cs="Times New Roman"/>
          <w:b/>
          <w:sz w:val="18"/>
          <w:szCs w:val="18"/>
        </w:rPr>
        <w:t>от 27 декабря 2017 года № 170  «</w:t>
      </w:r>
      <w:bookmarkEnd w:id="91"/>
      <w:bookmarkEnd w:id="92"/>
      <w:bookmarkEnd w:id="93"/>
      <w:r w:rsidRPr="00095613">
        <w:rPr>
          <w:rFonts w:ascii="Times New Roman" w:eastAsia="Times New Roman" w:hAnsi="Times New Roman" w:cs="Times New Roman"/>
          <w:b/>
          <w:sz w:val="18"/>
          <w:szCs w:val="18"/>
        </w:rPr>
        <w:t xml:space="preserve">О бюджете Притобольного района на 2018 год и на плановый период 2019 и 2020 годов» </w:t>
      </w:r>
    </w:p>
    <w:p w:rsidR="00095613" w:rsidRPr="00095613" w:rsidRDefault="00095613" w:rsidP="00095613">
      <w:pPr>
        <w:tabs>
          <w:tab w:val="left" w:pos="9356"/>
        </w:tabs>
        <w:spacing w:after="0" w:line="240" w:lineRule="auto"/>
        <w:ind w:right="140"/>
        <w:rPr>
          <w:rFonts w:ascii="Times New Roman" w:eastAsia="Times New Roman" w:hAnsi="Times New Roman" w:cs="Times New Roman"/>
          <w:sz w:val="18"/>
          <w:szCs w:val="18"/>
        </w:rPr>
      </w:pP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На основании статьи 9 Бюджетного кодекса Российской Федерации, в соответствии с Уставом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w:t>
      </w:r>
      <w:proofErr w:type="gramStart"/>
      <w:r w:rsidRPr="00095613">
        <w:rPr>
          <w:rFonts w:ascii="Times New Roman" w:eastAsia="Times New Roman" w:hAnsi="Times New Roman" w:cs="Times New Roman"/>
          <w:sz w:val="18"/>
          <w:szCs w:val="18"/>
        </w:rPr>
        <w:t>Положении</w:t>
      </w:r>
      <w:proofErr w:type="gramEnd"/>
      <w:r w:rsidRPr="00095613">
        <w:rPr>
          <w:rFonts w:ascii="Times New Roman" w:eastAsia="Times New Roman" w:hAnsi="Times New Roman" w:cs="Times New Roman"/>
          <w:sz w:val="18"/>
          <w:szCs w:val="18"/>
        </w:rPr>
        <w:t xml:space="preserve"> о бюджетном процессе в Притобольном районе», Притобольная районная Дума </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РЕШИЛА: </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1. В решение Притобольной районной от 27 декабря 2017 года № 170 «О бюджете Притобольного района на 2018 год и на плановый период 2019 и 2020 годов» внести следующие изменения: </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1.1. Пункт 1 изложить в следующей редакции:</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«1. Утвердить основные характеристики бюджета Притобольного района на 2018 год:</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1.1. Общий объем доходов бюджета Притобольного района в сумме 345 195,5 тысяч  рублей, в том числе:</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1) объем налоговых и неналоговых доходов в сумме 44 191,0 тысяч рублей;</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2) объем безвозмездных поступлений в сумме в сумме 301 004,5 тысяч  рублей, в том числе:</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а) объем безвозмездных поступлений от других бюджетов бюджетной системы Российской Федерации в сумме 300 876,4 тысяч рублей, из них:</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дотации бюджетам бюджетной системы Российской Федерации в сумме 119 921,0 тысяч  рублей;</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субсидии бюджетам бюджетной системы Российской Федерации (межбюджетные субсидии) в сумме 30 611,1 тысяч рублей;</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субвенции бюджетам бюджетной системы Российской Федерации в сумме 148 605,3 тысяч  рублей;</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иные межбюджетные трансферты в сумме 1 739,0 тысяч рублей;</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б) объем прочих безвозмездных поступлений в сумме 130,0 тысяч рублей;</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в) объем возврата остатков субсидий, субвенций и иных межбюджетных трансфертов, имеющих целевое назначение, прошлых лет в сумме 1,9 тысяч рублей.</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1.2. Общий объем расходов бюджета Притобольного района в сумме 345 433,8 тысяч  рублей.</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1.3. Превышение расходов над доходами (дефицит) бюджета Притобольного района в сумме 238,3 тысяч рублей</w:t>
      </w:r>
      <w:proofErr w:type="gramStart"/>
      <w:r w:rsidRPr="00095613">
        <w:rPr>
          <w:rFonts w:ascii="Times New Roman" w:eastAsia="Times New Roman" w:hAnsi="Times New Roman" w:cs="Times New Roman"/>
          <w:sz w:val="18"/>
          <w:szCs w:val="18"/>
        </w:rPr>
        <w:t>.»;</w:t>
      </w:r>
      <w:proofErr w:type="gramEnd"/>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1.2. Приложение 1 изложить в редакции согласно приложению 1 к настоящему решению.</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bookmarkStart w:id="94" w:name="OLE_LINK91"/>
      <w:bookmarkStart w:id="95" w:name="OLE_LINK101"/>
      <w:bookmarkStart w:id="96" w:name="OLE_LINK1"/>
      <w:bookmarkStart w:id="97" w:name="OLE_LINK2"/>
      <w:bookmarkStart w:id="98" w:name="OLE_LINK3"/>
      <w:bookmarkEnd w:id="94"/>
      <w:bookmarkEnd w:id="95"/>
      <w:r w:rsidRPr="00095613">
        <w:rPr>
          <w:rFonts w:ascii="Times New Roman" w:eastAsia="Times New Roman" w:hAnsi="Times New Roman" w:cs="Times New Roman"/>
          <w:sz w:val="18"/>
          <w:szCs w:val="18"/>
        </w:rPr>
        <w:t>1.3. В приложении 5 подраздел «Финансовый отдел Администрации Притобольного района» раздела 1 дополнить строкой:</w:t>
      </w: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w:t>
      </w:r>
    </w:p>
    <w:tbl>
      <w:tblPr>
        <w:tblW w:w="10161" w:type="dxa"/>
        <w:jc w:val="center"/>
        <w:tblInd w:w="-53" w:type="dxa"/>
        <w:tblLayout w:type="fixed"/>
        <w:tblCellMar>
          <w:top w:w="55" w:type="dxa"/>
          <w:left w:w="55" w:type="dxa"/>
          <w:bottom w:w="55" w:type="dxa"/>
          <w:right w:w="55" w:type="dxa"/>
        </w:tblCellMar>
        <w:tblLook w:val="0000" w:firstRow="0" w:lastRow="0" w:firstColumn="0" w:lastColumn="0" w:noHBand="0" w:noVBand="0"/>
      </w:tblPr>
      <w:tblGrid>
        <w:gridCol w:w="890"/>
        <w:gridCol w:w="2655"/>
        <w:gridCol w:w="6616"/>
      </w:tblGrid>
      <w:tr w:rsidR="00095613" w:rsidRPr="00095613" w:rsidTr="00095613">
        <w:trPr>
          <w:trHeight w:val="181"/>
          <w:jc w:val="center"/>
        </w:trPr>
        <w:tc>
          <w:tcPr>
            <w:tcW w:w="890" w:type="dxa"/>
            <w:tcBorders>
              <w:top w:val="single" w:sz="4" w:space="0" w:color="000000"/>
              <w:left w:val="single" w:sz="4" w:space="0" w:color="000000"/>
              <w:bottom w:val="single" w:sz="4" w:space="0" w:color="000000"/>
            </w:tcBorders>
          </w:tcPr>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Код главы</w:t>
            </w:r>
          </w:p>
        </w:tc>
        <w:tc>
          <w:tcPr>
            <w:tcW w:w="2655" w:type="dxa"/>
            <w:tcBorders>
              <w:top w:val="single" w:sz="4" w:space="0" w:color="000000"/>
              <w:left w:val="single" w:sz="4" w:space="0" w:color="000000"/>
              <w:bottom w:val="single" w:sz="4" w:space="0" w:color="000000"/>
            </w:tcBorders>
          </w:tcPr>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Код бюджетной классификации Российской Федерации</w:t>
            </w:r>
          </w:p>
        </w:tc>
        <w:tc>
          <w:tcPr>
            <w:tcW w:w="6616" w:type="dxa"/>
            <w:tcBorders>
              <w:top w:val="single" w:sz="4" w:space="0" w:color="000000"/>
              <w:left w:val="single" w:sz="4" w:space="0" w:color="000000"/>
              <w:bottom w:val="single" w:sz="4" w:space="0" w:color="000000"/>
              <w:right w:val="single" w:sz="4" w:space="0" w:color="000000"/>
            </w:tcBorders>
          </w:tcPr>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Наименование</w:t>
            </w:r>
          </w:p>
        </w:tc>
      </w:tr>
      <w:tr w:rsidR="00095613" w:rsidRPr="00095613" w:rsidTr="00095613">
        <w:trPr>
          <w:trHeight w:val="181"/>
          <w:jc w:val="center"/>
        </w:trPr>
        <w:tc>
          <w:tcPr>
            <w:tcW w:w="890" w:type="dxa"/>
            <w:tcBorders>
              <w:top w:val="single" w:sz="4" w:space="0" w:color="000000"/>
              <w:left w:val="single" w:sz="8" w:space="0" w:color="000000"/>
              <w:bottom w:val="single" w:sz="2" w:space="0" w:color="000000"/>
            </w:tcBorders>
          </w:tcPr>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900</w:t>
            </w:r>
          </w:p>
        </w:tc>
        <w:tc>
          <w:tcPr>
            <w:tcW w:w="2655" w:type="dxa"/>
            <w:tcBorders>
              <w:top w:val="single" w:sz="4" w:space="0" w:color="000000"/>
              <w:left w:val="single" w:sz="4" w:space="0" w:color="000000"/>
              <w:bottom w:val="single" w:sz="2" w:space="0" w:color="000000"/>
            </w:tcBorders>
          </w:tcPr>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2 02 25497 05 0000 151 </w:t>
            </w:r>
          </w:p>
        </w:tc>
        <w:tc>
          <w:tcPr>
            <w:tcW w:w="6616" w:type="dxa"/>
            <w:tcBorders>
              <w:top w:val="single" w:sz="4" w:space="0" w:color="000000"/>
              <w:left w:val="single" w:sz="4" w:space="0" w:color="000000"/>
              <w:bottom w:val="single" w:sz="2" w:space="0" w:color="000000"/>
              <w:right w:val="single" w:sz="8" w:space="0" w:color="000000"/>
            </w:tcBorders>
          </w:tcPr>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Субсидии бюджетам муниципальных районов на реализацию мероприятий по обеспечению жильем молодых семей</w:t>
            </w:r>
          </w:p>
        </w:tc>
      </w:tr>
    </w:tbl>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1.4. Приложение 6 изложить в редакции согласно приложению 2 к настоящему решению.</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1.5. Приложение 8 изложить в редакции согласно приложению 3 к настоящему решению.</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1.6. Приложение 10 изложить в редакции согласно приложению 4 к настоящему решению.</w:t>
      </w:r>
    </w:p>
    <w:bookmarkEnd w:id="96"/>
    <w:bookmarkEnd w:id="97"/>
    <w:bookmarkEnd w:id="98"/>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1.7. Приложение 12 изложить в редакции согласно приложению 5 к настоящему решению.</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095613" w:rsidRPr="00095613" w:rsidRDefault="00095613" w:rsidP="000956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3. </w:t>
      </w:r>
      <w:proofErr w:type="gramStart"/>
      <w:r w:rsidRPr="00095613">
        <w:rPr>
          <w:rFonts w:ascii="Times New Roman" w:eastAsia="Times New Roman" w:hAnsi="Times New Roman" w:cs="Times New Roman"/>
          <w:sz w:val="18"/>
          <w:szCs w:val="18"/>
        </w:rPr>
        <w:t>Контроль за</w:t>
      </w:r>
      <w:proofErr w:type="gramEnd"/>
      <w:r w:rsidRPr="00095613">
        <w:rPr>
          <w:rFonts w:ascii="Times New Roman" w:eastAsia="Times New Roman" w:hAnsi="Times New Roman" w:cs="Times New Roman"/>
          <w:sz w:val="18"/>
          <w:szCs w:val="18"/>
        </w:rPr>
        <w:t xml:space="preserve"> выполнением настоящего решения возложить на комитет по бюджету и экономике Притобольной районной Думы (Иргалеева Б.И.).</w:t>
      </w:r>
    </w:p>
    <w:p w:rsidR="00095613" w:rsidRPr="00095613" w:rsidRDefault="00095613" w:rsidP="006D2E00">
      <w:pPr>
        <w:tabs>
          <w:tab w:val="left" w:pos="9356"/>
        </w:tabs>
        <w:spacing w:after="0" w:line="240" w:lineRule="auto"/>
        <w:ind w:right="140"/>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Председатель </w:t>
      </w:r>
      <w:r>
        <w:rPr>
          <w:rFonts w:ascii="Times New Roman" w:eastAsia="Times New Roman" w:hAnsi="Times New Roman" w:cs="Times New Roman"/>
          <w:sz w:val="18"/>
          <w:szCs w:val="18"/>
        </w:rPr>
        <w:t xml:space="preserve">Притобольной районной Думы </w:t>
      </w:r>
      <w:r>
        <w:rPr>
          <w:rFonts w:ascii="Times New Roman" w:eastAsia="Times New Roman" w:hAnsi="Times New Roman" w:cs="Times New Roman"/>
          <w:sz w:val="18"/>
          <w:szCs w:val="18"/>
        </w:rPr>
        <w:tab/>
      </w:r>
      <w:r w:rsidRPr="00095613">
        <w:rPr>
          <w:rFonts w:ascii="Times New Roman" w:eastAsia="Times New Roman" w:hAnsi="Times New Roman" w:cs="Times New Roman"/>
          <w:sz w:val="18"/>
          <w:szCs w:val="18"/>
        </w:rPr>
        <w:t>В.И. Федотов</w:t>
      </w:r>
    </w:p>
    <w:p w:rsidR="00095613" w:rsidRPr="00095613" w:rsidRDefault="00095613" w:rsidP="00EB4913">
      <w:pPr>
        <w:tabs>
          <w:tab w:val="left" w:pos="9356"/>
        </w:tabs>
        <w:spacing w:after="0" w:line="240" w:lineRule="auto"/>
        <w:ind w:right="140"/>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Первый замести</w:t>
      </w:r>
      <w:r>
        <w:rPr>
          <w:rFonts w:ascii="Times New Roman" w:eastAsia="Times New Roman" w:hAnsi="Times New Roman" w:cs="Times New Roman"/>
          <w:sz w:val="18"/>
          <w:szCs w:val="18"/>
        </w:rPr>
        <w:t>тель Главы Притобольного района</w:t>
      </w:r>
      <w:r>
        <w:rPr>
          <w:rFonts w:ascii="Times New Roman" w:eastAsia="Times New Roman" w:hAnsi="Times New Roman" w:cs="Times New Roman"/>
          <w:sz w:val="18"/>
          <w:szCs w:val="18"/>
        </w:rPr>
        <w:tab/>
        <w:t xml:space="preserve">Д.Ю. Лесовой </w:t>
      </w: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sz w:val="18"/>
          <w:szCs w:val="18"/>
        </w:rPr>
      </w:pP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b/>
          <w:bCs/>
          <w:sz w:val="18"/>
          <w:szCs w:val="18"/>
        </w:rPr>
      </w:pPr>
      <w:r w:rsidRPr="00095613">
        <w:rPr>
          <w:rFonts w:ascii="Times New Roman" w:eastAsia="Times New Roman" w:hAnsi="Times New Roman" w:cs="Times New Roman"/>
          <w:b/>
          <w:bCs/>
          <w:sz w:val="18"/>
          <w:szCs w:val="18"/>
        </w:rPr>
        <w:t>РОССИЙСКАЯ ФЕДЕРАЦИЯ</w:t>
      </w: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b/>
          <w:bCs/>
          <w:sz w:val="18"/>
          <w:szCs w:val="18"/>
        </w:rPr>
      </w:pPr>
      <w:r w:rsidRPr="00095613">
        <w:rPr>
          <w:rFonts w:ascii="Times New Roman" w:eastAsia="Times New Roman" w:hAnsi="Times New Roman" w:cs="Times New Roman"/>
          <w:b/>
          <w:bCs/>
          <w:sz w:val="18"/>
          <w:szCs w:val="18"/>
        </w:rPr>
        <w:t>КУРГАНСКАЯ ОБЛАСТЬ</w:t>
      </w: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b/>
          <w:bCs/>
          <w:sz w:val="18"/>
          <w:szCs w:val="18"/>
        </w:rPr>
      </w:pPr>
      <w:r w:rsidRPr="00095613">
        <w:rPr>
          <w:rFonts w:ascii="Times New Roman" w:eastAsia="Times New Roman" w:hAnsi="Times New Roman" w:cs="Times New Roman"/>
          <w:b/>
          <w:bCs/>
          <w:sz w:val="18"/>
          <w:szCs w:val="18"/>
        </w:rPr>
        <w:t>ПРИТОБОЛЬНЫЙ РАЙОН</w:t>
      </w:r>
    </w:p>
    <w:p w:rsidR="00095613" w:rsidRPr="00095613" w:rsidRDefault="00095613" w:rsidP="00EB4913">
      <w:pPr>
        <w:tabs>
          <w:tab w:val="left" w:pos="9356"/>
        </w:tabs>
        <w:spacing w:after="0" w:line="240" w:lineRule="auto"/>
        <w:ind w:right="140"/>
        <w:jc w:val="center"/>
        <w:rPr>
          <w:rFonts w:ascii="Times New Roman" w:eastAsia="Times New Roman" w:hAnsi="Times New Roman" w:cs="Times New Roman"/>
          <w:b/>
          <w:bCs/>
          <w:sz w:val="18"/>
          <w:szCs w:val="18"/>
        </w:rPr>
      </w:pPr>
      <w:r w:rsidRPr="00095613">
        <w:rPr>
          <w:rFonts w:ascii="Times New Roman" w:eastAsia="Times New Roman" w:hAnsi="Times New Roman" w:cs="Times New Roman"/>
          <w:b/>
          <w:bCs/>
          <w:sz w:val="18"/>
          <w:szCs w:val="18"/>
        </w:rPr>
        <w:t>ПРИТОБОЛЬНАЯ  РАЙОННАЯ ДУМА</w:t>
      </w: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b/>
          <w:bCs/>
          <w:sz w:val="18"/>
          <w:szCs w:val="18"/>
        </w:rPr>
      </w:pPr>
      <w:proofErr w:type="gramStart"/>
      <w:r w:rsidRPr="00095613">
        <w:rPr>
          <w:rFonts w:ascii="Times New Roman" w:eastAsia="Times New Roman" w:hAnsi="Times New Roman" w:cs="Times New Roman"/>
          <w:b/>
          <w:bCs/>
          <w:sz w:val="18"/>
          <w:szCs w:val="18"/>
        </w:rPr>
        <w:t>Р</w:t>
      </w:r>
      <w:proofErr w:type="gramEnd"/>
      <w:r w:rsidRPr="00095613">
        <w:rPr>
          <w:rFonts w:ascii="Times New Roman" w:eastAsia="Times New Roman" w:hAnsi="Times New Roman" w:cs="Times New Roman"/>
          <w:b/>
          <w:bCs/>
          <w:sz w:val="18"/>
          <w:szCs w:val="18"/>
        </w:rPr>
        <w:t xml:space="preserve"> Е Ш Е Н И Е</w:t>
      </w:r>
    </w:p>
    <w:p w:rsidR="00095613" w:rsidRPr="00095613" w:rsidRDefault="00095613" w:rsidP="00EB4913">
      <w:pPr>
        <w:tabs>
          <w:tab w:val="left" w:pos="9356"/>
        </w:tabs>
        <w:spacing w:after="0" w:line="240" w:lineRule="auto"/>
        <w:ind w:right="140"/>
        <w:rPr>
          <w:rFonts w:ascii="Times New Roman" w:eastAsia="Times New Roman" w:hAnsi="Times New Roman" w:cs="Times New Roman"/>
          <w:b/>
          <w:bCs/>
          <w:sz w:val="18"/>
          <w:szCs w:val="18"/>
        </w:rPr>
      </w:pPr>
    </w:p>
    <w:p w:rsidR="006D2E00" w:rsidRDefault="00095613" w:rsidP="00EB4913">
      <w:pPr>
        <w:tabs>
          <w:tab w:val="left" w:pos="9356"/>
        </w:tabs>
        <w:spacing w:after="0" w:line="240" w:lineRule="auto"/>
        <w:ind w:right="6519"/>
        <w:jc w:val="both"/>
        <w:rPr>
          <w:rFonts w:ascii="Times New Roman" w:eastAsia="Times New Roman" w:hAnsi="Times New Roman" w:cs="Times New Roman"/>
          <w:b/>
          <w:sz w:val="18"/>
          <w:szCs w:val="18"/>
        </w:rPr>
      </w:pPr>
      <w:r w:rsidRPr="00EB4913">
        <w:rPr>
          <w:rFonts w:ascii="Times New Roman" w:eastAsia="Times New Roman" w:hAnsi="Times New Roman" w:cs="Times New Roman"/>
          <w:b/>
          <w:sz w:val="18"/>
          <w:szCs w:val="18"/>
        </w:rPr>
        <w:t>от  27 июня 2018 года № 225</w:t>
      </w:r>
      <w:r w:rsidR="00EB4913" w:rsidRPr="00EB4913">
        <w:rPr>
          <w:rFonts w:ascii="Times New Roman" w:eastAsia="Times New Roman" w:hAnsi="Times New Roman" w:cs="Times New Roman"/>
          <w:b/>
          <w:sz w:val="18"/>
          <w:szCs w:val="18"/>
        </w:rPr>
        <w:t xml:space="preserve"> </w:t>
      </w:r>
    </w:p>
    <w:p w:rsidR="00095613" w:rsidRPr="00EB4913" w:rsidRDefault="00095613" w:rsidP="00EB4913">
      <w:pPr>
        <w:tabs>
          <w:tab w:val="left" w:pos="9356"/>
        </w:tabs>
        <w:spacing w:after="0" w:line="240" w:lineRule="auto"/>
        <w:ind w:right="6519"/>
        <w:jc w:val="both"/>
        <w:rPr>
          <w:rFonts w:ascii="Times New Roman" w:eastAsia="Times New Roman" w:hAnsi="Times New Roman" w:cs="Times New Roman"/>
          <w:b/>
          <w:sz w:val="18"/>
          <w:szCs w:val="18"/>
        </w:rPr>
      </w:pPr>
      <w:r w:rsidRPr="00EB4913">
        <w:rPr>
          <w:rFonts w:ascii="Times New Roman" w:eastAsia="Times New Roman" w:hAnsi="Times New Roman" w:cs="Times New Roman"/>
          <w:b/>
          <w:sz w:val="18"/>
          <w:szCs w:val="18"/>
        </w:rPr>
        <w:t>с</w:t>
      </w:r>
      <w:proofErr w:type="gramStart"/>
      <w:r w:rsidRPr="00EB4913">
        <w:rPr>
          <w:rFonts w:ascii="Times New Roman" w:eastAsia="Times New Roman" w:hAnsi="Times New Roman" w:cs="Times New Roman"/>
          <w:b/>
          <w:sz w:val="18"/>
          <w:szCs w:val="18"/>
        </w:rPr>
        <w:t>.Г</w:t>
      </w:r>
      <w:proofErr w:type="gramEnd"/>
      <w:r w:rsidRPr="00EB4913">
        <w:rPr>
          <w:rFonts w:ascii="Times New Roman" w:eastAsia="Times New Roman" w:hAnsi="Times New Roman" w:cs="Times New Roman"/>
          <w:b/>
          <w:sz w:val="18"/>
          <w:szCs w:val="18"/>
        </w:rPr>
        <w:t>лядянское</w:t>
      </w:r>
    </w:p>
    <w:p w:rsidR="00095613" w:rsidRPr="00EB4913" w:rsidRDefault="00095613" w:rsidP="00EB4913">
      <w:pPr>
        <w:tabs>
          <w:tab w:val="left" w:pos="9356"/>
        </w:tabs>
        <w:spacing w:after="0" w:line="240" w:lineRule="auto"/>
        <w:ind w:right="6519"/>
        <w:jc w:val="both"/>
        <w:rPr>
          <w:rFonts w:ascii="Times New Roman" w:eastAsia="Times New Roman" w:hAnsi="Times New Roman" w:cs="Times New Roman"/>
          <w:b/>
          <w:sz w:val="18"/>
          <w:szCs w:val="18"/>
        </w:rPr>
      </w:pPr>
      <w:r w:rsidRPr="00EB4913">
        <w:rPr>
          <w:rFonts w:ascii="Times New Roman" w:eastAsia="Times New Roman" w:hAnsi="Times New Roman" w:cs="Times New Roman"/>
          <w:b/>
          <w:sz w:val="18"/>
          <w:szCs w:val="18"/>
        </w:rPr>
        <w:t xml:space="preserve">О внесении изменений в решение Притобольной районной Думы от 28 октября 2015 года №7 «О </w:t>
      </w:r>
      <w:proofErr w:type="gramStart"/>
      <w:r w:rsidRPr="00EB4913">
        <w:rPr>
          <w:rFonts w:ascii="Times New Roman" w:eastAsia="Times New Roman" w:hAnsi="Times New Roman" w:cs="Times New Roman"/>
          <w:b/>
          <w:sz w:val="18"/>
          <w:szCs w:val="18"/>
        </w:rPr>
        <w:t>Положении</w:t>
      </w:r>
      <w:proofErr w:type="gramEnd"/>
      <w:r w:rsidRPr="00EB4913">
        <w:rPr>
          <w:rFonts w:ascii="Times New Roman" w:eastAsia="Times New Roman" w:hAnsi="Times New Roman" w:cs="Times New Roman"/>
          <w:b/>
          <w:sz w:val="18"/>
          <w:szCs w:val="18"/>
        </w:rPr>
        <w:t xml:space="preserve"> о бюджетном процессе в Притобольном районе»</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На основании статьи 9 Бюджетного кодекса Российской Федерации, в соответствии </w:t>
      </w:r>
      <w:r w:rsidRPr="00095613">
        <w:rPr>
          <w:rFonts w:ascii="Times New Roman" w:eastAsia="Times New Roman" w:hAnsi="Times New Roman" w:cs="Times New Roman"/>
          <w:sz w:val="18"/>
          <w:szCs w:val="18"/>
          <w:lang w:val="en-US"/>
        </w:rPr>
        <w:t>c</w:t>
      </w:r>
      <w:r w:rsidRPr="00095613">
        <w:rPr>
          <w:rFonts w:ascii="Times New Roman" w:eastAsia="Times New Roman" w:hAnsi="Times New Roman" w:cs="Times New Roman"/>
          <w:sz w:val="18"/>
          <w:szCs w:val="18"/>
        </w:rPr>
        <w:t xml:space="preserve"> подпунктом 2 пункта 1 статьи 21 Устава Притобольного района Курганской области, решения Притобольной районной Думы от 26 мая 2011 года № 100 «О Регламенте Притобольной районной Думы», в целях приведения решения Притобольной районной Думы от 28 октября 2015 года №7 «О </w:t>
      </w:r>
      <w:proofErr w:type="gramStart"/>
      <w:r w:rsidRPr="00095613">
        <w:rPr>
          <w:rFonts w:ascii="Times New Roman" w:eastAsia="Times New Roman" w:hAnsi="Times New Roman" w:cs="Times New Roman"/>
          <w:sz w:val="18"/>
          <w:szCs w:val="18"/>
        </w:rPr>
        <w:t>положении</w:t>
      </w:r>
      <w:proofErr w:type="gramEnd"/>
      <w:r w:rsidRPr="00095613">
        <w:rPr>
          <w:rFonts w:ascii="Times New Roman" w:eastAsia="Times New Roman" w:hAnsi="Times New Roman" w:cs="Times New Roman"/>
          <w:sz w:val="18"/>
          <w:szCs w:val="18"/>
        </w:rPr>
        <w:t xml:space="preserve"> о бюджетном процессе в Притобольном районе» в соответствие с действующим законодательством, Притобольная районная Дума РЕШИЛА:</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1. Внести в решение Притобольной районной Думы от 28 октября 2015 года № 7 «О </w:t>
      </w:r>
      <w:proofErr w:type="gramStart"/>
      <w:r w:rsidRPr="00095613">
        <w:rPr>
          <w:rFonts w:ascii="Times New Roman" w:eastAsia="Times New Roman" w:hAnsi="Times New Roman" w:cs="Times New Roman"/>
          <w:sz w:val="18"/>
          <w:szCs w:val="18"/>
        </w:rPr>
        <w:t>Положении</w:t>
      </w:r>
      <w:proofErr w:type="gramEnd"/>
      <w:r w:rsidRPr="00095613">
        <w:rPr>
          <w:rFonts w:ascii="Times New Roman" w:eastAsia="Times New Roman" w:hAnsi="Times New Roman" w:cs="Times New Roman"/>
          <w:sz w:val="18"/>
          <w:szCs w:val="18"/>
        </w:rPr>
        <w:t xml:space="preserve"> о бюджетном процессе в Притобольном районе» следующие изменения:</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1) подпункт 4) пункта 3 статьи 7 приложения изложить в следующей редакции: </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«4) установление порядка определения объема и предоставления субсидий иным некоммерческим организациям, не являющимся муниципальными учреждениями, или наделение органов исполнительной власти Притобольного района полномочиями устанавливать указанный порядок»;</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5) статью 42 приложения дополнить пунктом 2.1. следующего содержания: </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lastRenderedPageBreak/>
        <w:t>«2.1. Финансовый отдел Администрации Притобольного района в установленном им порядке направляет финансовому органу публично-правового образования, бюджету которого предоставляются межбюджетные трансферты, уведомления о предоставлении субсидий, субвенций, иных межбюджетных трансфертов, имеющих целевое назначение, по форме, установленной Министерством финансов Российской Федерации»;</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6) пункт 2 статьи 47 приложения изложить в следующей редакции: </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«2. Предельные объемы финансирования устанавливаются в целом в отношении главного распорядителя, распорядителя и получателя средств районного бюджета помесячно или поквартально, либо нарастающим итогом с начала текущего финансового года на основе заявок на финансирование главных распорядителей, распорядителей и получателей средств районного бюджета».</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3. </w:t>
      </w:r>
      <w:proofErr w:type="gramStart"/>
      <w:r w:rsidRPr="00095613">
        <w:rPr>
          <w:rFonts w:ascii="Times New Roman" w:eastAsia="Times New Roman" w:hAnsi="Times New Roman" w:cs="Times New Roman"/>
          <w:sz w:val="18"/>
          <w:szCs w:val="18"/>
        </w:rPr>
        <w:t>Контроль за</w:t>
      </w:r>
      <w:proofErr w:type="gramEnd"/>
      <w:r w:rsidRPr="00095613">
        <w:rPr>
          <w:rFonts w:ascii="Times New Roman" w:eastAsia="Times New Roman" w:hAnsi="Times New Roman" w:cs="Times New Roman"/>
          <w:sz w:val="18"/>
          <w:szCs w:val="18"/>
        </w:rPr>
        <w:t xml:space="preserve"> выполнением настоящего решения возложить на комитет по бюджету и экономике Притобольной районной Думы (Иргалеева Б. И.).</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Председатель</w:t>
      </w:r>
      <w:r w:rsidR="00EB4913">
        <w:rPr>
          <w:rFonts w:ascii="Times New Roman" w:eastAsia="Times New Roman" w:hAnsi="Times New Roman" w:cs="Times New Roman"/>
          <w:sz w:val="18"/>
          <w:szCs w:val="18"/>
        </w:rPr>
        <w:t xml:space="preserve"> Притобольной районной Думы </w:t>
      </w:r>
      <w:r w:rsidR="00EB4913">
        <w:rPr>
          <w:rFonts w:ascii="Times New Roman" w:eastAsia="Times New Roman" w:hAnsi="Times New Roman" w:cs="Times New Roman"/>
          <w:sz w:val="18"/>
          <w:szCs w:val="18"/>
        </w:rPr>
        <w:tab/>
      </w:r>
      <w:r w:rsidRPr="00095613">
        <w:rPr>
          <w:rFonts w:ascii="Times New Roman" w:eastAsia="Times New Roman" w:hAnsi="Times New Roman" w:cs="Times New Roman"/>
          <w:sz w:val="18"/>
          <w:szCs w:val="18"/>
        </w:rPr>
        <w:t>В.И. Федотов</w:t>
      </w:r>
    </w:p>
    <w:p w:rsidR="00095613" w:rsidRDefault="00095613" w:rsidP="00EB4913">
      <w:pPr>
        <w:tabs>
          <w:tab w:val="left" w:pos="9356"/>
        </w:tabs>
        <w:spacing w:after="0" w:line="240" w:lineRule="auto"/>
        <w:ind w:right="140"/>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Первый замести</w:t>
      </w:r>
      <w:r w:rsidR="00EB4913">
        <w:rPr>
          <w:rFonts w:ascii="Times New Roman" w:eastAsia="Times New Roman" w:hAnsi="Times New Roman" w:cs="Times New Roman"/>
          <w:sz w:val="18"/>
          <w:szCs w:val="18"/>
        </w:rPr>
        <w:t>тель Главы Притобольного района</w:t>
      </w:r>
      <w:r w:rsidR="00EB4913">
        <w:rPr>
          <w:rFonts w:ascii="Times New Roman" w:eastAsia="Times New Roman" w:hAnsi="Times New Roman" w:cs="Times New Roman"/>
          <w:sz w:val="18"/>
          <w:szCs w:val="18"/>
        </w:rPr>
        <w:tab/>
        <w:t>Д.Ю. Лесовой</w:t>
      </w:r>
    </w:p>
    <w:p w:rsidR="00EB4913" w:rsidRPr="00095613" w:rsidRDefault="00EB4913" w:rsidP="00EB4913">
      <w:pPr>
        <w:tabs>
          <w:tab w:val="left" w:pos="9356"/>
        </w:tabs>
        <w:spacing w:after="0" w:line="240" w:lineRule="auto"/>
        <w:ind w:right="140"/>
        <w:rPr>
          <w:rFonts w:ascii="Times New Roman" w:eastAsia="Times New Roman" w:hAnsi="Times New Roman" w:cs="Times New Roman"/>
          <w:sz w:val="18"/>
          <w:szCs w:val="18"/>
        </w:rPr>
      </w:pP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b/>
          <w:bCs/>
          <w:sz w:val="18"/>
          <w:szCs w:val="18"/>
        </w:rPr>
      </w:pPr>
      <w:r w:rsidRPr="00095613">
        <w:rPr>
          <w:rFonts w:ascii="Times New Roman" w:eastAsia="Times New Roman" w:hAnsi="Times New Roman" w:cs="Times New Roman"/>
          <w:b/>
          <w:bCs/>
          <w:sz w:val="18"/>
          <w:szCs w:val="18"/>
        </w:rPr>
        <w:t>РОССИЙСКАЯ ФЕДЕРАЦИЯ</w:t>
      </w: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b/>
          <w:bCs/>
          <w:sz w:val="18"/>
          <w:szCs w:val="18"/>
        </w:rPr>
      </w:pPr>
      <w:r w:rsidRPr="00095613">
        <w:rPr>
          <w:rFonts w:ascii="Times New Roman" w:eastAsia="Times New Roman" w:hAnsi="Times New Roman" w:cs="Times New Roman"/>
          <w:b/>
          <w:bCs/>
          <w:sz w:val="18"/>
          <w:szCs w:val="18"/>
        </w:rPr>
        <w:t>КУРГАНСКАЯ ОБЛАСТЬ</w:t>
      </w: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b/>
          <w:bCs/>
          <w:sz w:val="18"/>
          <w:szCs w:val="18"/>
        </w:rPr>
      </w:pPr>
      <w:r w:rsidRPr="00095613">
        <w:rPr>
          <w:rFonts w:ascii="Times New Roman" w:eastAsia="Times New Roman" w:hAnsi="Times New Roman" w:cs="Times New Roman"/>
          <w:b/>
          <w:bCs/>
          <w:sz w:val="18"/>
          <w:szCs w:val="18"/>
        </w:rPr>
        <w:t>ПРИТОБОЛЬНЫЙ РАЙОН</w:t>
      </w: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b/>
          <w:bCs/>
          <w:sz w:val="18"/>
          <w:szCs w:val="18"/>
        </w:rPr>
      </w:pPr>
      <w:r w:rsidRPr="00095613">
        <w:rPr>
          <w:rFonts w:ascii="Times New Roman" w:eastAsia="Times New Roman" w:hAnsi="Times New Roman" w:cs="Times New Roman"/>
          <w:b/>
          <w:bCs/>
          <w:sz w:val="18"/>
          <w:szCs w:val="18"/>
        </w:rPr>
        <w:t>ПРИТОБОЛЬНАЯ  РАЙОННАЯ  ДУМА</w:t>
      </w: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b/>
          <w:bCs/>
          <w:sz w:val="18"/>
          <w:szCs w:val="18"/>
        </w:rPr>
      </w:pPr>
      <w:r w:rsidRPr="00095613">
        <w:rPr>
          <w:rFonts w:ascii="Times New Roman" w:eastAsia="Times New Roman" w:hAnsi="Times New Roman" w:cs="Times New Roman"/>
          <w:b/>
          <w:bCs/>
          <w:sz w:val="18"/>
          <w:szCs w:val="18"/>
        </w:rPr>
        <w:t>РЕШЕНИЕ</w:t>
      </w: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sz w:val="18"/>
          <w:szCs w:val="18"/>
        </w:rPr>
      </w:pPr>
    </w:p>
    <w:p w:rsidR="00095613" w:rsidRPr="00095613" w:rsidRDefault="00095613" w:rsidP="00095613">
      <w:pPr>
        <w:tabs>
          <w:tab w:val="left" w:pos="9356"/>
        </w:tabs>
        <w:spacing w:after="0" w:line="240" w:lineRule="auto"/>
        <w:ind w:right="140"/>
        <w:jc w:val="center"/>
        <w:rPr>
          <w:rFonts w:ascii="Times New Roman" w:eastAsia="Times New Roman" w:hAnsi="Times New Roman" w:cs="Times New Roman"/>
          <w:sz w:val="18"/>
          <w:szCs w:val="18"/>
        </w:rPr>
      </w:pPr>
    </w:p>
    <w:p w:rsidR="006D2E00" w:rsidRDefault="00095613" w:rsidP="00EB4913">
      <w:pPr>
        <w:tabs>
          <w:tab w:val="left" w:pos="9356"/>
        </w:tabs>
        <w:spacing w:after="0" w:line="240" w:lineRule="auto"/>
        <w:ind w:right="140"/>
        <w:jc w:val="both"/>
        <w:rPr>
          <w:rFonts w:ascii="Times New Roman" w:eastAsia="Times New Roman" w:hAnsi="Times New Roman" w:cs="Times New Roman"/>
          <w:b/>
          <w:sz w:val="18"/>
          <w:szCs w:val="18"/>
        </w:rPr>
      </w:pPr>
      <w:r w:rsidRPr="00EB4913">
        <w:rPr>
          <w:rFonts w:ascii="Times New Roman" w:eastAsia="Times New Roman" w:hAnsi="Times New Roman" w:cs="Times New Roman"/>
          <w:b/>
          <w:sz w:val="18"/>
          <w:szCs w:val="18"/>
        </w:rPr>
        <w:t>от 27 июня 2018 года  № 226</w:t>
      </w:r>
      <w:r w:rsidR="00EB4913" w:rsidRPr="00EB4913">
        <w:rPr>
          <w:rFonts w:ascii="Times New Roman" w:eastAsia="Times New Roman" w:hAnsi="Times New Roman" w:cs="Times New Roman"/>
          <w:b/>
          <w:sz w:val="18"/>
          <w:szCs w:val="18"/>
        </w:rPr>
        <w:t xml:space="preserve"> </w:t>
      </w:r>
    </w:p>
    <w:p w:rsidR="00095613" w:rsidRPr="00EB4913" w:rsidRDefault="00095613" w:rsidP="00EB4913">
      <w:pPr>
        <w:tabs>
          <w:tab w:val="left" w:pos="9356"/>
        </w:tabs>
        <w:spacing w:after="0" w:line="240" w:lineRule="auto"/>
        <w:ind w:right="140"/>
        <w:jc w:val="both"/>
        <w:rPr>
          <w:rFonts w:ascii="Times New Roman" w:eastAsia="Times New Roman" w:hAnsi="Times New Roman" w:cs="Times New Roman"/>
          <w:b/>
          <w:sz w:val="18"/>
          <w:szCs w:val="18"/>
        </w:rPr>
      </w:pPr>
      <w:r w:rsidRPr="00EB4913">
        <w:rPr>
          <w:rFonts w:ascii="Times New Roman" w:eastAsia="Times New Roman" w:hAnsi="Times New Roman" w:cs="Times New Roman"/>
          <w:b/>
          <w:sz w:val="18"/>
          <w:szCs w:val="18"/>
        </w:rPr>
        <w:t>с. Глядянское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tblGrid>
      <w:tr w:rsidR="00095613" w:rsidRPr="00EB4913" w:rsidTr="006D2E00">
        <w:tc>
          <w:tcPr>
            <w:tcW w:w="3888" w:type="dxa"/>
            <w:tcBorders>
              <w:top w:val="nil"/>
              <w:left w:val="nil"/>
              <w:bottom w:val="nil"/>
              <w:right w:val="nil"/>
            </w:tcBorders>
          </w:tcPr>
          <w:p w:rsidR="00095613" w:rsidRPr="00EB4913" w:rsidRDefault="00095613" w:rsidP="00EB4913">
            <w:pPr>
              <w:tabs>
                <w:tab w:val="left" w:pos="9356"/>
              </w:tabs>
              <w:spacing w:after="0" w:line="240" w:lineRule="auto"/>
              <w:ind w:right="140"/>
              <w:jc w:val="both"/>
              <w:rPr>
                <w:rFonts w:ascii="Times New Roman" w:eastAsia="Times New Roman" w:hAnsi="Times New Roman" w:cs="Times New Roman"/>
                <w:b/>
                <w:bCs/>
                <w:sz w:val="18"/>
                <w:szCs w:val="18"/>
              </w:rPr>
            </w:pPr>
            <w:r w:rsidRPr="00EB4913">
              <w:rPr>
                <w:rFonts w:ascii="Times New Roman" w:eastAsia="Times New Roman" w:hAnsi="Times New Roman" w:cs="Times New Roman"/>
                <w:b/>
                <w:bCs/>
                <w:sz w:val="18"/>
                <w:szCs w:val="18"/>
              </w:rPr>
              <w:t>О внесении изменений в решение Притобольной районной Думы от 30 мая 2018 года № 209 «Об  утверждении  Схемы  должностных окладов по должностям  муниципальной службы  в органах местного самоуправления Притобольного района»</w:t>
            </w:r>
          </w:p>
        </w:tc>
      </w:tr>
    </w:tbl>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В целях приведения</w:t>
      </w:r>
      <w:r w:rsidRPr="00095613">
        <w:rPr>
          <w:rFonts w:ascii="Times New Roman" w:eastAsia="Times New Roman" w:hAnsi="Times New Roman" w:cs="Times New Roman"/>
          <w:b/>
          <w:bCs/>
          <w:sz w:val="18"/>
          <w:szCs w:val="18"/>
        </w:rPr>
        <w:t xml:space="preserve"> </w:t>
      </w:r>
      <w:r w:rsidRPr="00095613">
        <w:rPr>
          <w:rFonts w:ascii="Times New Roman" w:eastAsia="Times New Roman" w:hAnsi="Times New Roman" w:cs="Times New Roman"/>
          <w:sz w:val="18"/>
          <w:szCs w:val="18"/>
        </w:rPr>
        <w:t>решения Притобольной районной Думы от 30 мая 2018 года № 209 «Об  утверждении  Схемы  должностных окладов по должностям  муниципальной службы  в органах местного самоуправления Притобольного района» в соответствие, Притобольная районная Дума</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b/>
          <w:bCs/>
          <w:sz w:val="18"/>
          <w:szCs w:val="18"/>
        </w:rPr>
      </w:pPr>
      <w:r w:rsidRPr="00095613">
        <w:rPr>
          <w:rFonts w:ascii="Times New Roman" w:eastAsia="Times New Roman" w:hAnsi="Times New Roman" w:cs="Times New Roman"/>
          <w:b/>
          <w:bCs/>
          <w:sz w:val="18"/>
          <w:szCs w:val="18"/>
        </w:rPr>
        <w:t>РЕШИЛА:</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1. Внести в приложение 3 к решению Притобольной районной Думы от 30 мая 2018 года № 209 «Об  утверждении  Схемы  должностных окладов по должностям  муниципальной службы  в органах местного самоуправления Притобольного района» следующие изменения:</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1) в пункте 2 строку </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w:t>
      </w:r>
    </w:p>
    <w:tbl>
      <w:tblPr>
        <w:tblW w:w="10080" w:type="dxa"/>
        <w:jc w:val="center"/>
        <w:tblInd w:w="-106" w:type="dxa"/>
        <w:tblLayout w:type="fixed"/>
        <w:tblLook w:val="0000" w:firstRow="0" w:lastRow="0" w:firstColumn="0" w:lastColumn="0" w:noHBand="0" w:noVBand="0"/>
      </w:tblPr>
      <w:tblGrid>
        <w:gridCol w:w="8280"/>
        <w:gridCol w:w="1800"/>
      </w:tblGrid>
      <w:tr w:rsidR="00095613" w:rsidRPr="00095613" w:rsidTr="00EB4913">
        <w:trPr>
          <w:trHeight w:val="315"/>
          <w:jc w:val="center"/>
        </w:trPr>
        <w:tc>
          <w:tcPr>
            <w:tcW w:w="8280" w:type="dxa"/>
            <w:tcBorders>
              <w:top w:val="single" w:sz="4" w:space="0" w:color="auto"/>
              <w:left w:val="single" w:sz="8" w:space="0" w:color="auto"/>
              <w:bottom w:val="single" w:sz="8" w:space="0" w:color="auto"/>
              <w:right w:val="nil"/>
            </w:tcBorders>
          </w:tcPr>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руководитель отдела ЗАГС Администрации Притобольного района;</w:t>
            </w:r>
          </w:p>
        </w:tc>
        <w:tc>
          <w:tcPr>
            <w:tcW w:w="1800" w:type="dxa"/>
            <w:tcBorders>
              <w:top w:val="single" w:sz="4" w:space="0" w:color="auto"/>
              <w:left w:val="single" w:sz="8" w:space="0" w:color="auto"/>
              <w:bottom w:val="single" w:sz="8" w:space="0" w:color="auto"/>
              <w:right w:val="single" w:sz="8" w:space="0" w:color="auto"/>
            </w:tcBorders>
          </w:tcPr>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b/>
                <w:bCs/>
                <w:sz w:val="18"/>
                <w:szCs w:val="18"/>
              </w:rPr>
            </w:pPr>
            <w:r w:rsidRPr="00095613">
              <w:rPr>
                <w:rFonts w:ascii="Times New Roman" w:eastAsia="Times New Roman" w:hAnsi="Times New Roman" w:cs="Times New Roman"/>
                <w:b/>
                <w:bCs/>
                <w:sz w:val="18"/>
                <w:szCs w:val="18"/>
              </w:rPr>
              <w:t xml:space="preserve">66,9  </w:t>
            </w:r>
          </w:p>
        </w:tc>
      </w:tr>
    </w:tbl>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 </w:t>
      </w:r>
      <w:r w:rsidRPr="00095613">
        <w:rPr>
          <w:rFonts w:ascii="Times New Roman" w:eastAsia="Times New Roman" w:hAnsi="Times New Roman" w:cs="Times New Roman"/>
          <w:sz w:val="18"/>
          <w:szCs w:val="18"/>
        </w:rPr>
        <w:tab/>
        <w:t xml:space="preserve">   »</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изложить в следующей редакции:</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w:t>
      </w:r>
    </w:p>
    <w:tbl>
      <w:tblPr>
        <w:tblW w:w="10080" w:type="dxa"/>
        <w:jc w:val="center"/>
        <w:tblInd w:w="-106" w:type="dxa"/>
        <w:tblLayout w:type="fixed"/>
        <w:tblLook w:val="0000" w:firstRow="0" w:lastRow="0" w:firstColumn="0" w:lastColumn="0" w:noHBand="0" w:noVBand="0"/>
      </w:tblPr>
      <w:tblGrid>
        <w:gridCol w:w="8280"/>
        <w:gridCol w:w="1800"/>
      </w:tblGrid>
      <w:tr w:rsidR="00095613" w:rsidRPr="00095613" w:rsidTr="00EB4913">
        <w:trPr>
          <w:trHeight w:val="315"/>
          <w:jc w:val="center"/>
        </w:trPr>
        <w:tc>
          <w:tcPr>
            <w:tcW w:w="8280" w:type="dxa"/>
            <w:tcBorders>
              <w:top w:val="single" w:sz="4" w:space="0" w:color="auto"/>
              <w:left w:val="single" w:sz="8" w:space="0" w:color="auto"/>
              <w:bottom w:val="single" w:sz="8" w:space="0" w:color="auto"/>
              <w:right w:val="nil"/>
            </w:tcBorders>
          </w:tcPr>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руководитель отдела ЗАГС Администрации Притобольного района;</w:t>
            </w:r>
          </w:p>
        </w:tc>
        <w:tc>
          <w:tcPr>
            <w:tcW w:w="1800" w:type="dxa"/>
            <w:tcBorders>
              <w:top w:val="single" w:sz="4" w:space="0" w:color="auto"/>
              <w:left w:val="single" w:sz="8" w:space="0" w:color="auto"/>
              <w:bottom w:val="single" w:sz="8" w:space="0" w:color="auto"/>
              <w:right w:val="single" w:sz="8" w:space="0" w:color="auto"/>
            </w:tcBorders>
          </w:tcPr>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b/>
                <w:bCs/>
                <w:sz w:val="18"/>
                <w:szCs w:val="18"/>
              </w:rPr>
            </w:pPr>
            <w:r w:rsidRPr="00095613">
              <w:rPr>
                <w:rFonts w:ascii="Times New Roman" w:eastAsia="Times New Roman" w:hAnsi="Times New Roman" w:cs="Times New Roman"/>
                <w:b/>
                <w:bCs/>
                <w:sz w:val="18"/>
                <w:szCs w:val="18"/>
              </w:rPr>
              <w:t xml:space="preserve">67,3  </w:t>
            </w:r>
          </w:p>
        </w:tc>
      </w:tr>
    </w:tbl>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 </w:t>
      </w:r>
      <w:r w:rsidRPr="00095613">
        <w:rPr>
          <w:rFonts w:ascii="Times New Roman" w:eastAsia="Times New Roman" w:hAnsi="Times New Roman" w:cs="Times New Roman"/>
          <w:sz w:val="18"/>
          <w:szCs w:val="18"/>
        </w:rPr>
        <w:tab/>
        <w:t xml:space="preserve">   »;</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2) в пункте 3 строку</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w:t>
      </w:r>
    </w:p>
    <w:tbl>
      <w:tblPr>
        <w:tblW w:w="10080" w:type="dxa"/>
        <w:jc w:val="center"/>
        <w:tblInd w:w="-106" w:type="dxa"/>
        <w:tblLayout w:type="fixed"/>
        <w:tblLook w:val="0000" w:firstRow="0" w:lastRow="0" w:firstColumn="0" w:lastColumn="0" w:noHBand="0" w:noVBand="0"/>
      </w:tblPr>
      <w:tblGrid>
        <w:gridCol w:w="8280"/>
        <w:gridCol w:w="1800"/>
      </w:tblGrid>
      <w:tr w:rsidR="00095613" w:rsidRPr="00095613" w:rsidTr="00EB4913">
        <w:trPr>
          <w:trHeight w:val="97"/>
          <w:jc w:val="center"/>
        </w:trPr>
        <w:tc>
          <w:tcPr>
            <w:tcW w:w="8280" w:type="dxa"/>
            <w:tcBorders>
              <w:top w:val="single" w:sz="4" w:space="0" w:color="auto"/>
              <w:left w:val="single" w:sz="8" w:space="0" w:color="auto"/>
              <w:bottom w:val="single" w:sz="8" w:space="0" w:color="auto"/>
              <w:right w:val="nil"/>
            </w:tcBorders>
          </w:tcPr>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 главный специалист отдела по социальной политике (ответственный секретарь КДН и ЗП) Администрации  Притобольного района; </w:t>
            </w:r>
          </w:p>
        </w:tc>
        <w:tc>
          <w:tcPr>
            <w:tcW w:w="1800" w:type="dxa"/>
            <w:tcBorders>
              <w:top w:val="single" w:sz="4" w:space="0" w:color="auto"/>
              <w:left w:val="single" w:sz="8" w:space="0" w:color="auto"/>
              <w:bottom w:val="single" w:sz="8" w:space="0" w:color="auto"/>
              <w:right w:val="single" w:sz="8" w:space="0" w:color="auto"/>
            </w:tcBorders>
          </w:tcPr>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b/>
                <w:bCs/>
                <w:sz w:val="18"/>
                <w:szCs w:val="18"/>
              </w:rPr>
            </w:pPr>
            <w:r w:rsidRPr="00095613">
              <w:rPr>
                <w:rFonts w:ascii="Times New Roman" w:eastAsia="Times New Roman" w:hAnsi="Times New Roman" w:cs="Times New Roman"/>
                <w:b/>
                <w:bCs/>
                <w:sz w:val="18"/>
                <w:szCs w:val="18"/>
              </w:rPr>
              <w:t xml:space="preserve">45,4   </w:t>
            </w:r>
          </w:p>
        </w:tc>
      </w:tr>
    </w:tbl>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                                                                                                                                                                »</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           изложить в следующей редакции:</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w:t>
      </w:r>
    </w:p>
    <w:tbl>
      <w:tblPr>
        <w:tblW w:w="10080" w:type="dxa"/>
        <w:jc w:val="center"/>
        <w:tblInd w:w="-106" w:type="dxa"/>
        <w:tblLayout w:type="fixed"/>
        <w:tblLook w:val="0000" w:firstRow="0" w:lastRow="0" w:firstColumn="0" w:lastColumn="0" w:noHBand="0" w:noVBand="0"/>
      </w:tblPr>
      <w:tblGrid>
        <w:gridCol w:w="8280"/>
        <w:gridCol w:w="1800"/>
      </w:tblGrid>
      <w:tr w:rsidR="00095613" w:rsidRPr="00095613" w:rsidTr="00EB4913">
        <w:trPr>
          <w:trHeight w:val="97"/>
          <w:jc w:val="center"/>
        </w:trPr>
        <w:tc>
          <w:tcPr>
            <w:tcW w:w="8280" w:type="dxa"/>
            <w:tcBorders>
              <w:top w:val="single" w:sz="4" w:space="0" w:color="auto"/>
              <w:left w:val="single" w:sz="8" w:space="0" w:color="auto"/>
              <w:bottom w:val="single" w:sz="8" w:space="0" w:color="auto"/>
              <w:right w:val="nil"/>
            </w:tcBorders>
          </w:tcPr>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 главный специалист отдела по социальной политике (ответственный секретарь КДН и ЗП) Администрации  Притобольного района; </w:t>
            </w:r>
          </w:p>
        </w:tc>
        <w:tc>
          <w:tcPr>
            <w:tcW w:w="1800" w:type="dxa"/>
            <w:tcBorders>
              <w:top w:val="single" w:sz="4" w:space="0" w:color="auto"/>
              <w:left w:val="single" w:sz="8" w:space="0" w:color="auto"/>
              <w:bottom w:val="single" w:sz="8" w:space="0" w:color="auto"/>
              <w:right w:val="single" w:sz="8" w:space="0" w:color="auto"/>
            </w:tcBorders>
          </w:tcPr>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b/>
                <w:bCs/>
                <w:sz w:val="18"/>
                <w:szCs w:val="18"/>
              </w:rPr>
            </w:pPr>
            <w:r w:rsidRPr="00095613">
              <w:rPr>
                <w:rFonts w:ascii="Times New Roman" w:eastAsia="Times New Roman" w:hAnsi="Times New Roman" w:cs="Times New Roman"/>
                <w:b/>
                <w:bCs/>
                <w:sz w:val="18"/>
                <w:szCs w:val="18"/>
              </w:rPr>
              <w:t xml:space="preserve">46,7   </w:t>
            </w:r>
          </w:p>
        </w:tc>
      </w:tr>
    </w:tbl>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                                                                                                                                                               ».</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2. Настоящее решение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3. </w:t>
      </w:r>
      <w:proofErr w:type="gramStart"/>
      <w:r w:rsidRPr="00095613">
        <w:rPr>
          <w:rFonts w:ascii="Times New Roman" w:eastAsia="Times New Roman" w:hAnsi="Times New Roman" w:cs="Times New Roman"/>
          <w:sz w:val="18"/>
          <w:szCs w:val="18"/>
        </w:rPr>
        <w:t>Контроль за</w:t>
      </w:r>
      <w:proofErr w:type="gramEnd"/>
      <w:r w:rsidRPr="00095613">
        <w:rPr>
          <w:rFonts w:ascii="Times New Roman" w:eastAsia="Times New Roman" w:hAnsi="Times New Roman" w:cs="Times New Roman"/>
          <w:sz w:val="18"/>
          <w:szCs w:val="18"/>
        </w:rPr>
        <w:t xml:space="preserve"> выполнением настоящего решения возложить  на комитет по бюджету и экономике Притобольной районной Думы (Б.И. Иргалеева).</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Председатель Притобольной районной Думы                                                      В.И. Федотов</w:t>
      </w:r>
    </w:p>
    <w:p w:rsidR="00095613" w:rsidRP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r w:rsidRPr="00095613">
        <w:rPr>
          <w:rFonts w:ascii="Times New Roman" w:eastAsia="Times New Roman" w:hAnsi="Times New Roman" w:cs="Times New Roman"/>
          <w:sz w:val="18"/>
          <w:szCs w:val="18"/>
        </w:rPr>
        <w:t xml:space="preserve">Первый заместитель Главы Притобольного района                                                  Д.Ю. Лесовой                                  </w:t>
      </w:r>
    </w:p>
    <w:p w:rsidR="00095613" w:rsidRDefault="00095613" w:rsidP="00EB4913">
      <w:pPr>
        <w:tabs>
          <w:tab w:val="left" w:pos="9356"/>
        </w:tabs>
        <w:spacing w:after="0" w:line="240" w:lineRule="auto"/>
        <w:ind w:right="140"/>
        <w:jc w:val="both"/>
        <w:rPr>
          <w:rFonts w:ascii="Times New Roman" w:eastAsia="Times New Roman" w:hAnsi="Times New Roman" w:cs="Times New Roman"/>
          <w:sz w:val="18"/>
          <w:szCs w:val="18"/>
        </w:rPr>
      </w:pPr>
    </w:p>
    <w:p w:rsidR="00B96A61" w:rsidRPr="00B96A61" w:rsidRDefault="00B96A61" w:rsidP="00B96A61">
      <w:pPr>
        <w:tabs>
          <w:tab w:val="left" w:pos="9356"/>
        </w:tabs>
        <w:spacing w:after="0" w:line="240" w:lineRule="auto"/>
        <w:ind w:right="140"/>
        <w:jc w:val="center"/>
        <w:rPr>
          <w:rFonts w:ascii="Times New Roman" w:eastAsia="Times New Roman" w:hAnsi="Times New Roman" w:cs="Times New Roman"/>
          <w:b/>
          <w:sz w:val="18"/>
          <w:szCs w:val="18"/>
        </w:rPr>
      </w:pPr>
      <w:bookmarkStart w:id="99" w:name="OLE_LINK22"/>
      <w:r w:rsidRPr="00B96A61">
        <w:rPr>
          <w:rFonts w:ascii="Times New Roman" w:eastAsia="Times New Roman" w:hAnsi="Times New Roman" w:cs="Times New Roman"/>
          <w:b/>
          <w:sz w:val="18"/>
          <w:szCs w:val="18"/>
        </w:rPr>
        <w:t>РОССИЙСКАЯ ФЕДЕРАЦИЯ</w:t>
      </w:r>
    </w:p>
    <w:p w:rsidR="00B96A61" w:rsidRPr="00B96A61" w:rsidRDefault="00B96A61" w:rsidP="00B96A61">
      <w:pPr>
        <w:tabs>
          <w:tab w:val="left" w:pos="9356"/>
        </w:tabs>
        <w:spacing w:after="0" w:line="240" w:lineRule="auto"/>
        <w:ind w:right="140"/>
        <w:jc w:val="center"/>
        <w:rPr>
          <w:rFonts w:ascii="Times New Roman" w:eastAsia="Times New Roman" w:hAnsi="Times New Roman" w:cs="Times New Roman"/>
          <w:b/>
          <w:sz w:val="18"/>
          <w:szCs w:val="18"/>
        </w:rPr>
      </w:pPr>
      <w:r w:rsidRPr="00B96A61">
        <w:rPr>
          <w:rFonts w:ascii="Times New Roman" w:eastAsia="Times New Roman" w:hAnsi="Times New Roman" w:cs="Times New Roman"/>
          <w:b/>
          <w:sz w:val="18"/>
          <w:szCs w:val="18"/>
        </w:rPr>
        <w:t>КУРГАНСКАЯ ОБЛАСТЬ</w:t>
      </w:r>
    </w:p>
    <w:p w:rsidR="00B96A61" w:rsidRPr="00B96A61" w:rsidRDefault="00B96A61" w:rsidP="00B96A61">
      <w:pPr>
        <w:tabs>
          <w:tab w:val="left" w:pos="9356"/>
        </w:tabs>
        <w:spacing w:after="0" w:line="240" w:lineRule="auto"/>
        <w:ind w:right="140"/>
        <w:jc w:val="center"/>
        <w:rPr>
          <w:rFonts w:ascii="Times New Roman" w:eastAsia="Times New Roman" w:hAnsi="Times New Roman" w:cs="Times New Roman"/>
          <w:b/>
          <w:sz w:val="18"/>
          <w:szCs w:val="18"/>
        </w:rPr>
      </w:pPr>
      <w:r w:rsidRPr="00B96A61">
        <w:rPr>
          <w:rFonts w:ascii="Times New Roman" w:eastAsia="Times New Roman" w:hAnsi="Times New Roman" w:cs="Times New Roman"/>
          <w:b/>
          <w:sz w:val="18"/>
          <w:szCs w:val="18"/>
        </w:rPr>
        <w:t>ПРИТОБОЛЬНЫЙ РАЙОН</w:t>
      </w:r>
    </w:p>
    <w:p w:rsidR="00B96A61" w:rsidRPr="00B96A61" w:rsidRDefault="00B96A61" w:rsidP="00B96A61">
      <w:pPr>
        <w:tabs>
          <w:tab w:val="left" w:pos="9356"/>
        </w:tabs>
        <w:spacing w:after="0" w:line="240" w:lineRule="auto"/>
        <w:ind w:right="140"/>
        <w:jc w:val="center"/>
        <w:rPr>
          <w:rFonts w:ascii="Times New Roman" w:eastAsia="Times New Roman" w:hAnsi="Times New Roman" w:cs="Times New Roman"/>
          <w:b/>
          <w:sz w:val="18"/>
          <w:szCs w:val="18"/>
        </w:rPr>
      </w:pPr>
      <w:r w:rsidRPr="00B96A61">
        <w:rPr>
          <w:rFonts w:ascii="Times New Roman" w:eastAsia="Times New Roman" w:hAnsi="Times New Roman" w:cs="Times New Roman"/>
          <w:b/>
          <w:sz w:val="18"/>
          <w:szCs w:val="18"/>
        </w:rPr>
        <w:t>ПРИТОБОЛЬНАЯ  РАЙОННАЯ ДУМА</w:t>
      </w:r>
    </w:p>
    <w:p w:rsidR="00B96A61" w:rsidRPr="00B96A61" w:rsidRDefault="00B96A61" w:rsidP="00B96A61">
      <w:pPr>
        <w:tabs>
          <w:tab w:val="left" w:pos="9356"/>
        </w:tabs>
        <w:spacing w:after="0" w:line="240" w:lineRule="auto"/>
        <w:ind w:right="140"/>
        <w:jc w:val="center"/>
        <w:rPr>
          <w:rFonts w:ascii="Times New Roman" w:eastAsia="Times New Roman" w:hAnsi="Times New Roman" w:cs="Times New Roman"/>
          <w:b/>
          <w:sz w:val="18"/>
          <w:szCs w:val="18"/>
        </w:rPr>
      </w:pPr>
      <w:proofErr w:type="gramStart"/>
      <w:r w:rsidRPr="00B96A61">
        <w:rPr>
          <w:rFonts w:ascii="Times New Roman" w:eastAsia="Times New Roman" w:hAnsi="Times New Roman" w:cs="Times New Roman"/>
          <w:b/>
          <w:sz w:val="18"/>
          <w:szCs w:val="18"/>
        </w:rPr>
        <w:t>Р</w:t>
      </w:r>
      <w:proofErr w:type="gramEnd"/>
      <w:r w:rsidRPr="00B96A61">
        <w:rPr>
          <w:rFonts w:ascii="Times New Roman" w:eastAsia="Times New Roman" w:hAnsi="Times New Roman" w:cs="Times New Roman"/>
          <w:b/>
          <w:sz w:val="18"/>
          <w:szCs w:val="18"/>
        </w:rPr>
        <w:t xml:space="preserve"> Е Ш Е Н И Е</w:t>
      </w:r>
    </w:p>
    <w:p w:rsidR="006D2E00" w:rsidRDefault="00B96A61" w:rsidP="00B96A61">
      <w:pPr>
        <w:tabs>
          <w:tab w:val="left" w:pos="9356"/>
        </w:tabs>
        <w:spacing w:after="0" w:line="240" w:lineRule="auto"/>
        <w:ind w:right="6519"/>
        <w:jc w:val="both"/>
        <w:rPr>
          <w:rFonts w:ascii="Times New Roman" w:eastAsia="Times New Roman" w:hAnsi="Times New Roman" w:cs="Times New Roman"/>
          <w:b/>
          <w:sz w:val="18"/>
          <w:szCs w:val="18"/>
        </w:rPr>
      </w:pPr>
      <w:r w:rsidRPr="00B96A61">
        <w:rPr>
          <w:rFonts w:ascii="Times New Roman" w:eastAsia="Times New Roman" w:hAnsi="Times New Roman" w:cs="Times New Roman"/>
          <w:b/>
          <w:sz w:val="18"/>
          <w:szCs w:val="18"/>
        </w:rPr>
        <w:t xml:space="preserve">от  27 июня  2018 года № 225 </w:t>
      </w:r>
    </w:p>
    <w:p w:rsidR="00B96A61" w:rsidRPr="00B96A61" w:rsidRDefault="00B96A61" w:rsidP="00B96A61">
      <w:pPr>
        <w:tabs>
          <w:tab w:val="left" w:pos="9356"/>
        </w:tabs>
        <w:spacing w:after="0" w:line="240" w:lineRule="auto"/>
        <w:ind w:right="6519"/>
        <w:jc w:val="both"/>
        <w:rPr>
          <w:rFonts w:ascii="Times New Roman" w:eastAsia="Times New Roman" w:hAnsi="Times New Roman" w:cs="Times New Roman"/>
          <w:b/>
          <w:sz w:val="18"/>
          <w:szCs w:val="18"/>
        </w:rPr>
      </w:pPr>
      <w:r w:rsidRPr="00B96A61">
        <w:rPr>
          <w:rFonts w:ascii="Times New Roman" w:eastAsia="Times New Roman" w:hAnsi="Times New Roman" w:cs="Times New Roman"/>
          <w:b/>
          <w:sz w:val="18"/>
          <w:szCs w:val="18"/>
        </w:rPr>
        <w:t>с</w:t>
      </w:r>
      <w:proofErr w:type="gramStart"/>
      <w:r w:rsidRPr="00B96A61">
        <w:rPr>
          <w:rFonts w:ascii="Times New Roman" w:eastAsia="Times New Roman" w:hAnsi="Times New Roman" w:cs="Times New Roman"/>
          <w:b/>
          <w:sz w:val="18"/>
          <w:szCs w:val="18"/>
        </w:rPr>
        <w:t>.Г</w:t>
      </w:r>
      <w:proofErr w:type="gramEnd"/>
      <w:r w:rsidRPr="00B96A61">
        <w:rPr>
          <w:rFonts w:ascii="Times New Roman" w:eastAsia="Times New Roman" w:hAnsi="Times New Roman" w:cs="Times New Roman"/>
          <w:b/>
          <w:sz w:val="18"/>
          <w:szCs w:val="18"/>
        </w:rPr>
        <w:t>лядянское</w:t>
      </w:r>
    </w:p>
    <w:p w:rsidR="00B96A61" w:rsidRPr="00B96A61" w:rsidRDefault="00B96A61" w:rsidP="00B96A61">
      <w:pPr>
        <w:tabs>
          <w:tab w:val="left" w:pos="9356"/>
        </w:tabs>
        <w:spacing w:after="0" w:line="240" w:lineRule="auto"/>
        <w:ind w:right="6519"/>
        <w:jc w:val="both"/>
        <w:rPr>
          <w:rFonts w:ascii="Times New Roman" w:eastAsia="Times New Roman" w:hAnsi="Times New Roman" w:cs="Times New Roman"/>
          <w:b/>
          <w:sz w:val="18"/>
          <w:szCs w:val="18"/>
        </w:rPr>
      </w:pPr>
      <w:r w:rsidRPr="00B96A61">
        <w:rPr>
          <w:rFonts w:ascii="Times New Roman" w:eastAsia="Times New Roman" w:hAnsi="Times New Roman" w:cs="Times New Roman"/>
          <w:b/>
          <w:sz w:val="18"/>
          <w:szCs w:val="18"/>
        </w:rPr>
        <w:t xml:space="preserve">О внесении изменений в решение Притобольной районной Думы от 28 октября 2015 года №7 «О </w:t>
      </w:r>
      <w:proofErr w:type="gramStart"/>
      <w:r w:rsidRPr="00B96A61">
        <w:rPr>
          <w:rFonts w:ascii="Times New Roman" w:eastAsia="Times New Roman" w:hAnsi="Times New Roman" w:cs="Times New Roman"/>
          <w:b/>
          <w:sz w:val="18"/>
          <w:szCs w:val="18"/>
        </w:rPr>
        <w:lastRenderedPageBreak/>
        <w:t>Положении</w:t>
      </w:r>
      <w:proofErr w:type="gramEnd"/>
      <w:r w:rsidRPr="00B96A61">
        <w:rPr>
          <w:rFonts w:ascii="Times New Roman" w:eastAsia="Times New Roman" w:hAnsi="Times New Roman" w:cs="Times New Roman"/>
          <w:b/>
          <w:sz w:val="18"/>
          <w:szCs w:val="18"/>
        </w:rPr>
        <w:t xml:space="preserve"> о бюджетном процессе в Притобольном районе»</w:t>
      </w:r>
    </w:p>
    <w:p w:rsidR="00B96A61" w:rsidRPr="00B96A61" w:rsidRDefault="00B96A61" w:rsidP="00B96A61">
      <w:pPr>
        <w:tabs>
          <w:tab w:val="left" w:pos="9356"/>
        </w:tabs>
        <w:spacing w:after="0" w:line="240" w:lineRule="auto"/>
        <w:ind w:right="140"/>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 xml:space="preserve">На основании статьи 9 Бюджетного кодекса Российской Федерации, в соответствии </w:t>
      </w:r>
      <w:r w:rsidRPr="00B96A61">
        <w:rPr>
          <w:rFonts w:ascii="Times New Roman" w:eastAsia="Times New Roman" w:hAnsi="Times New Roman" w:cs="Times New Roman"/>
          <w:sz w:val="18"/>
          <w:szCs w:val="18"/>
          <w:lang w:bidi="en-US"/>
        </w:rPr>
        <w:t>c</w:t>
      </w:r>
      <w:r w:rsidRPr="00B96A61">
        <w:rPr>
          <w:rFonts w:ascii="Times New Roman" w:eastAsia="Times New Roman" w:hAnsi="Times New Roman" w:cs="Times New Roman"/>
          <w:sz w:val="18"/>
          <w:szCs w:val="18"/>
        </w:rPr>
        <w:t xml:space="preserve"> подпунктом 2 пункта 1 статьи 21 Устава Притобольного района Курганской области, решения Притобольной районной Думы от 26 мая 2011 года № 100 «О Регламенте Притобольной районной Думы», в целях приведения решения Притобольной районной Думы от 28 октября 2015 года №7 «О </w:t>
      </w:r>
      <w:proofErr w:type="gramStart"/>
      <w:r w:rsidRPr="00B96A61">
        <w:rPr>
          <w:rFonts w:ascii="Times New Roman" w:eastAsia="Times New Roman" w:hAnsi="Times New Roman" w:cs="Times New Roman"/>
          <w:sz w:val="18"/>
          <w:szCs w:val="18"/>
        </w:rPr>
        <w:t>положении</w:t>
      </w:r>
      <w:proofErr w:type="gramEnd"/>
      <w:r w:rsidRPr="00B96A61">
        <w:rPr>
          <w:rFonts w:ascii="Times New Roman" w:eastAsia="Times New Roman" w:hAnsi="Times New Roman" w:cs="Times New Roman"/>
          <w:sz w:val="18"/>
          <w:szCs w:val="18"/>
        </w:rPr>
        <w:t xml:space="preserve"> о бюджетном процессе в Притобольном районе» в соответствие с действующим законодательством, Притобольная районная Дума </w:t>
      </w:r>
    </w:p>
    <w:p w:rsidR="00B96A61" w:rsidRPr="00B96A61" w:rsidRDefault="00B96A61" w:rsidP="00B96A61">
      <w:pPr>
        <w:tabs>
          <w:tab w:val="left" w:pos="9356"/>
        </w:tabs>
        <w:spacing w:after="0" w:line="240" w:lineRule="auto"/>
        <w:ind w:right="140"/>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РЕШИЛА:</w:t>
      </w:r>
    </w:p>
    <w:p w:rsidR="00B96A61" w:rsidRPr="00B96A61" w:rsidRDefault="00B96A61" w:rsidP="00B96A61">
      <w:pPr>
        <w:tabs>
          <w:tab w:val="left" w:pos="9356"/>
        </w:tabs>
        <w:spacing w:after="0" w:line="240" w:lineRule="auto"/>
        <w:ind w:right="140"/>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 xml:space="preserve">1. Внести в решение Притобольной районной Думы от 28 октября 2015 года № 7 «О </w:t>
      </w:r>
      <w:proofErr w:type="gramStart"/>
      <w:r w:rsidRPr="00B96A61">
        <w:rPr>
          <w:rFonts w:ascii="Times New Roman" w:eastAsia="Times New Roman" w:hAnsi="Times New Roman" w:cs="Times New Roman"/>
          <w:sz w:val="18"/>
          <w:szCs w:val="18"/>
        </w:rPr>
        <w:t>Положении</w:t>
      </w:r>
      <w:proofErr w:type="gramEnd"/>
      <w:r w:rsidRPr="00B96A61">
        <w:rPr>
          <w:rFonts w:ascii="Times New Roman" w:eastAsia="Times New Roman" w:hAnsi="Times New Roman" w:cs="Times New Roman"/>
          <w:sz w:val="18"/>
          <w:szCs w:val="18"/>
        </w:rPr>
        <w:t xml:space="preserve"> о бюджетном процессе в Притобольном районе» следующие изменения:</w:t>
      </w:r>
    </w:p>
    <w:p w:rsidR="00B96A61" w:rsidRPr="00B96A61" w:rsidRDefault="00B96A61" w:rsidP="00B96A61">
      <w:pPr>
        <w:tabs>
          <w:tab w:val="left" w:pos="9356"/>
        </w:tabs>
        <w:spacing w:after="0" w:line="240" w:lineRule="auto"/>
        <w:ind w:right="140"/>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 xml:space="preserve">1) подпункт 4) пункта 3 статьи 7 приложения изложить в следующей редакции: </w:t>
      </w:r>
    </w:p>
    <w:p w:rsidR="00B96A61" w:rsidRPr="00B96A61" w:rsidRDefault="00B96A61" w:rsidP="00B96A61">
      <w:pPr>
        <w:tabs>
          <w:tab w:val="left" w:pos="9356"/>
        </w:tabs>
        <w:spacing w:after="0" w:line="240" w:lineRule="auto"/>
        <w:ind w:right="140"/>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«4) установление порядка определения объема и предоставления субсидий иным некоммерческим организациям, не являющимся муниципальными учреждениями, или наделение органов исполнительной власти Притобольного района полномочиями устанавливать указанный порядок»;</w:t>
      </w:r>
    </w:p>
    <w:p w:rsidR="00B96A61" w:rsidRPr="00B96A61" w:rsidRDefault="00B96A61" w:rsidP="00B96A61">
      <w:pPr>
        <w:tabs>
          <w:tab w:val="left" w:pos="9356"/>
        </w:tabs>
        <w:spacing w:after="0" w:line="240" w:lineRule="auto"/>
        <w:ind w:right="140"/>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 xml:space="preserve">5) статью 42 приложения дополнить пунктом 2.1. следующего содержания: </w:t>
      </w:r>
    </w:p>
    <w:p w:rsidR="00B96A61" w:rsidRPr="00B96A61" w:rsidRDefault="00B96A61" w:rsidP="00B96A61">
      <w:pPr>
        <w:tabs>
          <w:tab w:val="left" w:pos="9356"/>
        </w:tabs>
        <w:spacing w:after="0" w:line="240" w:lineRule="auto"/>
        <w:ind w:right="140"/>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«2.1. Финансовый отдел Администрации Притобольного района в установленном им порядке направляет финансовому органу публично-правового образования, бюджету которого предоставляются межбюджетные трансферты, уведомления о предоставлении субсидий, субвенций, иных межбюджетных трансфертов, имеющих целевое назначение, по форме, установленной Министерством финансов Российской Федерации»;</w:t>
      </w:r>
    </w:p>
    <w:p w:rsidR="00B96A61" w:rsidRPr="00B96A61" w:rsidRDefault="00B96A61" w:rsidP="00B96A61">
      <w:pPr>
        <w:tabs>
          <w:tab w:val="left" w:pos="9356"/>
        </w:tabs>
        <w:spacing w:after="0" w:line="240" w:lineRule="auto"/>
        <w:ind w:right="140"/>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 xml:space="preserve">6) пункт 2 статьи 47 приложения изложить в следующей редакции: </w:t>
      </w:r>
    </w:p>
    <w:p w:rsidR="00B96A61" w:rsidRPr="00B96A61" w:rsidRDefault="00B96A61" w:rsidP="00B96A61">
      <w:pPr>
        <w:tabs>
          <w:tab w:val="left" w:pos="9356"/>
        </w:tabs>
        <w:spacing w:after="0" w:line="240" w:lineRule="auto"/>
        <w:ind w:right="140"/>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«2. Предельные объемы финансирования устанавливаются в целом в отношении главного распорядителя, распорядителя и получателя средств районного бюджета помесячно или поквартально, либо нарастающим итогом с начала текущего финансового года на основе заявок на финансирование главных распорядителей, распорядителей и получателей средств районного бюджета».</w:t>
      </w:r>
      <w:bookmarkEnd w:id="99"/>
    </w:p>
    <w:p w:rsidR="00B96A61" w:rsidRPr="00B96A61" w:rsidRDefault="00B96A61" w:rsidP="00B96A61">
      <w:pPr>
        <w:tabs>
          <w:tab w:val="left" w:pos="9356"/>
        </w:tabs>
        <w:spacing w:after="0" w:line="240" w:lineRule="auto"/>
        <w:ind w:right="140"/>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B96A61" w:rsidRPr="00B96A61" w:rsidRDefault="00B96A61" w:rsidP="00B96A61">
      <w:pPr>
        <w:tabs>
          <w:tab w:val="left" w:pos="9356"/>
        </w:tabs>
        <w:spacing w:after="0" w:line="240" w:lineRule="auto"/>
        <w:ind w:right="140"/>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 xml:space="preserve">3. </w:t>
      </w:r>
      <w:proofErr w:type="gramStart"/>
      <w:r w:rsidRPr="00B96A61">
        <w:rPr>
          <w:rFonts w:ascii="Times New Roman" w:eastAsia="Times New Roman" w:hAnsi="Times New Roman" w:cs="Times New Roman"/>
          <w:sz w:val="18"/>
          <w:szCs w:val="18"/>
        </w:rPr>
        <w:t>Контроль за</w:t>
      </w:r>
      <w:proofErr w:type="gramEnd"/>
      <w:r w:rsidRPr="00B96A61">
        <w:rPr>
          <w:rFonts w:ascii="Times New Roman" w:eastAsia="Times New Roman" w:hAnsi="Times New Roman" w:cs="Times New Roman"/>
          <w:sz w:val="18"/>
          <w:szCs w:val="18"/>
        </w:rPr>
        <w:t xml:space="preserve"> выполнением настоящего решения возложить на комитет по бюджету и экономике Притобольной районной Думы (Иргалеева Б. И.).</w:t>
      </w:r>
    </w:p>
    <w:p w:rsidR="00B96A61" w:rsidRPr="00B96A61" w:rsidRDefault="00B96A61" w:rsidP="00B96A61">
      <w:pPr>
        <w:tabs>
          <w:tab w:val="left" w:pos="9356"/>
        </w:tabs>
        <w:spacing w:after="0" w:line="240" w:lineRule="auto"/>
        <w:ind w:right="140"/>
        <w:jc w:val="both"/>
        <w:rPr>
          <w:rFonts w:ascii="Times New Roman" w:eastAsia="Times New Roman" w:hAnsi="Times New Roman" w:cs="Times New Roman"/>
          <w:sz w:val="18"/>
          <w:szCs w:val="18"/>
        </w:rPr>
      </w:pPr>
    </w:p>
    <w:p w:rsidR="00B96A61" w:rsidRPr="00B96A61" w:rsidRDefault="00B96A61" w:rsidP="00B96A61">
      <w:pPr>
        <w:tabs>
          <w:tab w:val="left" w:pos="9356"/>
        </w:tabs>
        <w:spacing w:after="0" w:line="240" w:lineRule="auto"/>
        <w:ind w:right="140"/>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 xml:space="preserve">Председатель </w:t>
      </w:r>
      <w:r>
        <w:rPr>
          <w:rFonts w:ascii="Times New Roman" w:eastAsia="Times New Roman" w:hAnsi="Times New Roman" w:cs="Times New Roman"/>
          <w:sz w:val="18"/>
          <w:szCs w:val="18"/>
        </w:rPr>
        <w:t xml:space="preserve">Притобольной районной Думы </w:t>
      </w:r>
      <w:r>
        <w:rPr>
          <w:rFonts w:ascii="Times New Roman" w:eastAsia="Times New Roman" w:hAnsi="Times New Roman" w:cs="Times New Roman"/>
          <w:sz w:val="18"/>
          <w:szCs w:val="18"/>
        </w:rPr>
        <w:tab/>
      </w:r>
      <w:r w:rsidRPr="00B96A61">
        <w:rPr>
          <w:rFonts w:ascii="Times New Roman" w:eastAsia="Times New Roman" w:hAnsi="Times New Roman" w:cs="Times New Roman"/>
          <w:sz w:val="18"/>
          <w:szCs w:val="18"/>
        </w:rPr>
        <w:t>В.И. Федотов</w:t>
      </w:r>
    </w:p>
    <w:p w:rsidR="00EB4913" w:rsidRDefault="00B96A61" w:rsidP="00B96A61">
      <w:pPr>
        <w:tabs>
          <w:tab w:val="left" w:pos="9356"/>
        </w:tabs>
        <w:spacing w:after="0" w:line="240" w:lineRule="auto"/>
        <w:ind w:right="140"/>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Первый заместитель</w:t>
      </w:r>
      <w:r>
        <w:rPr>
          <w:rFonts w:ascii="Times New Roman" w:eastAsia="Times New Roman" w:hAnsi="Times New Roman" w:cs="Times New Roman"/>
          <w:sz w:val="18"/>
          <w:szCs w:val="18"/>
        </w:rPr>
        <w:t xml:space="preserve"> Главы Притобольного района </w:t>
      </w:r>
      <w:r>
        <w:rPr>
          <w:rFonts w:ascii="Times New Roman" w:eastAsia="Times New Roman" w:hAnsi="Times New Roman" w:cs="Times New Roman"/>
          <w:sz w:val="18"/>
          <w:szCs w:val="18"/>
        </w:rPr>
        <w:tab/>
      </w:r>
      <w:r w:rsidRPr="00B96A61">
        <w:rPr>
          <w:rFonts w:ascii="Times New Roman" w:eastAsia="Times New Roman" w:hAnsi="Times New Roman" w:cs="Times New Roman"/>
          <w:sz w:val="18"/>
          <w:szCs w:val="18"/>
        </w:rPr>
        <w:t>Д.Ю. Лесовой</w:t>
      </w:r>
    </w:p>
    <w:p w:rsidR="00B96A61" w:rsidRDefault="00B96A61" w:rsidP="00B96A61">
      <w:pPr>
        <w:tabs>
          <w:tab w:val="left" w:pos="9356"/>
        </w:tabs>
        <w:spacing w:after="0" w:line="240" w:lineRule="auto"/>
        <w:ind w:right="140"/>
        <w:jc w:val="center"/>
        <w:rPr>
          <w:rFonts w:ascii="Times New Roman" w:eastAsia="Times New Roman" w:hAnsi="Times New Roman" w:cs="Times New Roman"/>
          <w:sz w:val="18"/>
          <w:szCs w:val="18"/>
        </w:rPr>
      </w:pPr>
    </w:p>
    <w:tbl>
      <w:tblPr>
        <w:tblW w:w="10135" w:type="dxa"/>
        <w:jc w:val="center"/>
        <w:tblInd w:w="4" w:type="dxa"/>
        <w:tblLayout w:type="fixed"/>
        <w:tblLook w:val="0000" w:firstRow="0" w:lastRow="0" w:firstColumn="0" w:lastColumn="0" w:noHBand="0" w:noVBand="0"/>
      </w:tblPr>
      <w:tblGrid>
        <w:gridCol w:w="2865"/>
        <w:gridCol w:w="4965"/>
        <w:gridCol w:w="2295"/>
        <w:gridCol w:w="10"/>
      </w:tblGrid>
      <w:tr w:rsidR="00B96A61" w:rsidRPr="00B96A61" w:rsidTr="005A58B3">
        <w:trPr>
          <w:gridAfter w:val="1"/>
          <w:wAfter w:w="10" w:type="dxa"/>
          <w:trHeight w:val="2433"/>
          <w:jc w:val="center"/>
        </w:trPr>
        <w:tc>
          <w:tcPr>
            <w:tcW w:w="10125" w:type="dxa"/>
            <w:gridSpan w:val="3"/>
          </w:tcPr>
          <w:p w:rsidR="00B96A61" w:rsidRPr="00B96A61" w:rsidRDefault="00B96A61" w:rsidP="00B96A61">
            <w:pPr>
              <w:autoSpaceDE w:val="0"/>
              <w:snapToGrid w:val="0"/>
              <w:ind w:left="5383" w:right="12"/>
              <w:jc w:val="both"/>
              <w:rPr>
                <w:rStyle w:val="18"/>
                <w:rFonts w:ascii="Times New Roman" w:eastAsia="Times New Roman" w:hAnsi="Times New Roman" w:cs="Times New Roman"/>
                <w:sz w:val="18"/>
                <w:szCs w:val="18"/>
              </w:rPr>
            </w:pPr>
            <w:r w:rsidRPr="00B96A61">
              <w:rPr>
                <w:rStyle w:val="18"/>
                <w:rFonts w:ascii="Times New Roman" w:eastAsia="Times New Roman" w:hAnsi="Times New Roman" w:cs="Times New Roman"/>
                <w:sz w:val="18"/>
                <w:szCs w:val="18"/>
              </w:rPr>
              <w:t>Приложение 1 к решению Притобольной районной Думы от 27 июня 2018 года № 224 «</w:t>
            </w:r>
            <w:r w:rsidRPr="00B96A61">
              <w:rPr>
                <w:rFonts w:ascii="Times New Roman" w:eastAsia="Times New Roman" w:hAnsi="Times New Roman" w:cs="Times New Roman"/>
                <w:sz w:val="18"/>
                <w:szCs w:val="18"/>
              </w:rPr>
              <w:t>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p w:rsidR="00B96A61" w:rsidRPr="00B96A61" w:rsidRDefault="00B96A61" w:rsidP="00B96A61">
            <w:pPr>
              <w:autoSpaceDE w:val="0"/>
              <w:snapToGrid w:val="0"/>
              <w:ind w:left="5383" w:right="12"/>
              <w:jc w:val="both"/>
              <w:rPr>
                <w:rStyle w:val="18"/>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w:t>
            </w:r>
            <w:r w:rsidRPr="00B96A61">
              <w:rPr>
                <w:rStyle w:val="18"/>
                <w:rFonts w:ascii="Times New Roman" w:eastAsia="Times New Roman" w:hAnsi="Times New Roman" w:cs="Times New Roman"/>
                <w:sz w:val="18"/>
                <w:szCs w:val="18"/>
              </w:rPr>
              <w:t>Приложение 1 к решению Притобольной районной Думы от 27 декабря 2017 года № 170 «</w:t>
            </w:r>
            <w:r w:rsidRPr="00B96A61">
              <w:rPr>
                <w:rFonts w:ascii="Times New Roman" w:eastAsia="Times New Roman" w:hAnsi="Times New Roman" w:cs="Times New Roman"/>
                <w:sz w:val="18"/>
                <w:szCs w:val="18"/>
              </w:rPr>
              <w:t>О бюджете Притобольного района  на 2018 год и на плановый период 2019 и 2020 годов</w:t>
            </w:r>
            <w:r w:rsidRPr="00B96A61">
              <w:rPr>
                <w:rStyle w:val="18"/>
                <w:rFonts w:ascii="Times New Roman" w:eastAsia="Times New Roman" w:hAnsi="Times New Roman" w:cs="Times New Roman"/>
                <w:sz w:val="18"/>
                <w:szCs w:val="18"/>
              </w:rPr>
              <w:t>»</w:t>
            </w:r>
          </w:p>
        </w:tc>
      </w:tr>
      <w:tr w:rsidR="00B96A61" w:rsidRPr="00B96A61" w:rsidTr="00B96A61">
        <w:trPr>
          <w:gridAfter w:val="1"/>
          <w:wAfter w:w="10" w:type="dxa"/>
          <w:trHeight w:val="300"/>
          <w:jc w:val="center"/>
        </w:trPr>
        <w:tc>
          <w:tcPr>
            <w:tcW w:w="10125" w:type="dxa"/>
            <w:gridSpan w:val="3"/>
            <w:vAlign w:val="center"/>
          </w:tcPr>
          <w:p w:rsidR="00B96A61" w:rsidRPr="00B96A61" w:rsidRDefault="00B96A61" w:rsidP="005A58B3">
            <w:pPr>
              <w:snapToGrid w:val="0"/>
              <w:spacing w:after="0" w:line="240" w:lineRule="auto"/>
              <w:jc w:val="center"/>
              <w:rPr>
                <w:rFonts w:ascii="Times New Roman" w:eastAsia="Times New Roman" w:hAnsi="Times New Roman" w:cs="Times New Roman"/>
                <w:bCs/>
                <w:sz w:val="18"/>
                <w:szCs w:val="18"/>
              </w:rPr>
            </w:pPr>
            <w:r w:rsidRPr="00B96A61">
              <w:rPr>
                <w:rFonts w:ascii="Times New Roman" w:eastAsia="Times New Roman" w:hAnsi="Times New Roman" w:cs="Times New Roman"/>
                <w:bCs/>
                <w:sz w:val="18"/>
                <w:szCs w:val="18"/>
              </w:rPr>
              <w:t>Источники внутреннего финансирования дефицита бюджета</w:t>
            </w:r>
          </w:p>
          <w:p w:rsidR="00B96A61" w:rsidRPr="00B96A61" w:rsidRDefault="00B96A61" w:rsidP="005A58B3">
            <w:pPr>
              <w:snapToGrid w:val="0"/>
              <w:spacing w:after="0" w:line="240" w:lineRule="auto"/>
              <w:jc w:val="center"/>
              <w:rPr>
                <w:rStyle w:val="18"/>
                <w:rFonts w:ascii="Times New Roman" w:eastAsia="Times New Roman" w:hAnsi="Times New Roman" w:cs="Times New Roman"/>
                <w:bCs/>
                <w:sz w:val="18"/>
                <w:szCs w:val="18"/>
              </w:rPr>
            </w:pPr>
            <w:r w:rsidRPr="00B96A61">
              <w:rPr>
                <w:rStyle w:val="18"/>
                <w:rFonts w:ascii="Times New Roman" w:eastAsia="Times New Roman" w:hAnsi="Times New Roman" w:cs="Times New Roman"/>
                <w:bCs/>
                <w:sz w:val="18"/>
                <w:szCs w:val="18"/>
              </w:rPr>
              <w:t>Притобольного района на 2018 год</w:t>
            </w:r>
          </w:p>
        </w:tc>
      </w:tr>
      <w:tr w:rsidR="00B96A61" w:rsidRPr="00B96A61" w:rsidTr="00B96A61">
        <w:trPr>
          <w:gridAfter w:val="1"/>
          <w:wAfter w:w="10" w:type="dxa"/>
          <w:trHeight w:val="255"/>
          <w:jc w:val="center"/>
        </w:trPr>
        <w:tc>
          <w:tcPr>
            <w:tcW w:w="10125" w:type="dxa"/>
            <w:gridSpan w:val="3"/>
            <w:tcBorders>
              <w:bottom w:val="single" w:sz="4" w:space="0" w:color="000000"/>
            </w:tcBorders>
            <w:vAlign w:val="center"/>
          </w:tcPr>
          <w:p w:rsidR="00B96A61" w:rsidRPr="00B96A61" w:rsidRDefault="00B96A61" w:rsidP="00B96A61">
            <w:pPr>
              <w:snapToGrid w:val="0"/>
              <w:jc w:val="right"/>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(тыс. руб.)</w:t>
            </w:r>
          </w:p>
        </w:tc>
      </w:tr>
      <w:tr w:rsidR="00B96A61" w:rsidRPr="00B96A61" w:rsidTr="00B96A61">
        <w:trPr>
          <w:trHeight w:val="660"/>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center"/>
              <w:rPr>
                <w:rStyle w:val="18"/>
                <w:rFonts w:ascii="Times New Roman" w:eastAsia="Times New Roman" w:hAnsi="Times New Roman" w:cs="Times New Roman"/>
                <w:bCs/>
                <w:sz w:val="18"/>
                <w:szCs w:val="18"/>
              </w:rPr>
            </w:pPr>
            <w:r w:rsidRPr="00B96A61">
              <w:rPr>
                <w:rStyle w:val="18"/>
                <w:rFonts w:ascii="Times New Roman" w:eastAsia="Times New Roman" w:hAnsi="Times New Roman" w:cs="Times New Roman"/>
                <w:bCs/>
                <w:sz w:val="18"/>
                <w:szCs w:val="18"/>
              </w:rPr>
              <w:t>Код бюджетной классификации Российской Федерации</w:t>
            </w:r>
          </w:p>
        </w:tc>
        <w:tc>
          <w:tcPr>
            <w:tcW w:w="49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center"/>
              <w:rPr>
                <w:rFonts w:ascii="Times New Roman" w:eastAsia="Times New Roman" w:hAnsi="Times New Roman" w:cs="Times New Roman"/>
                <w:bCs/>
                <w:sz w:val="18"/>
                <w:szCs w:val="18"/>
              </w:rPr>
            </w:pPr>
            <w:r w:rsidRPr="00B96A61">
              <w:rPr>
                <w:rFonts w:ascii="Times New Roman" w:eastAsia="Times New Roman" w:hAnsi="Times New Roman" w:cs="Times New Roman"/>
                <w:sz w:val="18"/>
                <w:szCs w:val="18"/>
              </w:rPr>
              <w:t>Наименование кода источника финансирования</w:t>
            </w:r>
            <w:r w:rsidRPr="00B96A61">
              <w:rPr>
                <w:rFonts w:ascii="Times New Roman" w:eastAsia="Times New Roman" w:hAnsi="Times New Roman" w:cs="Times New Roman"/>
                <w:bCs/>
                <w:sz w:val="18"/>
                <w:szCs w:val="18"/>
              </w:rPr>
              <w:t xml:space="preserve"> </w:t>
            </w:r>
          </w:p>
        </w:tc>
        <w:tc>
          <w:tcPr>
            <w:tcW w:w="2305" w:type="dxa"/>
            <w:gridSpan w:val="2"/>
            <w:tcBorders>
              <w:left w:val="single" w:sz="4" w:space="0" w:color="000000"/>
              <w:bottom w:val="single" w:sz="4" w:space="0" w:color="000000"/>
              <w:right w:val="single" w:sz="4" w:space="0" w:color="000000"/>
            </w:tcBorders>
            <w:vAlign w:val="center"/>
          </w:tcPr>
          <w:p w:rsidR="00B96A61" w:rsidRPr="00B96A61" w:rsidRDefault="00B96A61" w:rsidP="005A58B3">
            <w:pPr>
              <w:snapToGrid w:val="0"/>
              <w:spacing w:after="0" w:line="240" w:lineRule="auto"/>
              <w:jc w:val="center"/>
              <w:rPr>
                <w:rFonts w:ascii="Times New Roman" w:eastAsia="Times New Roman" w:hAnsi="Times New Roman" w:cs="Times New Roman"/>
                <w:bCs/>
                <w:sz w:val="18"/>
                <w:szCs w:val="18"/>
              </w:rPr>
            </w:pPr>
            <w:r w:rsidRPr="00B96A61">
              <w:rPr>
                <w:rFonts w:ascii="Times New Roman" w:eastAsia="Times New Roman" w:hAnsi="Times New Roman" w:cs="Times New Roman"/>
                <w:bCs/>
                <w:sz w:val="18"/>
                <w:szCs w:val="18"/>
              </w:rPr>
              <w:t>Сумма</w:t>
            </w:r>
          </w:p>
        </w:tc>
      </w:tr>
      <w:tr w:rsidR="00B96A61" w:rsidRPr="00B96A61" w:rsidTr="005A58B3">
        <w:tblPrEx>
          <w:tblCellMar>
            <w:top w:w="108" w:type="dxa"/>
            <w:bottom w:w="108" w:type="dxa"/>
          </w:tblCellMar>
        </w:tblPrEx>
        <w:trPr>
          <w:trHeight w:val="376"/>
          <w:jc w:val="center"/>
        </w:trPr>
        <w:tc>
          <w:tcPr>
            <w:tcW w:w="2865" w:type="dxa"/>
            <w:tcBorders>
              <w:top w:val="single" w:sz="4" w:space="0" w:color="000000"/>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bCs/>
                <w:sz w:val="18"/>
                <w:szCs w:val="18"/>
              </w:rPr>
            </w:pPr>
            <w:r w:rsidRPr="00B96A61">
              <w:rPr>
                <w:rFonts w:ascii="Times New Roman" w:eastAsia="Times New Roman" w:hAnsi="Times New Roman" w:cs="Times New Roman"/>
                <w:bCs/>
                <w:sz w:val="18"/>
                <w:szCs w:val="18"/>
              </w:rPr>
              <w:t>01 05 00 00 00 0000 000</w:t>
            </w:r>
          </w:p>
        </w:tc>
        <w:tc>
          <w:tcPr>
            <w:tcW w:w="4965" w:type="dxa"/>
            <w:tcBorders>
              <w:top w:val="single" w:sz="4" w:space="0" w:color="000000"/>
              <w:left w:val="single" w:sz="4" w:space="0" w:color="000000"/>
              <w:bottom w:val="single" w:sz="4" w:space="0" w:color="000000"/>
            </w:tcBorders>
          </w:tcPr>
          <w:p w:rsidR="00B96A61" w:rsidRPr="00B96A61" w:rsidRDefault="00B96A61" w:rsidP="005A58B3">
            <w:pPr>
              <w:snapToGrid w:val="0"/>
              <w:spacing w:after="0" w:line="240" w:lineRule="auto"/>
              <w:jc w:val="both"/>
              <w:rPr>
                <w:rFonts w:ascii="Times New Roman" w:eastAsia="Times New Roman" w:hAnsi="Times New Roman" w:cs="Times New Roman"/>
                <w:bCs/>
                <w:sz w:val="18"/>
                <w:szCs w:val="18"/>
              </w:rPr>
            </w:pPr>
            <w:r w:rsidRPr="00B96A61">
              <w:rPr>
                <w:rFonts w:ascii="Times New Roman" w:eastAsia="Times New Roman" w:hAnsi="Times New Roman" w:cs="Times New Roman"/>
                <w:bCs/>
                <w:sz w:val="18"/>
                <w:szCs w:val="18"/>
              </w:rPr>
              <w:t>Изменение остатков средств на счетах по учету средств бюджетов</w:t>
            </w:r>
          </w:p>
        </w:tc>
        <w:tc>
          <w:tcPr>
            <w:tcW w:w="2305" w:type="dxa"/>
            <w:gridSpan w:val="2"/>
            <w:tcBorders>
              <w:top w:val="single" w:sz="4" w:space="0" w:color="000000"/>
              <w:left w:val="single" w:sz="4" w:space="0" w:color="000000"/>
              <w:bottom w:val="single" w:sz="4" w:space="0" w:color="000000"/>
              <w:right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238,3</w:t>
            </w:r>
          </w:p>
        </w:tc>
      </w:tr>
      <w:tr w:rsidR="00B96A61" w:rsidRPr="00B96A61" w:rsidTr="005A58B3">
        <w:tblPrEx>
          <w:tblCellMar>
            <w:top w:w="108" w:type="dxa"/>
            <w:bottom w:w="108" w:type="dxa"/>
          </w:tblCellMar>
        </w:tblPrEx>
        <w:trPr>
          <w:trHeight w:val="40"/>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p>
        </w:tc>
        <w:tc>
          <w:tcPr>
            <w:tcW w:w="4965" w:type="dxa"/>
            <w:tcBorders>
              <w:left w:val="single" w:sz="4" w:space="0" w:color="000000"/>
              <w:bottom w:val="single" w:sz="4" w:space="0" w:color="000000"/>
            </w:tcBorders>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p>
        </w:tc>
      </w:tr>
      <w:tr w:rsidR="00B96A61" w:rsidRPr="00B96A61" w:rsidTr="005A58B3">
        <w:tblPrEx>
          <w:tblCellMar>
            <w:top w:w="108" w:type="dxa"/>
            <w:bottom w:w="108" w:type="dxa"/>
          </w:tblCellMar>
        </w:tblPrEx>
        <w:trPr>
          <w:trHeight w:val="174"/>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01 05 00 00 00 0000 500</w:t>
            </w:r>
          </w:p>
        </w:tc>
        <w:tc>
          <w:tcPr>
            <w:tcW w:w="4965" w:type="dxa"/>
            <w:tcBorders>
              <w:left w:val="single" w:sz="4" w:space="0" w:color="000000"/>
              <w:bottom w:val="single" w:sz="4" w:space="0" w:color="000000"/>
            </w:tcBorders>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Увеличение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-345 695,5</w:t>
            </w:r>
          </w:p>
        </w:tc>
      </w:tr>
      <w:tr w:rsidR="00B96A61" w:rsidRPr="00B96A61" w:rsidTr="005A58B3">
        <w:tblPrEx>
          <w:tblCellMar>
            <w:top w:w="108" w:type="dxa"/>
            <w:bottom w:w="108" w:type="dxa"/>
          </w:tblCellMar>
        </w:tblPrEx>
        <w:trPr>
          <w:trHeight w:val="17"/>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01 05 02 00  00 0000 500</w:t>
            </w:r>
          </w:p>
        </w:tc>
        <w:tc>
          <w:tcPr>
            <w:tcW w:w="4965" w:type="dxa"/>
            <w:tcBorders>
              <w:left w:val="single" w:sz="4" w:space="0" w:color="000000"/>
              <w:bottom w:val="single" w:sz="4" w:space="0" w:color="000000"/>
            </w:tcBorders>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Увеличение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B96A61" w:rsidRPr="00B96A61" w:rsidRDefault="00B96A61" w:rsidP="005A58B3">
            <w:pPr>
              <w:spacing w:after="0" w:line="240" w:lineRule="auto"/>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-345 695,5</w:t>
            </w:r>
          </w:p>
        </w:tc>
      </w:tr>
      <w:tr w:rsidR="00B96A61" w:rsidRPr="00B96A61" w:rsidTr="005A58B3">
        <w:tblPrEx>
          <w:tblCellMar>
            <w:top w:w="108" w:type="dxa"/>
            <w:bottom w:w="108" w:type="dxa"/>
          </w:tblCellMar>
        </w:tblPrEx>
        <w:trPr>
          <w:trHeight w:val="186"/>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01 05 02 01 00 0000 510</w:t>
            </w:r>
          </w:p>
        </w:tc>
        <w:tc>
          <w:tcPr>
            <w:tcW w:w="4965" w:type="dxa"/>
            <w:tcBorders>
              <w:left w:val="single" w:sz="4" w:space="0" w:color="000000"/>
              <w:bottom w:val="single" w:sz="4" w:space="0" w:color="000000"/>
            </w:tcBorders>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Увеличение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B96A61" w:rsidRPr="00B96A61" w:rsidRDefault="00B96A61" w:rsidP="005A58B3">
            <w:pPr>
              <w:spacing w:after="0" w:line="240" w:lineRule="auto"/>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-345 695,5</w:t>
            </w:r>
          </w:p>
        </w:tc>
      </w:tr>
      <w:tr w:rsidR="00B96A61" w:rsidRPr="00B96A61" w:rsidTr="005A58B3">
        <w:tblPrEx>
          <w:tblCellMar>
            <w:top w:w="108" w:type="dxa"/>
            <w:bottom w:w="108" w:type="dxa"/>
          </w:tblCellMar>
        </w:tblPrEx>
        <w:trPr>
          <w:trHeight w:val="192"/>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01 05 02 01 05 0000 510</w:t>
            </w:r>
          </w:p>
        </w:tc>
        <w:tc>
          <w:tcPr>
            <w:tcW w:w="4965" w:type="dxa"/>
            <w:tcBorders>
              <w:left w:val="single" w:sz="4" w:space="0" w:color="000000"/>
              <w:bottom w:val="single" w:sz="4" w:space="0" w:color="000000"/>
            </w:tcBorders>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Увеличение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B96A61" w:rsidRPr="00B96A61" w:rsidRDefault="00B96A61" w:rsidP="005A58B3">
            <w:pPr>
              <w:spacing w:after="0" w:line="240" w:lineRule="auto"/>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-345 695,5</w:t>
            </w:r>
          </w:p>
        </w:tc>
      </w:tr>
      <w:tr w:rsidR="00B96A61" w:rsidRPr="00B96A61" w:rsidTr="005A58B3">
        <w:tblPrEx>
          <w:tblCellMar>
            <w:top w:w="108" w:type="dxa"/>
            <w:bottom w:w="108" w:type="dxa"/>
          </w:tblCellMar>
        </w:tblPrEx>
        <w:trPr>
          <w:trHeight w:val="130"/>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01 05 00 00 00 0000 600</w:t>
            </w:r>
          </w:p>
        </w:tc>
        <w:tc>
          <w:tcPr>
            <w:tcW w:w="4965" w:type="dxa"/>
            <w:tcBorders>
              <w:left w:val="single" w:sz="4" w:space="0" w:color="000000"/>
              <w:bottom w:val="single" w:sz="4" w:space="0" w:color="000000"/>
            </w:tcBorders>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Уменьшение остатков средств бюджетов</w:t>
            </w:r>
          </w:p>
        </w:tc>
        <w:tc>
          <w:tcPr>
            <w:tcW w:w="2305" w:type="dxa"/>
            <w:gridSpan w:val="2"/>
            <w:tcBorders>
              <w:left w:val="single" w:sz="4" w:space="0" w:color="000000"/>
              <w:bottom w:val="single" w:sz="4" w:space="0" w:color="000000"/>
              <w:right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345 933,8</w:t>
            </w:r>
          </w:p>
        </w:tc>
      </w:tr>
      <w:tr w:rsidR="00B96A61" w:rsidRPr="00B96A61" w:rsidTr="005A58B3">
        <w:tblPrEx>
          <w:tblCellMar>
            <w:top w:w="108" w:type="dxa"/>
            <w:bottom w:w="108" w:type="dxa"/>
          </w:tblCellMar>
        </w:tblPrEx>
        <w:trPr>
          <w:trHeight w:val="17"/>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01 05 02 00 00 0000 600</w:t>
            </w:r>
          </w:p>
        </w:tc>
        <w:tc>
          <w:tcPr>
            <w:tcW w:w="4965" w:type="dxa"/>
            <w:tcBorders>
              <w:left w:val="single" w:sz="4" w:space="0" w:color="000000"/>
              <w:bottom w:val="single" w:sz="4" w:space="0" w:color="000000"/>
            </w:tcBorders>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Уменьшение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345 933,8</w:t>
            </w:r>
          </w:p>
        </w:tc>
      </w:tr>
      <w:tr w:rsidR="00B96A61" w:rsidRPr="00B96A61" w:rsidTr="005A58B3">
        <w:tblPrEx>
          <w:tblCellMar>
            <w:top w:w="108" w:type="dxa"/>
            <w:bottom w:w="108" w:type="dxa"/>
          </w:tblCellMar>
        </w:tblPrEx>
        <w:trPr>
          <w:trHeight w:val="17"/>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01 05 02 01 00 0000 610</w:t>
            </w:r>
          </w:p>
        </w:tc>
        <w:tc>
          <w:tcPr>
            <w:tcW w:w="4965" w:type="dxa"/>
            <w:tcBorders>
              <w:left w:val="single" w:sz="4" w:space="0" w:color="000000"/>
              <w:bottom w:val="single" w:sz="4" w:space="0" w:color="000000"/>
            </w:tcBorders>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Уменьшение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345 933,8</w:t>
            </w:r>
          </w:p>
        </w:tc>
      </w:tr>
      <w:tr w:rsidR="00B96A61" w:rsidRPr="00B96A61" w:rsidTr="005A58B3">
        <w:tblPrEx>
          <w:tblCellMar>
            <w:top w:w="108" w:type="dxa"/>
            <w:bottom w:w="108" w:type="dxa"/>
          </w:tblCellMar>
        </w:tblPrEx>
        <w:trPr>
          <w:trHeight w:val="261"/>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01 05 02 01 05 0000 610</w:t>
            </w:r>
          </w:p>
        </w:tc>
        <w:tc>
          <w:tcPr>
            <w:tcW w:w="4965" w:type="dxa"/>
            <w:tcBorders>
              <w:left w:val="single" w:sz="4" w:space="0" w:color="000000"/>
              <w:bottom w:val="single" w:sz="4" w:space="0" w:color="000000"/>
            </w:tcBorders>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Уменьшение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345 933,8</w:t>
            </w:r>
          </w:p>
        </w:tc>
      </w:tr>
      <w:tr w:rsidR="00B96A61" w:rsidRPr="00B96A61" w:rsidTr="005A58B3">
        <w:tblPrEx>
          <w:tblCellMar>
            <w:top w:w="108" w:type="dxa"/>
            <w:bottom w:w="108" w:type="dxa"/>
          </w:tblCellMar>
        </w:tblPrEx>
        <w:trPr>
          <w:trHeight w:val="27"/>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bCs/>
                <w:sz w:val="18"/>
                <w:szCs w:val="18"/>
              </w:rPr>
            </w:pPr>
            <w:r w:rsidRPr="00B96A61">
              <w:rPr>
                <w:rFonts w:ascii="Times New Roman" w:eastAsia="Times New Roman" w:hAnsi="Times New Roman" w:cs="Times New Roman"/>
                <w:bCs/>
                <w:sz w:val="18"/>
                <w:szCs w:val="18"/>
              </w:rPr>
              <w:t>01 06 00 00 00 0000 000</w:t>
            </w:r>
          </w:p>
        </w:tc>
        <w:tc>
          <w:tcPr>
            <w:tcW w:w="4965" w:type="dxa"/>
            <w:tcBorders>
              <w:left w:val="single" w:sz="4" w:space="0" w:color="000000"/>
              <w:bottom w:val="single" w:sz="4" w:space="0" w:color="000000"/>
            </w:tcBorders>
          </w:tcPr>
          <w:p w:rsidR="00B96A61" w:rsidRPr="00B96A61" w:rsidRDefault="00B96A61" w:rsidP="005A58B3">
            <w:pPr>
              <w:snapToGrid w:val="0"/>
              <w:spacing w:after="0" w:line="240" w:lineRule="auto"/>
              <w:jc w:val="both"/>
              <w:rPr>
                <w:rFonts w:ascii="Times New Roman" w:eastAsia="Times New Roman" w:hAnsi="Times New Roman" w:cs="Times New Roman"/>
                <w:bCs/>
                <w:sz w:val="18"/>
                <w:szCs w:val="18"/>
              </w:rPr>
            </w:pPr>
            <w:r w:rsidRPr="00B96A61">
              <w:rPr>
                <w:rFonts w:ascii="Times New Roman" w:eastAsia="Times New Roman" w:hAnsi="Times New Roman" w:cs="Times New Roman"/>
                <w:bCs/>
                <w:sz w:val="18"/>
                <w:szCs w:val="18"/>
              </w:rPr>
              <w:t xml:space="preserve">Иные источники внутреннего финансирования дефицитов </w:t>
            </w:r>
            <w:r w:rsidRPr="00B96A61">
              <w:rPr>
                <w:rFonts w:ascii="Times New Roman" w:eastAsia="Times New Roman" w:hAnsi="Times New Roman" w:cs="Times New Roman"/>
                <w:bCs/>
                <w:sz w:val="18"/>
                <w:szCs w:val="18"/>
              </w:rPr>
              <w:lastRenderedPageBreak/>
              <w:t>бюджетов</w:t>
            </w:r>
          </w:p>
        </w:tc>
        <w:tc>
          <w:tcPr>
            <w:tcW w:w="2305" w:type="dxa"/>
            <w:gridSpan w:val="2"/>
            <w:tcBorders>
              <w:left w:val="single" w:sz="4" w:space="0" w:color="000000"/>
              <w:bottom w:val="single" w:sz="4" w:space="0" w:color="000000"/>
              <w:right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bCs/>
                <w:sz w:val="18"/>
                <w:szCs w:val="18"/>
              </w:rPr>
            </w:pPr>
            <w:r w:rsidRPr="00B96A61">
              <w:rPr>
                <w:rFonts w:ascii="Times New Roman" w:eastAsia="Times New Roman" w:hAnsi="Times New Roman" w:cs="Times New Roman"/>
                <w:bCs/>
                <w:sz w:val="18"/>
                <w:szCs w:val="18"/>
              </w:rPr>
              <w:lastRenderedPageBreak/>
              <w:t>0,0</w:t>
            </w:r>
          </w:p>
        </w:tc>
      </w:tr>
      <w:tr w:rsidR="00B96A61" w:rsidRPr="00B96A61" w:rsidTr="005A58B3">
        <w:tblPrEx>
          <w:tblCellMar>
            <w:top w:w="108" w:type="dxa"/>
            <w:bottom w:w="108" w:type="dxa"/>
          </w:tblCellMar>
        </w:tblPrEx>
        <w:trPr>
          <w:trHeight w:val="174"/>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lastRenderedPageBreak/>
              <w:t>01 06 05 00 00 0000 000</w:t>
            </w:r>
          </w:p>
        </w:tc>
        <w:tc>
          <w:tcPr>
            <w:tcW w:w="4965" w:type="dxa"/>
            <w:tcBorders>
              <w:left w:val="single" w:sz="4" w:space="0" w:color="000000"/>
              <w:bottom w:val="single" w:sz="4" w:space="0" w:color="000000"/>
            </w:tcBorders>
          </w:tcPr>
          <w:p w:rsidR="00B96A61" w:rsidRPr="00B96A61" w:rsidRDefault="00B96A61" w:rsidP="005A58B3">
            <w:pPr>
              <w:snapToGrid w:val="0"/>
              <w:spacing w:after="0" w:line="240" w:lineRule="auto"/>
              <w:jc w:val="both"/>
              <w:rPr>
                <w:rFonts w:ascii="Times New Roman" w:eastAsia="Times New Roman" w:hAnsi="Times New Roman" w:cs="Times New Roman"/>
                <w:bCs/>
                <w:sz w:val="18"/>
                <w:szCs w:val="18"/>
              </w:rPr>
            </w:pPr>
            <w:r w:rsidRPr="00B96A61">
              <w:rPr>
                <w:rFonts w:ascii="Times New Roman" w:eastAsia="Times New Roman" w:hAnsi="Times New Roman" w:cs="Times New Roman"/>
                <w:bCs/>
                <w:sz w:val="18"/>
                <w:szCs w:val="18"/>
              </w:rPr>
              <w:t>Бюджетные кредиты, предоставленные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0,0</w:t>
            </w:r>
          </w:p>
        </w:tc>
      </w:tr>
      <w:tr w:rsidR="00B96A61" w:rsidRPr="00B96A61" w:rsidTr="005A58B3">
        <w:tblPrEx>
          <w:tblCellMar>
            <w:top w:w="108" w:type="dxa"/>
            <w:bottom w:w="108" w:type="dxa"/>
          </w:tblCellMar>
        </w:tblPrEx>
        <w:trPr>
          <w:trHeight w:val="17"/>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Style w:val="18"/>
                <w:rFonts w:ascii="Times New Roman" w:eastAsia="Times New Roman" w:hAnsi="Times New Roman" w:cs="Times New Roman"/>
                <w:bCs/>
                <w:sz w:val="18"/>
                <w:szCs w:val="18"/>
              </w:rPr>
            </w:pPr>
            <w:r w:rsidRPr="00B96A61">
              <w:rPr>
                <w:rStyle w:val="18"/>
                <w:rFonts w:ascii="Times New Roman" w:eastAsia="Times New Roman" w:hAnsi="Times New Roman" w:cs="Times New Roman"/>
                <w:bCs/>
                <w:sz w:val="18"/>
                <w:szCs w:val="18"/>
              </w:rPr>
              <w:t>01 06 05 00 00 0000 600</w:t>
            </w:r>
          </w:p>
        </w:tc>
        <w:tc>
          <w:tcPr>
            <w:tcW w:w="4965" w:type="dxa"/>
            <w:tcBorders>
              <w:left w:val="single" w:sz="4" w:space="0" w:color="000000"/>
              <w:bottom w:val="single" w:sz="4" w:space="0" w:color="000000"/>
            </w:tcBorders>
          </w:tcPr>
          <w:p w:rsidR="00B96A61" w:rsidRPr="00B96A61" w:rsidRDefault="00B96A61" w:rsidP="005A58B3">
            <w:pPr>
              <w:snapToGrid w:val="0"/>
              <w:spacing w:after="0" w:line="240" w:lineRule="auto"/>
              <w:jc w:val="both"/>
              <w:rPr>
                <w:rFonts w:ascii="Times New Roman" w:eastAsia="Times New Roman" w:hAnsi="Times New Roman" w:cs="Times New Roman"/>
                <w:bCs/>
                <w:sz w:val="18"/>
                <w:szCs w:val="18"/>
              </w:rPr>
            </w:pPr>
            <w:r w:rsidRPr="00B96A61">
              <w:rPr>
                <w:rFonts w:ascii="Times New Roman" w:eastAsia="Times New Roman" w:hAnsi="Times New Roman" w:cs="Times New Roman"/>
                <w:bCs/>
                <w:sz w:val="18"/>
                <w:szCs w:val="18"/>
              </w:rPr>
              <w:t>Возврат бюджетных кредитов, предоставленных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500,0</w:t>
            </w:r>
          </w:p>
        </w:tc>
      </w:tr>
      <w:tr w:rsidR="00B96A61" w:rsidRPr="00B96A61" w:rsidTr="005A58B3">
        <w:tblPrEx>
          <w:tblCellMar>
            <w:top w:w="108" w:type="dxa"/>
            <w:bottom w:w="108" w:type="dxa"/>
          </w:tblCellMar>
        </w:tblPrEx>
        <w:trPr>
          <w:trHeight w:val="474"/>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01 06 05 02 00 0000 600</w:t>
            </w:r>
          </w:p>
        </w:tc>
        <w:tc>
          <w:tcPr>
            <w:tcW w:w="4965" w:type="dxa"/>
            <w:tcBorders>
              <w:left w:val="single" w:sz="4" w:space="0" w:color="000000"/>
              <w:bottom w:val="single" w:sz="4" w:space="0" w:color="000000"/>
            </w:tcBorders>
          </w:tcPr>
          <w:p w:rsidR="00B96A61" w:rsidRPr="00B96A61" w:rsidRDefault="00B96A61" w:rsidP="005A58B3">
            <w:pPr>
              <w:pStyle w:val="a5"/>
              <w:snapToGrid w:val="0"/>
              <w:spacing w:line="240" w:lineRule="auto"/>
              <w:ind w:firstLine="0"/>
              <w:jc w:val="both"/>
              <w:rPr>
                <w:rFonts w:ascii="Times New Roman" w:eastAsia="Calibri" w:hAnsi="Times New Roman" w:cs="Times New Roman"/>
                <w:sz w:val="18"/>
                <w:szCs w:val="18"/>
              </w:rPr>
            </w:pPr>
            <w:r w:rsidRPr="00B96A61">
              <w:rPr>
                <w:rFonts w:ascii="Times New Roman" w:eastAsia="Calibri" w:hAnsi="Times New Roman" w:cs="Times New Roman"/>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500,0</w:t>
            </w:r>
          </w:p>
        </w:tc>
      </w:tr>
      <w:tr w:rsidR="00B96A61" w:rsidRPr="00B96A61" w:rsidTr="00B96A61">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01 06 05 02 05 0000 640</w:t>
            </w:r>
          </w:p>
        </w:tc>
        <w:tc>
          <w:tcPr>
            <w:tcW w:w="4965" w:type="dxa"/>
            <w:tcBorders>
              <w:left w:val="single" w:sz="4" w:space="0" w:color="000000"/>
              <w:bottom w:val="single" w:sz="4" w:space="0" w:color="000000"/>
            </w:tcBorders>
          </w:tcPr>
          <w:p w:rsidR="00B96A61" w:rsidRPr="00B96A61" w:rsidRDefault="00B96A61" w:rsidP="005A58B3">
            <w:pPr>
              <w:snapToGrid w:val="0"/>
              <w:spacing w:after="0" w:line="240" w:lineRule="auto"/>
              <w:jc w:val="both"/>
              <w:rPr>
                <w:rStyle w:val="18"/>
                <w:rFonts w:ascii="Times New Roman" w:eastAsia="Times New Roman" w:hAnsi="Times New Roman" w:cs="Times New Roman"/>
                <w:sz w:val="18"/>
                <w:szCs w:val="18"/>
              </w:rPr>
            </w:pPr>
            <w:r w:rsidRPr="00B96A61">
              <w:rPr>
                <w:rStyle w:val="18"/>
                <w:rFonts w:ascii="Times New Roman" w:eastAsia="Times New Roman" w:hAnsi="Times New Roman" w:cs="Times New Roman"/>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500,0</w:t>
            </w:r>
          </w:p>
        </w:tc>
      </w:tr>
      <w:tr w:rsidR="00B96A61" w:rsidRPr="00B96A61" w:rsidTr="005A58B3">
        <w:tblPrEx>
          <w:tblCellMar>
            <w:top w:w="108" w:type="dxa"/>
            <w:bottom w:w="108" w:type="dxa"/>
          </w:tblCellMar>
        </w:tblPrEx>
        <w:trPr>
          <w:trHeight w:val="162"/>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p>
        </w:tc>
        <w:tc>
          <w:tcPr>
            <w:tcW w:w="4965" w:type="dxa"/>
            <w:tcBorders>
              <w:left w:val="single" w:sz="4" w:space="0" w:color="000000"/>
              <w:bottom w:val="single" w:sz="4" w:space="0" w:color="000000"/>
            </w:tcBorders>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p>
        </w:tc>
      </w:tr>
      <w:tr w:rsidR="00B96A61" w:rsidRPr="00B96A61" w:rsidTr="00B96A61">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p>
        </w:tc>
        <w:tc>
          <w:tcPr>
            <w:tcW w:w="4965" w:type="dxa"/>
            <w:tcBorders>
              <w:left w:val="single" w:sz="4" w:space="0" w:color="000000"/>
              <w:bottom w:val="single" w:sz="4" w:space="0" w:color="000000"/>
            </w:tcBorders>
          </w:tcPr>
          <w:p w:rsidR="00B96A61" w:rsidRPr="00B96A61" w:rsidRDefault="00B96A61" w:rsidP="005A58B3">
            <w:pPr>
              <w:snapToGrid w:val="0"/>
              <w:spacing w:after="0" w:line="240" w:lineRule="auto"/>
              <w:jc w:val="both"/>
              <w:rPr>
                <w:rStyle w:val="18"/>
                <w:rFonts w:ascii="Times New Roman" w:eastAsia="Times New Roman" w:hAnsi="Times New Roman" w:cs="Times New Roman"/>
                <w:sz w:val="18"/>
                <w:szCs w:val="18"/>
              </w:rPr>
            </w:pPr>
            <w:r w:rsidRPr="00B96A61">
              <w:rPr>
                <w:rStyle w:val="18"/>
                <w:rFonts w:ascii="Times New Roman" w:eastAsia="Times New Roman" w:hAnsi="Times New Roman" w:cs="Times New Roman"/>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500,0</w:t>
            </w:r>
          </w:p>
        </w:tc>
      </w:tr>
      <w:tr w:rsidR="00B96A61" w:rsidRPr="00B96A61" w:rsidTr="005A58B3">
        <w:tblPrEx>
          <w:tblCellMar>
            <w:top w:w="108" w:type="dxa"/>
            <w:bottom w:w="108" w:type="dxa"/>
          </w:tblCellMar>
        </w:tblPrEx>
        <w:trPr>
          <w:trHeight w:val="186"/>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bCs/>
                <w:sz w:val="18"/>
                <w:szCs w:val="18"/>
              </w:rPr>
            </w:pPr>
            <w:r w:rsidRPr="00B96A61">
              <w:rPr>
                <w:rFonts w:ascii="Times New Roman" w:eastAsia="Times New Roman" w:hAnsi="Times New Roman" w:cs="Times New Roman"/>
                <w:bCs/>
                <w:sz w:val="18"/>
                <w:szCs w:val="18"/>
              </w:rPr>
              <w:t>01 06 05 00 00 0000 500</w:t>
            </w:r>
          </w:p>
        </w:tc>
        <w:tc>
          <w:tcPr>
            <w:tcW w:w="4965" w:type="dxa"/>
            <w:tcBorders>
              <w:left w:val="single" w:sz="4" w:space="0" w:color="000000"/>
              <w:bottom w:val="single" w:sz="4" w:space="0" w:color="000000"/>
            </w:tcBorders>
          </w:tcPr>
          <w:p w:rsidR="00B96A61" w:rsidRPr="00B96A61" w:rsidRDefault="00B96A61" w:rsidP="005A58B3">
            <w:pPr>
              <w:snapToGrid w:val="0"/>
              <w:spacing w:after="0" w:line="240" w:lineRule="auto"/>
              <w:jc w:val="both"/>
              <w:rPr>
                <w:rFonts w:ascii="Times New Roman" w:eastAsia="Times New Roman" w:hAnsi="Times New Roman" w:cs="Times New Roman"/>
                <w:bCs/>
                <w:sz w:val="18"/>
                <w:szCs w:val="18"/>
              </w:rPr>
            </w:pPr>
            <w:r w:rsidRPr="00B96A61">
              <w:rPr>
                <w:rFonts w:ascii="Times New Roman" w:eastAsia="Times New Roman" w:hAnsi="Times New Roman" w:cs="Times New Roman"/>
                <w:bCs/>
                <w:sz w:val="18"/>
                <w:szCs w:val="18"/>
              </w:rPr>
              <w:t>Предоставление бюджетных кредитов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bCs/>
                <w:sz w:val="18"/>
                <w:szCs w:val="18"/>
              </w:rPr>
            </w:pPr>
            <w:r w:rsidRPr="00B96A61">
              <w:rPr>
                <w:rFonts w:ascii="Times New Roman" w:eastAsia="Times New Roman" w:hAnsi="Times New Roman" w:cs="Times New Roman"/>
                <w:bCs/>
                <w:sz w:val="18"/>
                <w:szCs w:val="18"/>
              </w:rPr>
              <w:t>-500,0</w:t>
            </w:r>
          </w:p>
        </w:tc>
      </w:tr>
      <w:tr w:rsidR="00B96A61" w:rsidRPr="00B96A61" w:rsidTr="005A58B3">
        <w:tblPrEx>
          <w:tblCellMar>
            <w:top w:w="108" w:type="dxa"/>
            <w:bottom w:w="108" w:type="dxa"/>
          </w:tblCellMar>
        </w:tblPrEx>
        <w:trPr>
          <w:trHeight w:val="265"/>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 xml:space="preserve"> 01 06 05 02 00 0000 500</w:t>
            </w:r>
          </w:p>
        </w:tc>
        <w:tc>
          <w:tcPr>
            <w:tcW w:w="4965" w:type="dxa"/>
            <w:tcBorders>
              <w:left w:val="single" w:sz="4" w:space="0" w:color="000000"/>
              <w:bottom w:val="single" w:sz="4" w:space="0" w:color="000000"/>
            </w:tcBorders>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-500,0</w:t>
            </w:r>
          </w:p>
        </w:tc>
      </w:tr>
      <w:tr w:rsidR="00B96A61" w:rsidRPr="00B96A61" w:rsidTr="005A58B3">
        <w:tblPrEx>
          <w:tblCellMar>
            <w:top w:w="108" w:type="dxa"/>
            <w:bottom w:w="108" w:type="dxa"/>
          </w:tblCellMar>
        </w:tblPrEx>
        <w:trPr>
          <w:trHeight w:val="419"/>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01 06 05 02 05 0000 540</w:t>
            </w:r>
          </w:p>
        </w:tc>
        <w:tc>
          <w:tcPr>
            <w:tcW w:w="4965" w:type="dxa"/>
            <w:tcBorders>
              <w:left w:val="single" w:sz="4" w:space="0" w:color="000000"/>
              <w:bottom w:val="single" w:sz="4" w:space="0" w:color="000000"/>
            </w:tcBorders>
          </w:tcPr>
          <w:p w:rsidR="00B96A61" w:rsidRPr="00B96A61" w:rsidRDefault="00B96A61" w:rsidP="005A58B3">
            <w:pPr>
              <w:snapToGrid w:val="0"/>
              <w:spacing w:after="0" w:line="240" w:lineRule="auto"/>
              <w:jc w:val="both"/>
              <w:rPr>
                <w:rStyle w:val="18"/>
                <w:rFonts w:ascii="Times New Roman" w:eastAsia="Times New Roman" w:hAnsi="Times New Roman" w:cs="Times New Roman"/>
                <w:sz w:val="18"/>
                <w:szCs w:val="18"/>
              </w:rPr>
            </w:pPr>
            <w:r w:rsidRPr="00B96A61">
              <w:rPr>
                <w:rStyle w:val="18"/>
                <w:rFonts w:ascii="Times New Roman" w:eastAsia="Times New Roman" w:hAnsi="Times New Roman" w:cs="Times New Roman"/>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-500,0</w:t>
            </w:r>
          </w:p>
        </w:tc>
      </w:tr>
      <w:tr w:rsidR="00B96A61" w:rsidRPr="00B96A61" w:rsidTr="005A58B3">
        <w:tblPrEx>
          <w:tblCellMar>
            <w:top w:w="108" w:type="dxa"/>
            <w:bottom w:w="108" w:type="dxa"/>
          </w:tblCellMar>
        </w:tblPrEx>
        <w:trPr>
          <w:trHeight w:val="17"/>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bCs/>
                <w:sz w:val="18"/>
                <w:szCs w:val="18"/>
              </w:rPr>
            </w:pPr>
          </w:p>
        </w:tc>
        <w:tc>
          <w:tcPr>
            <w:tcW w:w="4965" w:type="dxa"/>
            <w:tcBorders>
              <w:left w:val="single" w:sz="4" w:space="0" w:color="000000"/>
              <w:bottom w:val="single" w:sz="4" w:space="0" w:color="000000"/>
            </w:tcBorders>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p>
        </w:tc>
      </w:tr>
      <w:tr w:rsidR="00B96A61" w:rsidRPr="00B96A61" w:rsidTr="005A58B3">
        <w:tblPrEx>
          <w:tblCellMar>
            <w:top w:w="108" w:type="dxa"/>
            <w:bottom w:w="108" w:type="dxa"/>
          </w:tblCellMar>
        </w:tblPrEx>
        <w:trPr>
          <w:trHeight w:val="991"/>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p>
        </w:tc>
        <w:tc>
          <w:tcPr>
            <w:tcW w:w="4965" w:type="dxa"/>
            <w:tcBorders>
              <w:left w:val="single" w:sz="4" w:space="0" w:color="000000"/>
              <w:bottom w:val="single" w:sz="4" w:space="0" w:color="000000"/>
            </w:tcBorders>
          </w:tcPr>
          <w:p w:rsidR="00B96A61" w:rsidRPr="00B96A61" w:rsidRDefault="00B96A61" w:rsidP="005A58B3">
            <w:pPr>
              <w:snapToGrid w:val="0"/>
              <w:spacing w:after="0" w:line="240" w:lineRule="auto"/>
              <w:jc w:val="both"/>
              <w:rPr>
                <w:rStyle w:val="18"/>
                <w:rFonts w:ascii="Times New Roman" w:eastAsia="Times New Roman" w:hAnsi="Times New Roman" w:cs="Times New Roman"/>
                <w:sz w:val="18"/>
                <w:szCs w:val="18"/>
              </w:rPr>
            </w:pPr>
            <w:r w:rsidRPr="00B96A61">
              <w:rPr>
                <w:rStyle w:val="18"/>
                <w:rFonts w:ascii="Times New Roman" w:eastAsia="Times New Roman" w:hAnsi="Times New Roman" w:cs="Times New Roman"/>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r w:rsidRPr="00B96A61">
              <w:rPr>
                <w:rFonts w:ascii="Times New Roman" w:eastAsia="Times New Roman" w:hAnsi="Times New Roman" w:cs="Times New Roman"/>
                <w:sz w:val="18"/>
                <w:szCs w:val="18"/>
              </w:rPr>
              <w:t>-500,0</w:t>
            </w:r>
          </w:p>
        </w:tc>
      </w:tr>
      <w:tr w:rsidR="00B96A61" w:rsidRPr="00B96A61" w:rsidTr="005A58B3">
        <w:tblPrEx>
          <w:tblCellMar>
            <w:top w:w="108" w:type="dxa"/>
            <w:bottom w:w="108" w:type="dxa"/>
          </w:tblCellMar>
        </w:tblPrEx>
        <w:trPr>
          <w:trHeight w:val="103"/>
          <w:jc w:val="center"/>
        </w:trPr>
        <w:tc>
          <w:tcPr>
            <w:tcW w:w="2865" w:type="dxa"/>
            <w:tcBorders>
              <w:left w:val="single" w:sz="4" w:space="0" w:color="000000"/>
              <w:bottom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sz w:val="18"/>
                <w:szCs w:val="18"/>
              </w:rPr>
            </w:pPr>
          </w:p>
        </w:tc>
        <w:tc>
          <w:tcPr>
            <w:tcW w:w="4965" w:type="dxa"/>
            <w:tcBorders>
              <w:left w:val="single" w:sz="4" w:space="0" w:color="000000"/>
              <w:bottom w:val="single" w:sz="4" w:space="0" w:color="000000"/>
            </w:tcBorders>
          </w:tcPr>
          <w:p w:rsidR="00B96A61" w:rsidRPr="00B96A61" w:rsidRDefault="00B96A61" w:rsidP="005A58B3">
            <w:pPr>
              <w:snapToGrid w:val="0"/>
              <w:spacing w:after="0" w:line="240" w:lineRule="auto"/>
              <w:jc w:val="both"/>
              <w:rPr>
                <w:rStyle w:val="18"/>
                <w:rFonts w:ascii="Times New Roman" w:eastAsia="Times New Roman" w:hAnsi="Times New Roman" w:cs="Times New Roman"/>
                <w:bCs/>
                <w:sz w:val="18"/>
                <w:szCs w:val="18"/>
              </w:rPr>
            </w:pPr>
            <w:r w:rsidRPr="00B96A61">
              <w:rPr>
                <w:rStyle w:val="18"/>
                <w:rFonts w:ascii="Times New Roman" w:eastAsia="Times New Roman" w:hAnsi="Times New Roman" w:cs="Times New Roman"/>
                <w:bCs/>
                <w:sz w:val="18"/>
                <w:szCs w:val="18"/>
              </w:rPr>
              <w:t>Всего источников внутреннего финансирования дефицита бюджета</w:t>
            </w:r>
          </w:p>
        </w:tc>
        <w:tc>
          <w:tcPr>
            <w:tcW w:w="2305" w:type="dxa"/>
            <w:gridSpan w:val="2"/>
            <w:tcBorders>
              <w:left w:val="single" w:sz="4" w:space="0" w:color="000000"/>
              <w:bottom w:val="single" w:sz="4" w:space="0" w:color="000000"/>
              <w:right w:val="single" w:sz="4" w:space="0" w:color="000000"/>
            </w:tcBorders>
            <w:vAlign w:val="center"/>
          </w:tcPr>
          <w:p w:rsidR="00B96A61" w:rsidRPr="00B96A61" w:rsidRDefault="00B96A61" w:rsidP="005A58B3">
            <w:pPr>
              <w:snapToGrid w:val="0"/>
              <w:spacing w:after="0" w:line="240" w:lineRule="auto"/>
              <w:jc w:val="both"/>
              <w:rPr>
                <w:rFonts w:ascii="Times New Roman" w:eastAsia="Times New Roman" w:hAnsi="Times New Roman" w:cs="Times New Roman"/>
                <w:bCs/>
                <w:sz w:val="18"/>
                <w:szCs w:val="18"/>
              </w:rPr>
            </w:pPr>
            <w:r w:rsidRPr="00B96A61">
              <w:rPr>
                <w:rFonts w:ascii="Times New Roman" w:eastAsia="Times New Roman" w:hAnsi="Times New Roman" w:cs="Times New Roman"/>
                <w:bCs/>
                <w:sz w:val="18"/>
                <w:szCs w:val="18"/>
              </w:rPr>
              <w:t>238,3</w:t>
            </w:r>
          </w:p>
        </w:tc>
      </w:tr>
    </w:tbl>
    <w:p w:rsidR="00B96A61" w:rsidRDefault="00B96A61" w:rsidP="00B96A61">
      <w:pPr>
        <w:tabs>
          <w:tab w:val="left" w:pos="9356"/>
        </w:tabs>
        <w:spacing w:after="0" w:line="240" w:lineRule="auto"/>
        <w:ind w:right="140"/>
        <w:jc w:val="center"/>
        <w:rPr>
          <w:rFonts w:ascii="Times New Roman" w:eastAsia="Times New Roman" w:hAnsi="Times New Roman" w:cs="Times New Roman"/>
          <w:sz w:val="18"/>
          <w:szCs w:val="18"/>
        </w:rPr>
      </w:pPr>
    </w:p>
    <w:tbl>
      <w:tblPr>
        <w:tblW w:w="0" w:type="auto"/>
        <w:jc w:val="center"/>
        <w:tblLayout w:type="fixed"/>
        <w:tblLook w:val="0000" w:firstRow="0" w:lastRow="0" w:firstColumn="0" w:lastColumn="0" w:noHBand="0" w:noVBand="0"/>
      </w:tblPr>
      <w:tblGrid>
        <w:gridCol w:w="4513"/>
        <w:gridCol w:w="2277"/>
        <w:gridCol w:w="242"/>
        <w:gridCol w:w="574"/>
        <w:gridCol w:w="21"/>
        <w:gridCol w:w="520"/>
        <w:gridCol w:w="330"/>
        <w:gridCol w:w="1399"/>
        <w:gridCol w:w="26"/>
      </w:tblGrid>
      <w:tr w:rsidR="00B96A61" w:rsidRPr="00B96A61" w:rsidTr="00B96A61">
        <w:trPr>
          <w:gridAfter w:val="1"/>
          <w:wAfter w:w="26" w:type="dxa"/>
          <w:trHeight w:val="829"/>
          <w:jc w:val="center"/>
        </w:trPr>
        <w:tc>
          <w:tcPr>
            <w:tcW w:w="4513" w:type="dxa"/>
            <w:tcMar>
              <w:top w:w="0" w:type="dxa"/>
              <w:left w:w="0" w:type="dxa"/>
              <w:bottom w:w="0" w:type="dxa"/>
              <w:right w:w="0" w:type="dxa"/>
            </w:tcMar>
            <w:vAlign w:val="center"/>
          </w:tcPr>
          <w:p w:rsidR="00B96A61" w:rsidRPr="00B96A61" w:rsidRDefault="00B96A61" w:rsidP="00B96A61">
            <w:pPr>
              <w:rPr>
                <w:rFonts w:ascii="Times New Roman" w:hAnsi="Times New Roman" w:cs="Times New Roman"/>
                <w:sz w:val="18"/>
                <w:szCs w:val="18"/>
              </w:rPr>
            </w:pPr>
          </w:p>
        </w:tc>
        <w:tc>
          <w:tcPr>
            <w:tcW w:w="5363" w:type="dxa"/>
            <w:gridSpan w:val="7"/>
            <w:tcMar>
              <w:top w:w="0" w:type="dxa"/>
              <w:left w:w="0" w:type="dxa"/>
              <w:bottom w:w="0" w:type="dxa"/>
              <w:right w:w="0" w:type="dxa"/>
            </w:tcMar>
            <w:vAlign w:val="center"/>
          </w:tcPr>
          <w:p w:rsidR="00B96A61" w:rsidRPr="00B96A61" w:rsidRDefault="00B96A61" w:rsidP="00B96A61">
            <w:pPr>
              <w:ind w:right="113"/>
              <w:jc w:val="both"/>
              <w:rPr>
                <w:rFonts w:ascii="Times New Roman" w:hAnsi="Times New Roman" w:cs="Times New Roman"/>
                <w:sz w:val="18"/>
                <w:szCs w:val="18"/>
              </w:rPr>
            </w:pPr>
            <w:r w:rsidRPr="00B96A61">
              <w:rPr>
                <w:rStyle w:val="18"/>
                <w:rFonts w:ascii="Times New Roman" w:hAnsi="Times New Roman" w:cs="Times New Roman"/>
                <w:sz w:val="18"/>
                <w:szCs w:val="18"/>
              </w:rPr>
              <w:t>Приложение 2 к решению Притобольной районной Думы от 27 июня 2018 года № 224 «</w:t>
            </w:r>
            <w:r w:rsidRPr="00B96A61">
              <w:rPr>
                <w:rFonts w:ascii="Times New Roman" w:hAnsi="Times New Roman" w:cs="Times New Roman"/>
                <w:sz w:val="18"/>
                <w:szCs w:val="18"/>
              </w:rPr>
              <w:t>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p w:rsidR="00B96A61" w:rsidRPr="00B96A61" w:rsidRDefault="00B96A61" w:rsidP="00B96A61">
            <w:pPr>
              <w:jc w:val="both"/>
              <w:rPr>
                <w:rFonts w:ascii="Times New Roman" w:hAnsi="Times New Roman" w:cs="Times New Roman"/>
                <w:sz w:val="18"/>
                <w:szCs w:val="18"/>
              </w:rPr>
            </w:pPr>
            <w:r w:rsidRPr="00B96A61">
              <w:rPr>
                <w:rStyle w:val="18"/>
                <w:rFonts w:ascii="Times New Roman" w:hAnsi="Times New Roman" w:cs="Times New Roman"/>
                <w:sz w:val="18"/>
                <w:szCs w:val="18"/>
              </w:rPr>
              <w:t>«Приложение 6 к решению Притобольной районной Думы от 27 декабря 2017 года №  170  «</w:t>
            </w:r>
            <w:r w:rsidRPr="00B96A61">
              <w:rPr>
                <w:rFonts w:ascii="Times New Roman" w:hAnsi="Times New Roman" w:cs="Times New Roman"/>
                <w:sz w:val="18"/>
                <w:szCs w:val="18"/>
              </w:rPr>
              <w:t>О бюджете Притобольного района  на 2018 год и на плановый период 2019 и 2020 годов</w:t>
            </w:r>
            <w:r w:rsidRPr="00B96A61">
              <w:rPr>
                <w:rStyle w:val="18"/>
                <w:rFonts w:ascii="Times New Roman" w:hAnsi="Times New Roman" w:cs="Times New Roman"/>
                <w:sz w:val="18"/>
                <w:szCs w:val="18"/>
              </w:rPr>
              <w:t>»</w:t>
            </w:r>
          </w:p>
        </w:tc>
      </w:tr>
      <w:tr w:rsidR="00B96A61" w:rsidRPr="00B96A61" w:rsidTr="00B96A61">
        <w:trPr>
          <w:gridAfter w:val="1"/>
          <w:wAfter w:w="26" w:type="dxa"/>
          <w:trHeight w:val="316"/>
          <w:jc w:val="center"/>
        </w:trPr>
        <w:tc>
          <w:tcPr>
            <w:tcW w:w="9876" w:type="dxa"/>
            <w:gridSpan w:val="8"/>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b/>
                <w:bCs/>
                <w:color w:val="000000"/>
                <w:sz w:val="18"/>
                <w:szCs w:val="18"/>
              </w:rPr>
              <w:t>Распределение бюджетных ассигнований по разделам, подразделам классификации расходов бюджета Притобольного района на 2018 год</w:t>
            </w:r>
          </w:p>
        </w:tc>
      </w:tr>
      <w:tr w:rsidR="00B96A61" w:rsidRPr="00B96A61" w:rsidTr="00B96A61">
        <w:trPr>
          <w:gridAfter w:val="1"/>
          <w:wAfter w:w="26" w:type="dxa"/>
          <w:trHeight w:val="269"/>
          <w:jc w:val="center"/>
        </w:trPr>
        <w:tc>
          <w:tcPr>
            <w:tcW w:w="4513" w:type="dxa"/>
            <w:tcMar>
              <w:top w:w="0" w:type="dxa"/>
              <w:left w:w="0" w:type="dxa"/>
              <w:bottom w:w="0" w:type="dxa"/>
              <w:right w:w="0" w:type="dxa"/>
            </w:tcMar>
            <w:vAlign w:val="center"/>
          </w:tcPr>
          <w:p w:rsidR="00B96A61" w:rsidRPr="00B96A61" w:rsidRDefault="00B96A61" w:rsidP="00B96A61">
            <w:pPr>
              <w:rPr>
                <w:rFonts w:ascii="Times New Roman" w:hAnsi="Times New Roman" w:cs="Times New Roman"/>
                <w:sz w:val="18"/>
                <w:szCs w:val="18"/>
              </w:rPr>
            </w:pPr>
          </w:p>
        </w:tc>
        <w:tc>
          <w:tcPr>
            <w:tcW w:w="2277" w:type="dxa"/>
            <w:tcMar>
              <w:top w:w="0" w:type="dxa"/>
              <w:left w:w="0" w:type="dxa"/>
              <w:bottom w:w="0" w:type="dxa"/>
              <w:right w:w="0" w:type="dxa"/>
            </w:tcMar>
            <w:vAlign w:val="center"/>
          </w:tcPr>
          <w:p w:rsidR="00B96A61" w:rsidRPr="00B96A61" w:rsidRDefault="00B96A61" w:rsidP="00B96A61">
            <w:pPr>
              <w:rPr>
                <w:rFonts w:ascii="Times New Roman" w:hAnsi="Times New Roman" w:cs="Times New Roman"/>
                <w:sz w:val="18"/>
                <w:szCs w:val="18"/>
              </w:rPr>
            </w:pPr>
          </w:p>
        </w:tc>
        <w:tc>
          <w:tcPr>
            <w:tcW w:w="837" w:type="dxa"/>
            <w:gridSpan w:val="3"/>
            <w:tcMar>
              <w:top w:w="0" w:type="dxa"/>
              <w:left w:w="0" w:type="dxa"/>
              <w:bottom w:w="0" w:type="dxa"/>
              <w:right w:w="0" w:type="dxa"/>
            </w:tcMar>
            <w:vAlign w:val="center"/>
          </w:tcPr>
          <w:p w:rsidR="00B96A61" w:rsidRPr="00B96A61" w:rsidRDefault="00B96A61" w:rsidP="00B96A61">
            <w:pPr>
              <w:rPr>
                <w:rFonts w:ascii="Times New Roman" w:hAnsi="Times New Roman" w:cs="Times New Roman"/>
                <w:sz w:val="18"/>
                <w:szCs w:val="18"/>
              </w:rPr>
            </w:pPr>
          </w:p>
        </w:tc>
        <w:tc>
          <w:tcPr>
            <w:tcW w:w="850" w:type="dxa"/>
            <w:gridSpan w:val="2"/>
            <w:tcMar>
              <w:top w:w="0" w:type="dxa"/>
              <w:left w:w="0" w:type="dxa"/>
              <w:bottom w:w="0" w:type="dxa"/>
              <w:right w:w="0" w:type="dxa"/>
            </w:tcMar>
            <w:vAlign w:val="center"/>
          </w:tcPr>
          <w:p w:rsidR="00B96A61" w:rsidRPr="00B96A61" w:rsidRDefault="00B96A61" w:rsidP="00B96A61">
            <w:pPr>
              <w:rPr>
                <w:rFonts w:ascii="Times New Roman" w:hAnsi="Times New Roman" w:cs="Times New Roman"/>
                <w:sz w:val="18"/>
                <w:szCs w:val="18"/>
              </w:rPr>
            </w:pPr>
          </w:p>
        </w:tc>
        <w:tc>
          <w:tcPr>
            <w:tcW w:w="1399" w:type="dxa"/>
            <w:tcMar>
              <w:top w:w="0" w:type="dxa"/>
              <w:left w:w="0" w:type="dxa"/>
              <w:bottom w:w="0" w:type="dxa"/>
              <w:right w:w="0" w:type="dxa"/>
            </w:tcMar>
            <w:vAlign w:val="bottom"/>
          </w:tcPr>
          <w:p w:rsidR="00B96A61" w:rsidRPr="00B96A61" w:rsidRDefault="00B96A61" w:rsidP="00B96A61">
            <w:pPr>
              <w:jc w:val="right"/>
              <w:rPr>
                <w:rFonts w:ascii="Times New Roman" w:hAnsi="Times New Roman" w:cs="Times New Roman"/>
                <w:sz w:val="18"/>
                <w:szCs w:val="18"/>
              </w:rPr>
            </w:pPr>
            <w:r w:rsidRPr="00B96A61">
              <w:rPr>
                <w:rFonts w:ascii="Times New Roman" w:hAnsi="Times New Roman" w:cs="Times New Roman"/>
                <w:color w:val="000000"/>
                <w:sz w:val="18"/>
                <w:szCs w:val="18"/>
              </w:rPr>
              <w:t>(тыс. руб.)</w:t>
            </w:r>
          </w:p>
        </w:tc>
      </w:tr>
      <w:tr w:rsidR="00B96A61" w:rsidRPr="00B96A61" w:rsidTr="00B96A61">
        <w:trPr>
          <w:trHeight w:val="402"/>
          <w:tblHeader/>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B96A61">
            <w:pPr>
              <w:jc w:val="center"/>
              <w:rPr>
                <w:rFonts w:ascii="Times New Roman" w:hAnsi="Times New Roman" w:cs="Times New Roman"/>
                <w:sz w:val="18"/>
                <w:szCs w:val="18"/>
              </w:rPr>
            </w:pPr>
            <w:r w:rsidRPr="00B96A61">
              <w:rPr>
                <w:rFonts w:ascii="Times New Roman" w:hAnsi="Times New Roman" w:cs="Times New Roman"/>
                <w:b/>
                <w:bCs/>
                <w:color w:val="000000"/>
                <w:sz w:val="18"/>
                <w:szCs w:val="18"/>
              </w:rPr>
              <w:t>Наименование</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B96A61">
            <w:pPr>
              <w:jc w:val="center"/>
              <w:rPr>
                <w:rFonts w:ascii="Times New Roman" w:hAnsi="Times New Roman" w:cs="Times New Roman"/>
                <w:sz w:val="18"/>
                <w:szCs w:val="18"/>
              </w:rPr>
            </w:pPr>
            <w:r w:rsidRPr="00B96A61">
              <w:rPr>
                <w:rFonts w:ascii="Times New Roman" w:hAnsi="Times New Roman" w:cs="Times New Roman"/>
                <w:b/>
                <w:bCs/>
                <w:color w:val="000000"/>
                <w:sz w:val="18"/>
                <w:szCs w:val="18"/>
              </w:rPr>
              <w:t>Рз</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B96A61">
            <w:pPr>
              <w:jc w:val="center"/>
              <w:rPr>
                <w:rFonts w:ascii="Times New Roman" w:hAnsi="Times New Roman" w:cs="Times New Roman"/>
                <w:sz w:val="18"/>
                <w:szCs w:val="18"/>
              </w:rPr>
            </w:pPr>
            <w:proofErr w:type="gramStart"/>
            <w:r w:rsidRPr="00B96A61">
              <w:rPr>
                <w:rFonts w:ascii="Times New Roman" w:hAnsi="Times New Roman" w:cs="Times New Roman"/>
                <w:b/>
                <w:bCs/>
                <w:color w:val="000000"/>
                <w:sz w:val="18"/>
                <w:szCs w:val="18"/>
              </w:rPr>
              <w:t>Пр</w:t>
            </w:r>
            <w:proofErr w:type="gramEnd"/>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B96A61">
            <w:pPr>
              <w:jc w:val="center"/>
              <w:rPr>
                <w:rFonts w:ascii="Times New Roman" w:hAnsi="Times New Roman" w:cs="Times New Roman"/>
                <w:sz w:val="18"/>
                <w:szCs w:val="18"/>
              </w:rPr>
            </w:pPr>
            <w:r w:rsidRPr="00B96A61">
              <w:rPr>
                <w:rFonts w:ascii="Times New Roman" w:hAnsi="Times New Roman" w:cs="Times New Roman"/>
                <w:b/>
                <w:bCs/>
                <w:color w:val="000000"/>
                <w:sz w:val="18"/>
                <w:szCs w:val="18"/>
              </w:rPr>
              <w:t>Сумма</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b/>
                <w:bCs/>
                <w:color w:val="000000"/>
                <w:sz w:val="18"/>
                <w:szCs w:val="18"/>
              </w:rPr>
              <w:t>ОБЩЕГОСУДАРСТВЕННЫЕ ВОПРОСЫ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b/>
                <w:bCs/>
                <w:color w:val="000000"/>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b/>
                <w:bCs/>
                <w:color w:val="000000"/>
                <w:sz w:val="18"/>
                <w:szCs w:val="18"/>
              </w:rPr>
              <w:t>40 058,3</w:t>
            </w:r>
          </w:p>
        </w:tc>
      </w:tr>
      <w:tr w:rsidR="00B96A61" w:rsidRPr="00B96A61" w:rsidTr="005A58B3">
        <w:trPr>
          <w:trHeight w:val="331"/>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841,0</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1 119,0</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r w:rsidRPr="00B96A61">
              <w:rPr>
                <w:rFonts w:ascii="Times New Roman" w:hAnsi="Times New Roman" w:cs="Times New Roman"/>
                <w:color w:val="000000"/>
                <w:sz w:val="18"/>
                <w:szCs w:val="18"/>
              </w:rPr>
              <w:lastRenderedPageBreak/>
              <w:t>администраций</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lastRenderedPageBreak/>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15 279,5</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6 175,5</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Резервные фонды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98,4</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Другие общегосударственные вопросы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16 544,9</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b/>
                <w:bCs/>
                <w:color w:val="000000"/>
                <w:sz w:val="18"/>
                <w:szCs w:val="18"/>
              </w:rPr>
              <w:t>НАЦИОНАЛЬНАЯ ОБОРОНА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b/>
                <w:bCs/>
                <w:color w:val="000000"/>
                <w:sz w:val="18"/>
                <w:szCs w:val="18"/>
              </w:rPr>
              <w:t>02</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b/>
                <w:bCs/>
                <w:color w:val="000000"/>
                <w:sz w:val="18"/>
                <w:szCs w:val="18"/>
              </w:rPr>
              <w:t>1 157,2</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Мобилизационная и вневойсковая подготовка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1 157,2</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b/>
                <w:bCs/>
                <w:color w:val="000000"/>
                <w:sz w:val="18"/>
                <w:szCs w:val="18"/>
              </w:rPr>
              <w:t>НАЦИОНАЛЬНАЯ БЕЗОПАСНОСТЬ И ПРАВООХРАНИТЕЛЬНАЯ ДЕЯТЕЛЬНОСТЬ</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b/>
                <w:bCs/>
                <w:color w:val="000000"/>
                <w:sz w:val="18"/>
                <w:szCs w:val="18"/>
              </w:rPr>
              <w:t>03</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b/>
                <w:bCs/>
                <w:color w:val="000000"/>
                <w:sz w:val="18"/>
                <w:szCs w:val="18"/>
              </w:rPr>
              <w:t>765,7</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Защита населения и территории от чрезвычайных ситуаций природного и техногенного характера, гражданская оборона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765,7</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b/>
                <w:bCs/>
                <w:color w:val="000000"/>
                <w:sz w:val="18"/>
                <w:szCs w:val="18"/>
              </w:rPr>
              <w:t>НАЦИОНАЛЬНАЯ ЭКОНОМИКА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b/>
                <w:bCs/>
                <w:color w:val="000000"/>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b/>
                <w:bCs/>
                <w:color w:val="000000"/>
                <w:sz w:val="18"/>
                <w:szCs w:val="18"/>
              </w:rPr>
              <w:t>7 306,8</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Общеэкономические вопросы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73,0</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Сельское хозяйство и рыболовство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19,5</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Дорожное хозяйство (дорожные фонды)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6 773,0</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Другие вопросы в области национальной экономики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441,3</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b/>
                <w:bCs/>
                <w:color w:val="000000"/>
                <w:sz w:val="18"/>
                <w:szCs w:val="18"/>
              </w:rPr>
              <w:t>ЖИЛИЩНО-КОММУНАЛЬНОЕ ХОЗЯЙСТВО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b/>
                <w:bCs/>
                <w:color w:val="000000"/>
                <w:sz w:val="18"/>
                <w:szCs w:val="18"/>
              </w:rPr>
              <w:t>05</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b/>
                <w:bCs/>
                <w:color w:val="000000"/>
                <w:sz w:val="18"/>
                <w:szCs w:val="18"/>
              </w:rPr>
              <w:t>12 051,6</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Жилищное хозяйство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38,0</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Коммунальное хозяйство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10 781,5</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Благоустройство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1 232,1</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b/>
                <w:bCs/>
                <w:color w:val="000000"/>
                <w:sz w:val="18"/>
                <w:szCs w:val="18"/>
              </w:rPr>
              <w:t>ОХРАНА ОКРУЖАЮЩЕЙ СРЕДЫ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b/>
                <w:bCs/>
                <w:color w:val="000000"/>
                <w:sz w:val="18"/>
                <w:szCs w:val="18"/>
              </w:rPr>
              <w:t>06</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b/>
                <w:bCs/>
                <w:color w:val="000000"/>
                <w:sz w:val="18"/>
                <w:szCs w:val="18"/>
              </w:rPr>
              <w:t>10,0</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Сбор, удаление отходов и очистка сточных вод</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b/>
                <w:bCs/>
                <w:color w:val="000000"/>
                <w:sz w:val="18"/>
                <w:szCs w:val="18"/>
              </w:rPr>
              <w:t>ОБРАЗОВАНИЕ</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b/>
                <w:bCs/>
                <w:color w:val="000000"/>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b/>
                <w:bCs/>
                <w:color w:val="000000"/>
                <w:sz w:val="18"/>
                <w:szCs w:val="18"/>
              </w:rPr>
              <w:t>198 498,5</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Дошкольное образование</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36 795,4</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Общее образование</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135 942,0</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Дополнительное образование детей</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12 469,1</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Профессиональная подготовка, переподготовка и повышение квалификации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224,0</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Молодежная политика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2 212,2</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Другие вопросы в области образования</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10 855,8</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b/>
                <w:bCs/>
                <w:color w:val="000000"/>
                <w:sz w:val="18"/>
                <w:szCs w:val="18"/>
              </w:rPr>
              <w:t>КУЛЬТУРА, КИНЕМАТОГРАФИЯ</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b/>
                <w:bCs/>
                <w:color w:val="000000"/>
                <w:sz w:val="18"/>
                <w:szCs w:val="18"/>
              </w:rPr>
              <w:t>08</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b/>
                <w:bCs/>
                <w:color w:val="000000"/>
                <w:sz w:val="18"/>
                <w:szCs w:val="18"/>
              </w:rPr>
              <w:t>12 590,6</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Культура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9 768,7</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Другие вопросы в области культуры, кинематографии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2 821,9</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b/>
                <w:bCs/>
                <w:color w:val="000000"/>
                <w:sz w:val="18"/>
                <w:szCs w:val="18"/>
              </w:rPr>
              <w:t>СОЦИАЛЬНАЯ ПОЛИТИКА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b/>
                <w:bCs/>
                <w:color w:val="000000"/>
                <w:sz w:val="18"/>
                <w:szCs w:val="18"/>
              </w:rPr>
              <w:t>10</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b/>
                <w:bCs/>
                <w:color w:val="000000"/>
                <w:sz w:val="18"/>
                <w:szCs w:val="18"/>
              </w:rPr>
              <w:t>34 162,8</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населения</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4 189,5</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Охрана семьи и детства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29 898,7</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Другие вопросы в области социальной политики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74,6</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b/>
                <w:bCs/>
                <w:color w:val="000000"/>
                <w:sz w:val="18"/>
                <w:szCs w:val="18"/>
              </w:rPr>
              <w:t>ФИЗИЧЕСКАЯ КУЛЬТУРА И СПОРТ</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b/>
                <w:bCs/>
                <w:color w:val="000000"/>
                <w:sz w:val="18"/>
                <w:szCs w:val="18"/>
              </w:rPr>
              <w:t>11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b/>
                <w:bCs/>
                <w:color w:val="000000"/>
                <w:sz w:val="18"/>
                <w:szCs w:val="18"/>
              </w:rPr>
              <w:t>364,0</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Физическая культура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136,0</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Массовый спорт</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228,0</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b/>
                <w:bCs/>
                <w:color w:val="000000"/>
                <w:sz w:val="18"/>
                <w:szCs w:val="18"/>
              </w:rPr>
              <w:t>МЕЖБЮДЖЕТНЫЕ ТРАНСФЕРТЫ ОБЩЕГО ХАРАКТЕРА БЮДЖЕТАМ БЮДЖЕТНОЙ СИСТЕМЫ РОССИЙСКОЙ ФЕДЕРАЦИИ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b/>
                <w:bCs/>
                <w:color w:val="000000"/>
                <w:sz w:val="18"/>
                <w:szCs w:val="18"/>
              </w:rPr>
              <w:t>14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b/>
                <w:bCs/>
                <w:color w:val="000000"/>
                <w:sz w:val="18"/>
                <w:szCs w:val="18"/>
              </w:rPr>
              <w:t>38 468,3</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Дотации на выравнивание бюджетной обеспеченности субъектов Российской Федерации и муниципальных образований</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5 831,0</w:t>
            </w:r>
          </w:p>
        </w:tc>
      </w:tr>
      <w:tr w:rsidR="00B96A61" w:rsidRPr="00B96A61" w:rsidTr="00B96A61">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дотации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32 637,3</w:t>
            </w:r>
          </w:p>
        </w:tc>
      </w:tr>
      <w:tr w:rsidR="00B96A61" w:rsidRPr="00B96A61" w:rsidTr="00B96A61">
        <w:trPr>
          <w:trHeight w:val="288"/>
          <w:jc w:val="center"/>
        </w:trPr>
        <w:tc>
          <w:tcPr>
            <w:tcW w:w="8147"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B96A61" w:rsidRPr="00B96A61" w:rsidRDefault="00B96A61" w:rsidP="005A58B3">
            <w:pPr>
              <w:spacing w:after="0" w:line="240" w:lineRule="auto"/>
              <w:rPr>
                <w:rFonts w:ascii="Times New Roman" w:hAnsi="Times New Roman" w:cs="Times New Roman"/>
                <w:sz w:val="18"/>
                <w:szCs w:val="18"/>
              </w:rPr>
            </w:pPr>
            <w:r w:rsidRPr="00B96A61">
              <w:rPr>
                <w:rFonts w:ascii="Times New Roman" w:hAnsi="Times New Roman" w:cs="Times New Roman"/>
                <w:b/>
                <w:bCs/>
                <w:color w:val="000000"/>
                <w:sz w:val="18"/>
                <w:szCs w:val="18"/>
              </w:rPr>
              <w:t>ИТОГО</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spacing w:after="0" w:line="240" w:lineRule="auto"/>
              <w:jc w:val="right"/>
              <w:rPr>
                <w:rFonts w:ascii="Times New Roman" w:hAnsi="Times New Roman" w:cs="Times New Roman"/>
                <w:sz w:val="18"/>
                <w:szCs w:val="18"/>
              </w:rPr>
            </w:pPr>
            <w:r w:rsidRPr="00B96A61">
              <w:rPr>
                <w:rFonts w:ascii="Times New Roman" w:hAnsi="Times New Roman" w:cs="Times New Roman"/>
                <w:b/>
                <w:bCs/>
                <w:color w:val="000000"/>
                <w:sz w:val="18"/>
                <w:szCs w:val="18"/>
              </w:rPr>
              <w:t>345 433,8</w:t>
            </w:r>
          </w:p>
        </w:tc>
      </w:tr>
    </w:tbl>
    <w:p w:rsidR="00B96A61" w:rsidRDefault="00B96A61" w:rsidP="00B96A61">
      <w:pPr>
        <w:tabs>
          <w:tab w:val="left" w:pos="9356"/>
        </w:tabs>
        <w:spacing w:after="0" w:line="240" w:lineRule="auto"/>
        <w:ind w:right="140"/>
        <w:jc w:val="center"/>
        <w:rPr>
          <w:rFonts w:ascii="Times New Roman" w:eastAsia="Times New Roman" w:hAnsi="Times New Roman" w:cs="Times New Roman"/>
          <w:sz w:val="18"/>
          <w:szCs w:val="18"/>
        </w:rPr>
      </w:pPr>
    </w:p>
    <w:tbl>
      <w:tblPr>
        <w:tblW w:w="9923" w:type="dxa"/>
        <w:jc w:val="center"/>
        <w:tblLayout w:type="fixed"/>
        <w:tblLook w:val="0000" w:firstRow="0" w:lastRow="0" w:firstColumn="0" w:lastColumn="0" w:noHBand="0" w:noVBand="0"/>
      </w:tblPr>
      <w:tblGrid>
        <w:gridCol w:w="4646"/>
        <w:gridCol w:w="316"/>
        <w:gridCol w:w="248"/>
        <w:gridCol w:w="141"/>
        <w:gridCol w:w="319"/>
        <w:gridCol w:w="244"/>
        <w:gridCol w:w="422"/>
        <w:gridCol w:w="43"/>
        <w:gridCol w:w="520"/>
        <w:gridCol w:w="47"/>
        <w:gridCol w:w="1106"/>
        <w:gridCol w:w="312"/>
        <w:gridCol w:w="508"/>
        <w:gridCol w:w="59"/>
        <w:gridCol w:w="976"/>
        <w:gridCol w:w="16"/>
      </w:tblGrid>
      <w:tr w:rsidR="00B96A61" w:rsidRPr="00B96A61" w:rsidTr="00B96A61">
        <w:trPr>
          <w:trHeight w:val="1431"/>
          <w:jc w:val="center"/>
        </w:trPr>
        <w:tc>
          <w:tcPr>
            <w:tcW w:w="4646" w:type="dxa"/>
            <w:tcMar>
              <w:top w:w="0" w:type="dxa"/>
              <w:left w:w="0" w:type="dxa"/>
              <w:bottom w:w="0" w:type="dxa"/>
              <w:right w:w="0" w:type="dxa"/>
            </w:tcMar>
            <w:vAlign w:val="center"/>
          </w:tcPr>
          <w:p w:rsidR="00B96A61" w:rsidRPr="00B96A61" w:rsidRDefault="00B96A61" w:rsidP="00B96A61">
            <w:pPr>
              <w:widowControl w:val="0"/>
              <w:autoSpaceDE w:val="0"/>
              <w:autoSpaceDN w:val="0"/>
              <w:adjustRightInd w:val="0"/>
              <w:rPr>
                <w:rFonts w:ascii="Times New Roman" w:hAnsi="Times New Roman" w:cs="Times New Roman"/>
                <w:sz w:val="18"/>
                <w:szCs w:val="18"/>
              </w:rPr>
            </w:pPr>
          </w:p>
        </w:tc>
        <w:tc>
          <w:tcPr>
            <w:tcW w:w="5277" w:type="dxa"/>
            <w:gridSpan w:val="15"/>
            <w:tcMar>
              <w:top w:w="0" w:type="dxa"/>
              <w:left w:w="0" w:type="dxa"/>
              <w:bottom w:w="0" w:type="dxa"/>
              <w:right w:w="0" w:type="dxa"/>
            </w:tcMar>
            <w:vAlign w:val="center"/>
          </w:tcPr>
          <w:p w:rsidR="00B96A61" w:rsidRPr="00B96A61" w:rsidRDefault="00B96A61" w:rsidP="005A58B3">
            <w:pPr>
              <w:widowControl w:val="0"/>
              <w:autoSpaceDE w:val="0"/>
              <w:autoSpaceDN w:val="0"/>
              <w:adjustRightInd w:val="0"/>
              <w:ind w:right="142"/>
              <w:jc w:val="both"/>
              <w:rPr>
                <w:rStyle w:val="18"/>
                <w:rFonts w:ascii="Times New Roman" w:hAnsi="Times New Roman" w:cs="Times New Roman"/>
                <w:sz w:val="18"/>
                <w:szCs w:val="18"/>
              </w:rPr>
            </w:pPr>
            <w:r w:rsidRPr="00B96A61">
              <w:rPr>
                <w:rStyle w:val="18"/>
                <w:rFonts w:ascii="Times New Roman" w:hAnsi="Times New Roman" w:cs="Times New Roman"/>
                <w:sz w:val="18"/>
                <w:szCs w:val="18"/>
              </w:rPr>
              <w:t>Приложение 3 к решению Притобольной районной Думы от 27 июня 2018 года № 224 «</w:t>
            </w:r>
            <w:r w:rsidRPr="00B96A61">
              <w:rPr>
                <w:rFonts w:ascii="Times New Roman" w:hAnsi="Times New Roman" w:cs="Times New Roman"/>
                <w:sz w:val="18"/>
                <w:szCs w:val="18"/>
              </w:rPr>
              <w:t>О внесении изменений в решение Притобольной  районной Думы от 27 декабря 2017 года № 170 «О бюджете Притобольного района на 2018 год и на плано</w:t>
            </w:r>
            <w:r w:rsidR="005A58B3">
              <w:rPr>
                <w:rFonts w:ascii="Times New Roman" w:hAnsi="Times New Roman" w:cs="Times New Roman"/>
                <w:sz w:val="18"/>
                <w:szCs w:val="18"/>
              </w:rPr>
              <w:t>вый период 2019 и 2020 годов»</w:t>
            </w:r>
          </w:p>
        </w:tc>
      </w:tr>
      <w:tr w:rsidR="00B96A61" w:rsidRPr="00B96A61" w:rsidTr="00B96A61">
        <w:trPr>
          <w:trHeight w:val="854"/>
          <w:jc w:val="center"/>
        </w:trPr>
        <w:tc>
          <w:tcPr>
            <w:tcW w:w="4646" w:type="dxa"/>
            <w:tcMar>
              <w:top w:w="0" w:type="dxa"/>
              <w:left w:w="0" w:type="dxa"/>
              <w:bottom w:w="0" w:type="dxa"/>
              <w:right w:w="0" w:type="dxa"/>
            </w:tcMar>
            <w:vAlign w:val="center"/>
          </w:tcPr>
          <w:p w:rsidR="00B96A61" w:rsidRPr="00B96A61" w:rsidRDefault="00B96A61" w:rsidP="00B96A61">
            <w:pPr>
              <w:widowControl w:val="0"/>
              <w:autoSpaceDE w:val="0"/>
              <w:autoSpaceDN w:val="0"/>
              <w:adjustRightInd w:val="0"/>
              <w:rPr>
                <w:rFonts w:ascii="Times New Roman" w:hAnsi="Times New Roman" w:cs="Times New Roman"/>
                <w:sz w:val="18"/>
                <w:szCs w:val="18"/>
              </w:rPr>
            </w:pPr>
          </w:p>
        </w:tc>
        <w:tc>
          <w:tcPr>
            <w:tcW w:w="5277" w:type="dxa"/>
            <w:gridSpan w:val="15"/>
            <w:tcMar>
              <w:top w:w="0" w:type="dxa"/>
              <w:left w:w="0" w:type="dxa"/>
              <w:bottom w:w="0" w:type="dxa"/>
              <w:right w:w="0" w:type="dxa"/>
            </w:tcMar>
            <w:vAlign w:val="center"/>
          </w:tcPr>
          <w:p w:rsidR="00B96A61" w:rsidRPr="00B96A61" w:rsidRDefault="00B96A61" w:rsidP="00B96A61">
            <w:pPr>
              <w:widowControl w:val="0"/>
              <w:autoSpaceDE w:val="0"/>
              <w:autoSpaceDN w:val="0"/>
              <w:adjustRightInd w:val="0"/>
              <w:ind w:right="142"/>
              <w:jc w:val="both"/>
              <w:rPr>
                <w:rFonts w:ascii="Times New Roman" w:hAnsi="Times New Roman" w:cs="Times New Roman"/>
                <w:sz w:val="18"/>
                <w:szCs w:val="18"/>
              </w:rPr>
            </w:pPr>
            <w:r w:rsidRPr="00B96A61">
              <w:rPr>
                <w:rStyle w:val="18"/>
                <w:rFonts w:ascii="Times New Roman" w:hAnsi="Times New Roman" w:cs="Times New Roman"/>
                <w:sz w:val="18"/>
                <w:szCs w:val="18"/>
              </w:rPr>
              <w:t>«Приложение 8 к решению Притобольной районной Думы от 27 декабря 2017 года №  170 «</w:t>
            </w:r>
            <w:r w:rsidRPr="00B96A61">
              <w:rPr>
                <w:rFonts w:ascii="Times New Roman" w:hAnsi="Times New Roman" w:cs="Times New Roman"/>
                <w:sz w:val="18"/>
                <w:szCs w:val="18"/>
              </w:rPr>
              <w:t>О бюджете Притобольного района  на 2018 год и на плановый период 2019 и 2020 годов</w:t>
            </w:r>
            <w:r w:rsidRPr="00B96A61">
              <w:rPr>
                <w:rStyle w:val="18"/>
                <w:rFonts w:ascii="Times New Roman" w:hAnsi="Times New Roman" w:cs="Times New Roman"/>
                <w:sz w:val="18"/>
                <w:szCs w:val="18"/>
              </w:rPr>
              <w:t>»</w:t>
            </w:r>
          </w:p>
        </w:tc>
      </w:tr>
      <w:tr w:rsidR="00B96A61" w:rsidRPr="00B96A61" w:rsidTr="00B96A61">
        <w:trPr>
          <w:trHeight w:val="555"/>
          <w:jc w:val="center"/>
        </w:trPr>
        <w:tc>
          <w:tcPr>
            <w:tcW w:w="9923" w:type="dxa"/>
            <w:gridSpan w:val="16"/>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b/>
                <w:bCs/>
                <w:color w:val="000000"/>
                <w:sz w:val="18"/>
                <w:szCs w:val="18"/>
              </w:rPr>
              <w:lastRenderedPageBreak/>
              <w:t>Ведомственная структура расходов бюджета Притобольного района на 2018 год</w:t>
            </w:r>
          </w:p>
        </w:tc>
      </w:tr>
      <w:tr w:rsidR="00B96A61" w:rsidRPr="00B96A61" w:rsidTr="00B96A61">
        <w:trPr>
          <w:trHeight w:val="281"/>
          <w:jc w:val="center"/>
        </w:trPr>
        <w:tc>
          <w:tcPr>
            <w:tcW w:w="5210" w:type="dxa"/>
            <w:gridSpan w:val="3"/>
            <w:tcMar>
              <w:top w:w="0" w:type="dxa"/>
              <w:left w:w="0" w:type="dxa"/>
              <w:bottom w:w="0" w:type="dxa"/>
              <w:right w:w="0" w:type="dxa"/>
            </w:tcMar>
            <w:vAlign w:val="center"/>
          </w:tcPr>
          <w:p w:rsidR="00B96A61" w:rsidRPr="00B96A61" w:rsidRDefault="00B96A61" w:rsidP="00B96A61">
            <w:pPr>
              <w:widowControl w:val="0"/>
              <w:autoSpaceDE w:val="0"/>
              <w:autoSpaceDN w:val="0"/>
              <w:adjustRightInd w:val="0"/>
              <w:rPr>
                <w:rFonts w:ascii="Times New Roman" w:hAnsi="Times New Roman" w:cs="Times New Roman"/>
                <w:sz w:val="18"/>
                <w:szCs w:val="18"/>
              </w:rPr>
            </w:pPr>
          </w:p>
        </w:tc>
        <w:tc>
          <w:tcPr>
            <w:tcW w:w="141" w:type="dxa"/>
            <w:tcMar>
              <w:top w:w="0" w:type="dxa"/>
              <w:left w:w="0" w:type="dxa"/>
              <w:bottom w:w="0" w:type="dxa"/>
              <w:right w:w="0" w:type="dxa"/>
            </w:tcMar>
            <w:vAlign w:val="center"/>
          </w:tcPr>
          <w:p w:rsidR="00B96A61" w:rsidRPr="00B96A61" w:rsidRDefault="00B96A61" w:rsidP="00B96A61">
            <w:pPr>
              <w:widowControl w:val="0"/>
              <w:autoSpaceDE w:val="0"/>
              <w:autoSpaceDN w:val="0"/>
              <w:adjustRightInd w:val="0"/>
              <w:rPr>
                <w:rFonts w:ascii="Times New Roman" w:hAnsi="Times New Roman" w:cs="Times New Roman"/>
                <w:sz w:val="18"/>
                <w:szCs w:val="18"/>
              </w:rPr>
            </w:pPr>
          </w:p>
        </w:tc>
        <w:tc>
          <w:tcPr>
            <w:tcW w:w="563" w:type="dxa"/>
            <w:gridSpan w:val="2"/>
            <w:tcMar>
              <w:top w:w="0" w:type="dxa"/>
              <w:left w:w="0" w:type="dxa"/>
              <w:bottom w:w="0" w:type="dxa"/>
              <w:right w:w="0" w:type="dxa"/>
            </w:tcMar>
            <w:vAlign w:val="center"/>
          </w:tcPr>
          <w:p w:rsidR="00B96A61" w:rsidRPr="00B96A61" w:rsidRDefault="00B96A61" w:rsidP="00B96A61">
            <w:pPr>
              <w:widowControl w:val="0"/>
              <w:autoSpaceDE w:val="0"/>
              <w:autoSpaceDN w:val="0"/>
              <w:adjustRightInd w:val="0"/>
              <w:rPr>
                <w:rFonts w:ascii="Times New Roman" w:hAnsi="Times New Roman" w:cs="Times New Roman"/>
                <w:sz w:val="18"/>
                <w:szCs w:val="18"/>
              </w:rPr>
            </w:pPr>
          </w:p>
        </w:tc>
        <w:tc>
          <w:tcPr>
            <w:tcW w:w="422" w:type="dxa"/>
            <w:tcMar>
              <w:top w:w="0" w:type="dxa"/>
              <w:left w:w="0" w:type="dxa"/>
              <w:bottom w:w="0" w:type="dxa"/>
              <w:right w:w="0" w:type="dxa"/>
            </w:tcMar>
            <w:vAlign w:val="center"/>
          </w:tcPr>
          <w:p w:rsidR="00B96A61" w:rsidRPr="00B96A61" w:rsidRDefault="00B96A61" w:rsidP="00B96A61">
            <w:pPr>
              <w:widowControl w:val="0"/>
              <w:autoSpaceDE w:val="0"/>
              <w:autoSpaceDN w:val="0"/>
              <w:adjustRightInd w:val="0"/>
              <w:rPr>
                <w:rFonts w:ascii="Times New Roman" w:hAnsi="Times New Roman" w:cs="Times New Roman"/>
                <w:sz w:val="18"/>
                <w:szCs w:val="18"/>
              </w:rPr>
            </w:pPr>
          </w:p>
        </w:tc>
        <w:tc>
          <w:tcPr>
            <w:tcW w:w="563" w:type="dxa"/>
            <w:gridSpan w:val="2"/>
            <w:tcMar>
              <w:top w:w="0" w:type="dxa"/>
              <w:left w:w="0" w:type="dxa"/>
              <w:bottom w:w="0" w:type="dxa"/>
              <w:right w:w="0" w:type="dxa"/>
            </w:tcMar>
            <w:vAlign w:val="center"/>
          </w:tcPr>
          <w:p w:rsidR="00B96A61" w:rsidRPr="00B96A61" w:rsidRDefault="00B96A61" w:rsidP="00B96A61">
            <w:pPr>
              <w:widowControl w:val="0"/>
              <w:autoSpaceDE w:val="0"/>
              <w:autoSpaceDN w:val="0"/>
              <w:adjustRightInd w:val="0"/>
              <w:rPr>
                <w:rFonts w:ascii="Times New Roman" w:hAnsi="Times New Roman" w:cs="Times New Roman"/>
                <w:sz w:val="18"/>
                <w:szCs w:val="18"/>
              </w:rPr>
            </w:pPr>
          </w:p>
        </w:tc>
        <w:tc>
          <w:tcPr>
            <w:tcW w:w="1153" w:type="dxa"/>
            <w:gridSpan w:val="2"/>
            <w:tcMar>
              <w:top w:w="0" w:type="dxa"/>
              <w:left w:w="0" w:type="dxa"/>
              <w:bottom w:w="0" w:type="dxa"/>
              <w:right w:w="0" w:type="dxa"/>
            </w:tcMar>
            <w:vAlign w:val="center"/>
          </w:tcPr>
          <w:p w:rsidR="00B96A61" w:rsidRPr="00B96A61" w:rsidRDefault="00B96A61" w:rsidP="00B96A61">
            <w:pPr>
              <w:widowControl w:val="0"/>
              <w:autoSpaceDE w:val="0"/>
              <w:autoSpaceDN w:val="0"/>
              <w:adjustRightInd w:val="0"/>
              <w:rPr>
                <w:rFonts w:ascii="Times New Roman" w:hAnsi="Times New Roman" w:cs="Times New Roman"/>
                <w:sz w:val="18"/>
                <w:szCs w:val="18"/>
              </w:rPr>
            </w:pPr>
          </w:p>
        </w:tc>
        <w:tc>
          <w:tcPr>
            <w:tcW w:w="820" w:type="dxa"/>
            <w:gridSpan w:val="2"/>
            <w:tcMar>
              <w:top w:w="0" w:type="dxa"/>
              <w:left w:w="0" w:type="dxa"/>
              <w:bottom w:w="0" w:type="dxa"/>
              <w:right w:w="0" w:type="dxa"/>
            </w:tcMar>
            <w:vAlign w:val="center"/>
          </w:tcPr>
          <w:p w:rsidR="00B96A61" w:rsidRPr="00B96A61" w:rsidRDefault="00B96A61" w:rsidP="00B96A61">
            <w:pPr>
              <w:widowControl w:val="0"/>
              <w:autoSpaceDE w:val="0"/>
              <w:autoSpaceDN w:val="0"/>
              <w:adjustRightInd w:val="0"/>
              <w:rPr>
                <w:rFonts w:ascii="Times New Roman" w:hAnsi="Times New Roman" w:cs="Times New Roman"/>
                <w:sz w:val="18"/>
                <w:szCs w:val="18"/>
              </w:rPr>
            </w:pPr>
          </w:p>
        </w:tc>
        <w:tc>
          <w:tcPr>
            <w:tcW w:w="1051" w:type="dxa"/>
            <w:gridSpan w:val="3"/>
            <w:tcMar>
              <w:top w:w="0" w:type="dxa"/>
              <w:left w:w="0" w:type="dxa"/>
              <w:bottom w:w="0" w:type="dxa"/>
              <w:right w:w="0" w:type="dxa"/>
            </w:tcMar>
            <w:vAlign w:val="bottom"/>
          </w:tcPr>
          <w:p w:rsidR="00B96A61" w:rsidRPr="00B96A61" w:rsidRDefault="00B96A61" w:rsidP="00B96A61">
            <w:pPr>
              <w:widowControl w:val="0"/>
              <w:autoSpaceDE w:val="0"/>
              <w:autoSpaceDN w:val="0"/>
              <w:adjustRightInd w:val="0"/>
              <w:jc w:val="right"/>
              <w:rPr>
                <w:rFonts w:ascii="Times New Roman" w:hAnsi="Times New Roman" w:cs="Times New Roman"/>
                <w:sz w:val="18"/>
                <w:szCs w:val="18"/>
              </w:rPr>
            </w:pPr>
            <w:r w:rsidRPr="00B96A61">
              <w:rPr>
                <w:rFonts w:ascii="Times New Roman" w:hAnsi="Times New Roman" w:cs="Times New Roman"/>
                <w:color w:val="000000"/>
                <w:sz w:val="18"/>
                <w:szCs w:val="18"/>
              </w:rPr>
              <w:t>(тыс. руб.)</w:t>
            </w:r>
          </w:p>
        </w:tc>
      </w:tr>
      <w:tr w:rsidR="00B96A61" w:rsidRPr="00B96A61" w:rsidTr="00B96A61">
        <w:trPr>
          <w:gridAfter w:val="1"/>
          <w:wAfter w:w="16" w:type="dxa"/>
          <w:trHeight w:val="436"/>
          <w:tblHeader/>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B96A61">
            <w:pPr>
              <w:widowControl w:val="0"/>
              <w:autoSpaceDE w:val="0"/>
              <w:autoSpaceDN w:val="0"/>
              <w:adjustRightInd w:val="0"/>
              <w:jc w:val="center"/>
              <w:rPr>
                <w:rFonts w:ascii="Times New Roman" w:hAnsi="Times New Roman" w:cs="Times New Roman"/>
                <w:sz w:val="18"/>
                <w:szCs w:val="18"/>
              </w:rPr>
            </w:pPr>
            <w:r w:rsidRPr="00B96A61">
              <w:rPr>
                <w:rFonts w:ascii="Times New Roman" w:hAnsi="Times New Roman" w:cs="Times New Roman"/>
                <w:b/>
                <w:bCs/>
                <w:color w:val="000000"/>
                <w:sz w:val="18"/>
                <w:szCs w:val="18"/>
              </w:rPr>
              <w:t>Наименование</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B96A61">
            <w:pPr>
              <w:widowControl w:val="0"/>
              <w:autoSpaceDE w:val="0"/>
              <w:autoSpaceDN w:val="0"/>
              <w:adjustRightInd w:val="0"/>
              <w:jc w:val="center"/>
              <w:rPr>
                <w:rFonts w:ascii="Times New Roman" w:hAnsi="Times New Roman" w:cs="Times New Roman"/>
                <w:sz w:val="18"/>
                <w:szCs w:val="18"/>
              </w:rPr>
            </w:pPr>
            <w:r w:rsidRPr="00B96A61">
              <w:rPr>
                <w:rFonts w:ascii="Times New Roman" w:hAnsi="Times New Roman" w:cs="Times New Roman"/>
                <w:b/>
                <w:bCs/>
                <w:color w:val="000000"/>
                <w:sz w:val="18"/>
                <w:szCs w:val="18"/>
              </w:rPr>
              <w:t>Расп</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B96A61">
            <w:pPr>
              <w:widowControl w:val="0"/>
              <w:autoSpaceDE w:val="0"/>
              <w:autoSpaceDN w:val="0"/>
              <w:adjustRightInd w:val="0"/>
              <w:jc w:val="center"/>
              <w:rPr>
                <w:rFonts w:ascii="Times New Roman" w:hAnsi="Times New Roman" w:cs="Times New Roman"/>
                <w:sz w:val="18"/>
                <w:szCs w:val="18"/>
              </w:rPr>
            </w:pPr>
            <w:r w:rsidRPr="00B96A61">
              <w:rPr>
                <w:rFonts w:ascii="Times New Roman" w:hAnsi="Times New Roman" w:cs="Times New Roman"/>
                <w:b/>
                <w:bCs/>
                <w:color w:val="000000"/>
                <w:sz w:val="18"/>
                <w:szCs w:val="18"/>
              </w:rPr>
              <w:t>Рз</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B96A61">
            <w:pPr>
              <w:widowControl w:val="0"/>
              <w:autoSpaceDE w:val="0"/>
              <w:autoSpaceDN w:val="0"/>
              <w:adjustRightInd w:val="0"/>
              <w:jc w:val="center"/>
              <w:rPr>
                <w:rFonts w:ascii="Times New Roman" w:hAnsi="Times New Roman" w:cs="Times New Roman"/>
                <w:sz w:val="18"/>
                <w:szCs w:val="18"/>
              </w:rPr>
            </w:pPr>
            <w:proofErr w:type="gramStart"/>
            <w:r w:rsidRPr="00B96A61">
              <w:rPr>
                <w:rFonts w:ascii="Times New Roman" w:hAnsi="Times New Roman" w:cs="Times New Roman"/>
                <w:b/>
                <w:bCs/>
                <w:color w:val="000000"/>
                <w:sz w:val="18"/>
                <w:szCs w:val="18"/>
              </w:rPr>
              <w:t>Пр</w:t>
            </w:r>
            <w:proofErr w:type="gramEnd"/>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B96A61">
            <w:pPr>
              <w:widowControl w:val="0"/>
              <w:autoSpaceDE w:val="0"/>
              <w:autoSpaceDN w:val="0"/>
              <w:adjustRightInd w:val="0"/>
              <w:jc w:val="center"/>
              <w:rPr>
                <w:rFonts w:ascii="Times New Roman" w:hAnsi="Times New Roman" w:cs="Times New Roman"/>
                <w:sz w:val="18"/>
                <w:szCs w:val="18"/>
              </w:rPr>
            </w:pPr>
            <w:r w:rsidRPr="00B96A61">
              <w:rPr>
                <w:rFonts w:ascii="Times New Roman" w:hAnsi="Times New Roman" w:cs="Times New Roman"/>
                <w:b/>
                <w:bCs/>
                <w:color w:val="000000"/>
                <w:sz w:val="18"/>
                <w:szCs w:val="18"/>
              </w:rPr>
              <w:t>ЦСР</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B96A61">
            <w:pPr>
              <w:widowControl w:val="0"/>
              <w:autoSpaceDE w:val="0"/>
              <w:autoSpaceDN w:val="0"/>
              <w:adjustRightInd w:val="0"/>
              <w:jc w:val="center"/>
              <w:rPr>
                <w:rFonts w:ascii="Times New Roman" w:hAnsi="Times New Roman" w:cs="Times New Roman"/>
                <w:sz w:val="18"/>
                <w:szCs w:val="18"/>
              </w:rPr>
            </w:pPr>
            <w:r w:rsidRPr="00B96A61">
              <w:rPr>
                <w:rFonts w:ascii="Times New Roman" w:hAnsi="Times New Roman" w:cs="Times New Roman"/>
                <w:b/>
                <w:bCs/>
                <w:color w:val="000000"/>
                <w:sz w:val="18"/>
                <w:szCs w:val="18"/>
              </w:rPr>
              <w:t>ВР</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B96A61">
            <w:pPr>
              <w:widowControl w:val="0"/>
              <w:autoSpaceDE w:val="0"/>
              <w:autoSpaceDN w:val="0"/>
              <w:adjustRightInd w:val="0"/>
              <w:jc w:val="center"/>
              <w:rPr>
                <w:rFonts w:ascii="Times New Roman" w:hAnsi="Times New Roman" w:cs="Times New Roman"/>
                <w:sz w:val="18"/>
                <w:szCs w:val="18"/>
              </w:rPr>
            </w:pPr>
            <w:r w:rsidRPr="00B96A61">
              <w:rPr>
                <w:rFonts w:ascii="Times New Roman" w:hAnsi="Times New Roman" w:cs="Times New Roman"/>
                <w:b/>
                <w:bCs/>
                <w:color w:val="000000"/>
                <w:sz w:val="18"/>
                <w:szCs w:val="18"/>
              </w:rPr>
              <w:t>Сумма</w:t>
            </w:r>
          </w:p>
        </w:tc>
      </w:tr>
      <w:tr w:rsidR="00B96A61" w:rsidRPr="00B96A61" w:rsidTr="005A58B3">
        <w:trPr>
          <w:gridAfter w:val="1"/>
          <w:wAfter w:w="16" w:type="dxa"/>
          <w:trHeight w:val="78"/>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b/>
                <w:bCs/>
                <w:color w:val="000000"/>
                <w:sz w:val="18"/>
                <w:szCs w:val="18"/>
              </w:rPr>
              <w:t>Отдел образования Администрации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b/>
                <w:bCs/>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b/>
                <w:bCs/>
                <w:color w:val="000000"/>
                <w:sz w:val="18"/>
                <w:szCs w:val="18"/>
              </w:rPr>
              <w:t>223 328,8</w:t>
            </w:r>
          </w:p>
        </w:tc>
      </w:tr>
      <w:tr w:rsidR="00B96A61" w:rsidRPr="00B96A61" w:rsidTr="005A58B3">
        <w:trPr>
          <w:gridAfter w:val="1"/>
          <w:wAfter w:w="16" w:type="dxa"/>
          <w:trHeight w:val="60"/>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ЖИЛИЩНО-КОММУНАЛЬНОЕ ХОЗЯЙСТВО</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Коммунальное хозяйство</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"Чистая вода"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25 0 00 00000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Устройство автономных источников водоснабжения для обеспечения водой населенных пунктов</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25 0 01 00000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Устройство автономных источников водоснабжения для обеспечения водой населенных пунктов Курганской области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25 0 01 17570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25 0 01 17570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ОБРАЗОВАНИЕ</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193 154,5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Дошкольное образование</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36 795,4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"Развитие образования в Притобольном районе" на 2017-2020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36 637,0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Подпрограмма "Развитие общего образования"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36 637,0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36 637,0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1 052,0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и иные выплаты населению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1 052,0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государственного стандарта дошкольного образования на оплату труда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03 1 02 12010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16 793,0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03 1 02 12010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16 793,0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03 1 02 12020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607,1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03 1 02 12020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607,1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Финансовое обеспечение деятельности детских дошкольных учреждений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03 1 02 80100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14 767,5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03 1 02 80100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7 562,0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03 1 02 80100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6 111,2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03 1 02 80100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1 094,3</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обеспечение деятельности (оказание услуг) муниципальных учреждений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3 417,4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3 417,4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158,4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водоотведения, а также проведение энергетических обследований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158,4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158,4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lastRenderedPageBreak/>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158,4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Общее образование</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135 942,0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"Развитие образования в Притобольном районе" на 2017-2020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135 701,8</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Подпрограмма "Развитие общего образования"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135 615,7</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Формирование образовательной сети и финансово-</w:t>
            </w:r>
            <w:proofErr w:type="gramStart"/>
            <w:r w:rsidRPr="00B96A61">
              <w:rPr>
                <w:rFonts w:ascii="Times New Roman" w:hAnsi="Times New Roman" w:cs="Times New Roman"/>
                <w:color w:val="000000"/>
                <w:sz w:val="18"/>
                <w:szCs w:val="18"/>
              </w:rPr>
              <w:t>экономических механизмов</w:t>
            </w:r>
            <w:proofErr w:type="gramEnd"/>
            <w:r w:rsidRPr="00B96A61">
              <w:rPr>
                <w:rFonts w:ascii="Times New Roman" w:hAnsi="Times New Roman" w:cs="Times New Roman"/>
                <w:color w:val="000000"/>
                <w:sz w:val="18"/>
                <w:szCs w:val="18"/>
              </w:rPr>
              <w:t>, обеспечивающих равный доступ населения Притобольного района к услугам общего образования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11 150,7</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Обеспечение питанием обучающихся общеобразовательных организаций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03 1 01 12240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3 124,0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03 1 01 12240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3 124,0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 xml:space="preserve">Обеспечение гарантированного и безопасного подвоза </w:t>
            </w:r>
            <w:proofErr w:type="gramStart"/>
            <w:r w:rsidRPr="00B96A61">
              <w:rPr>
                <w:rFonts w:ascii="Times New Roman" w:hAnsi="Times New Roman" w:cs="Times New Roman"/>
                <w:color w:val="000000"/>
                <w:sz w:val="18"/>
                <w:szCs w:val="18"/>
              </w:rPr>
              <w:t>обучающихся</w:t>
            </w:r>
            <w:proofErr w:type="gramEnd"/>
            <w:r w:rsidRPr="00B96A61">
              <w:rPr>
                <w:rFonts w:ascii="Times New Roman" w:hAnsi="Times New Roman" w:cs="Times New Roman"/>
                <w:color w:val="000000"/>
                <w:sz w:val="18"/>
                <w:szCs w:val="18"/>
              </w:rPr>
              <w:t xml:space="preserve"> к месту учебы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03 1 01 80150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3 757,0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03 1 01 80150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3 757,0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03 1 01 80210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810,5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03 1 01 80210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810,5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01 L0970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1 335,2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01 L0970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1 335,2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01 S2240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1 324,0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01 S2240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1 324,0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Развитие муниципальной системы образования (МКОУ</w:t>
            </w:r>
            <w:proofErr w:type="gramStart"/>
            <w:r w:rsidRPr="00B96A61">
              <w:rPr>
                <w:rFonts w:ascii="Times New Roman" w:hAnsi="Times New Roman" w:cs="Times New Roman"/>
                <w:color w:val="000000"/>
                <w:sz w:val="18"/>
                <w:szCs w:val="18"/>
              </w:rPr>
              <w:t>"Г</w:t>
            </w:r>
            <w:proofErr w:type="gramEnd"/>
            <w:r w:rsidRPr="00B96A61">
              <w:rPr>
                <w:rFonts w:ascii="Times New Roman" w:hAnsi="Times New Roman" w:cs="Times New Roman"/>
                <w:color w:val="000000"/>
                <w:sz w:val="18"/>
                <w:szCs w:val="18"/>
              </w:rPr>
              <w:t>лядянская средняя общеобразовательная школа"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01 S7240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800,0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01 S7240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800,0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124 465,0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5 857,0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и иные выплаты населению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5 857,0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03 1 02 12030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82 715,0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03 1 02 12030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82 715,0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государственного стандарта общего образования на обеспечение учебного процесса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03 1 02 12040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2 234,0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03 1 02 12040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2 234,0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Премии и гранты по постановлениям Курганской областной Думы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03 1 02 18030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03 1 02 18030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Финансовое обеспечение деятельности общеобразовательных учреждений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03 1 02 80200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33 589,1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03 1 02 80200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9 212,1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lastRenderedPageBreak/>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03 1 02 80200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20 172,9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03 1 02 80200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4 204,1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9,9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9,9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Подпрограмма "Кадровое обеспечение системы образования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86,1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03 3 02 00000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86,1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03 3 02 89990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86,1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03 3 02 89990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03 3 02 89990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240,2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водоотведения, а также проведение энергетических обследований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240,2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240,2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240,2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Дополнительное образование детей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7 340,1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"Развитие образования в Притобольном районе" на 2017-2020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7 340,1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303,0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03 0 01 10970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303,0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и иные выплаты населению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03 0 01 10970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303,0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7 037,1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Совершенствование моделей и механизмов развития эффективной системы дополнительного образования детей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7 037,1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Финансовое обеспечение деятельности дома детского творчества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03 2 02 80301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3 287,0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03 2 02 80301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2 944,0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03 2 02 80301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341,9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03 2 02 80301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Финансовое обеспечение деятельности детско-юношеской спортивной школы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03 2 02 80302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3 750,1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03 2 02 80302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2 476,0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03 2 02 80302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1 169,3</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03 2 02 80302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104,8</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Профессиональная подготовка, переподготовка и повышение квалификации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174,0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"Развитие образования в Притобольном районе" на 2017-2020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174,0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lastRenderedPageBreak/>
              <w:t>Подпрограмма "Кадровое обеспечение системы образования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174,0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03 3 02 00000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174,0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Организация предоставления дополнительного профессионального образования педагогическим работникам</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03 3 02 12130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174,0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03 3 02 12130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174,0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Молодежная политика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2 047,2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"Дети Притоболья" на 2017-2020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1 978,2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Подпрограмма "Здоровое поколение"</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1 976,2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Охрана здоровья детей и подростков, в том числе репродуктивного</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01 1 01 00000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1 976,2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Организация отдыха детей в лагерях дневного пребывания в каникулярное время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01 1 01 12430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761,4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01 1 01 12430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761,4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01 1 01 12440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346,3</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01 1 01 12440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346,3</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Организация отдыха детей в загородных оздоровительных лагерях в каникулярное время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01 1 01 12450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839,5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и иные выплаты населению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01 1 01 12450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839,5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Оздоровление детей в загородных оздоровительных лагерях</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01 1 01 86900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и иные выплаты населению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01 1 01 86900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Подпрограмма "Одаренные дети"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Адресная поддержка детей в соответствии с их способностями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01 2 01 00000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основного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01 2 01 89980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и иные выплаты населению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01 2 01 89980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Подпрограмма "Профилактика безнадзорности и правонарушений несовершеннолетних"</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Профилактика социального неблагополучия семей с детьми, защита прав и интересов детей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01 3 01 00000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основного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01 3 01 89980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01 3 01 89980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"Молодежь Притоболья" на 2017-2019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Информирование, поддержка и вовлечение молодёжи в социальную практику</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Активизация трудовой и жизненной активности молодёжи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Проект "Инициатива"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02 0 02 87250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02 0 02 87250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28,0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Гражданско-патриотическое воспитание молодёжи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Другие вопросы в области образования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10 855,8</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"Развитие образования в Притобольном районе" на 2017-2020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10 855,8</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lastRenderedPageBreak/>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9 876,8</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Финансовое обеспечение деятельности методического кабинета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03 0 02 80401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2 614,6</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03 0 02 80401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2 436,0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03 0 02 80401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166,6</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03 0 02 80401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Финансовое обеспечение деятельности централизованной бухгалтерии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03 0 02 80402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3 606,2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03 0 02 80402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3 215,0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03 0 02 80402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352,2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03 0 02 80402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Финансовое обеспечение деятельности группы хозяйственного обслуживания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03 0 02 80403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2 567,0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03 0 02 80403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2 467,0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03 0 02 80403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Обеспечение деятельности аппарата управления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03 0 02 80900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1 089,0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03 0 02 80900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1 069,0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03 0 02 80900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979,0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Использование современных форм активного сотрудничества школы и семьи в вопросах воспитания и социализации детей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979,0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Исполнение государственных полномочий по содержанию органов опеки и попечительства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03 2 01 12190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831,0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03 2 01 12190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764,0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03 2 01 12190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03 2 01 12390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148,0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03 2 01 12390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61,7</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03 2 01 12390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86,3</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СОЦИАЛЬНАЯ ПОЛИТИКА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29 983,3</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населения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"Обеспечение жильем молодых семей в Притобольном районе" на 2016-2018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16 0 00 00000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Обеспечение предоставления молодым семьям социальной выплаты на приобретение (строительство) жилья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16 0 01 00000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Предоставление социальных выплат на приобретение (строительство) жилья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16 0 01 L0200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и иные выплаты населению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16 0 01 L0200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Охрана семьи и детства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29 898,7</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lastRenderedPageBreak/>
              <w:t>Муниципальная программа "Развитие образования в Притобольном районе" на 2017-2020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28 886,7</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Подпрограмма "Развитие общего образования"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950,0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Формирование образовательной сети и финансово-</w:t>
            </w:r>
            <w:proofErr w:type="gramStart"/>
            <w:r w:rsidRPr="00B96A61">
              <w:rPr>
                <w:rFonts w:ascii="Times New Roman" w:hAnsi="Times New Roman" w:cs="Times New Roman"/>
                <w:color w:val="000000"/>
                <w:sz w:val="18"/>
                <w:szCs w:val="18"/>
              </w:rPr>
              <w:t>экономических механизмов</w:t>
            </w:r>
            <w:proofErr w:type="gramEnd"/>
            <w:r w:rsidRPr="00B96A61">
              <w:rPr>
                <w:rFonts w:ascii="Times New Roman" w:hAnsi="Times New Roman" w:cs="Times New Roman"/>
                <w:color w:val="000000"/>
                <w:sz w:val="18"/>
                <w:szCs w:val="18"/>
              </w:rPr>
              <w:t>, обеспечивающих равный доступ населения Притобольного района к услугам общего образования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950,0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03 1 01 12200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950,0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и иные выплаты населению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03 1 01 12200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950,0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27 936,7</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Использование современных форм активного сотрудничества школы и семьи в вопросах воспитания и социализации детей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27 936,7</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Содержание детей в приемных семьях</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03 2 01 11450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12 036,0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и иные выплаты населению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03 2 01 11450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12 036,0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Выплата вознаграждения опекунам (попечителям), приемным родителям</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03 2 01 11460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10 636,0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и иные выплаты населению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03 2 01 11460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10 636,0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Содержание детей в семьях опекунов (попечителей)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03 2 01 11470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3 951,0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и иные выплаты населению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03 2 01 11470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3 951,0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Выплата единовременного денежного пособия при достижении усыновленным (удочеренным) ребенком 10-летнего возраста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03 2 01 11510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и иные выплаты населению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03 2 01 11510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Выплаты единовременного денежного пособия по истечении трех лет после усыновления (удочерения) ребенка-сироты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03 2 01 11520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600,0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и иные выплаты населению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03 2 01 11520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600,0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Выплата единовременного пособия при всех формах устройства детей, лишенных родительского попечения, в семью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03 2 01 52600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613,7</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и иные выплаты населению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03 2 01 52600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613,7</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Непрограммные направления деятельности органов местного самоуправления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1 012,0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непрограммные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1 012,0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proofErr w:type="gramStart"/>
            <w:r w:rsidRPr="00B96A61">
              <w:rPr>
                <w:rFonts w:ascii="Times New Roman" w:hAnsi="Times New Roman" w:cs="Times New Roman"/>
                <w:color w:val="000000"/>
                <w:sz w:val="18"/>
                <w:szCs w:val="18"/>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w:t>
            </w:r>
            <w:proofErr w:type="gramEnd"/>
            <w:r w:rsidRPr="00B96A61">
              <w:rPr>
                <w:rFonts w:ascii="Times New Roman" w:hAnsi="Times New Roman" w:cs="Times New Roman"/>
                <w:color w:val="000000"/>
                <w:sz w:val="18"/>
                <w:szCs w:val="18"/>
              </w:rPr>
              <w:t xml:space="preserve"> помещений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51 9 00 14010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1 012,0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Капитальные вложения в объекты государственной (муниципальной) собственности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51 9 00 14010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400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1 012,0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Другие вопросы в области социальной политики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74,6</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"Доступная среда для инвалидов" на 2016-2020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74,6</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Установка приспособленных входных групп и пандусов в учреждениях</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21 0 01 00000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74,6</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Установка приспособленных входных групп и пандусов в учреждениях</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21 0 01 L0270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74,6</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21 0 01 L0270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74,6</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ФИЗИЧЕСКАЯ КУЛЬТУРА И СПОРТ</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136,0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Физическая культура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136,0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125,0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 xml:space="preserve">Комплексное обустройство населенных пунктов, расположенных в сельской местности, объектами социальной и </w:t>
            </w:r>
            <w:r w:rsidRPr="00B96A61">
              <w:rPr>
                <w:rFonts w:ascii="Times New Roman" w:hAnsi="Times New Roman" w:cs="Times New Roman"/>
                <w:color w:val="000000"/>
                <w:sz w:val="18"/>
                <w:szCs w:val="18"/>
              </w:rPr>
              <w:lastRenderedPageBreak/>
              <w:t>инженерной инфраструктуры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lastRenderedPageBreak/>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125,0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lastRenderedPageBreak/>
              <w:t>Развитие сети плоскостных спортивных сооружений в сельской местности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 0 02 L0180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125,0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 0 02 L0180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125,0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"Доступная среда для инвалидов" на 2016-2020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Установка приспособленных входных групп и пандусов в учреждениях</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21 0 01 00000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основного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21 0 01 89980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Капитальные вложения в объекты государственной (муниципальной) собственности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025</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21 0 01 89980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400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b/>
                <w:bCs/>
                <w:color w:val="000000"/>
                <w:sz w:val="18"/>
                <w:szCs w:val="18"/>
              </w:rPr>
              <w:t>Отдел культуры Администрации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b/>
                <w:bCs/>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b/>
                <w:bCs/>
                <w:color w:val="000000"/>
                <w:sz w:val="18"/>
                <w:szCs w:val="18"/>
              </w:rPr>
              <w:t>16 075,6</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ОБРАЗОВАНИЕ</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5 155,0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Дополнительное образование детей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5 129,0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"Культура Притобольного района (2014-2018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5 042,0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Подпрограмма "Развитие дополнительного образования в сфере культуры"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5 042,0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04 3 01 00000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5 042,0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Развитие муниципальной системы культуры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04 3 01 17740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2 500,0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04 3 01 17740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2 500,0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обеспечение деятельности (оказание услуг) муниципальных учреждений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04 3 01 80990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2 542,0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04 3 01 80990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2 218,0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04 3 01 80990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302,1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04 3 01 80990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21,9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Непрограммные направления деятельности органов местного самоуправления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непрограммные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и иные выплаты населению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Молодежная политика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"Молодежь Притоболья" на 2017-2019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Активизация трудовой и жизненной активности молодёжи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и иные выплаты населению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Гражданско-патриотическое воспитание молодёжи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КУЛЬТУРА, КИНЕМАТОГРАФИЯ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10 920,6</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Культура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8 098,7</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"Культура Притобольного района (2014-2018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7 888,7</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Государственная поддержка лучших работников муниципальных учреждений культуры и лучших муниципальных сельских учреждений культуры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5 01 L5190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и иные выплаты населению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5 01 L5190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4 579,8</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 xml:space="preserve">Обеспечение деятельности муниципального казенного </w:t>
            </w:r>
            <w:r w:rsidRPr="00B96A61">
              <w:rPr>
                <w:rFonts w:ascii="Times New Roman" w:hAnsi="Times New Roman" w:cs="Times New Roman"/>
                <w:color w:val="000000"/>
                <w:sz w:val="18"/>
                <w:szCs w:val="18"/>
              </w:rPr>
              <w:lastRenderedPageBreak/>
              <w:t>учреждения "Глядянский РДК"</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lastRenderedPageBreak/>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04 1 01 00000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4 579,8</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lastRenderedPageBreak/>
              <w:t>Расходы на обеспечение деятельности (оказание услуг) муниципальных учреждений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04 1 01 80990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3 929,8</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04 1 01 80990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2 735,4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04 1 01 80990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1 120,8</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04 1 01 80990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73,6</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04 1 01 89990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04 1 01 89990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90,4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04 1 01 89990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219,6</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Обеспечение развития и укрепления материально-технической базы муниципальных домов культуры в населенных пунктах с числом жителей до 50 тысяч человек</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1 01 R4670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340,0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1 01 R4670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340,0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Подпрограмма "Совершенствование и развитие библиотечно-информационной деятельности"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3 253,9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Обеспечение деятельности муниципального казенного учреждения культуры "Притобольная ЦБ"</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04 2 01 00000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3 253,9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обеспечение деятельности (оказание услуг) муниципальных учреждений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04 2 01 80990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3 253,9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04 2 01 80990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2 599,0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04 2 01 80990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654,9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"Доступная среда для инвалидов" на 2016-2020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Установка приспособленных входных групп и пандусов в учреждениях</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21 0 01 00000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основного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21 0 01 89980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Капитальные вложения в объекты государственной (муниципальной) собственности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21 0 01 89980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400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Непрограммные направления деятельности органов местного самоуправления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154,0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проведение районных мероприятий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51 4 00 00000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проведение мероприятий, посвященных празднованию Победы в Великой Отечественной войне</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51 4 00 85800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51 4 00 85800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непрограммные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147,0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147,0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и иные выплаты населению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147,0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Другие вопросы в области культуры, кинематографии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2 821,9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"Культура Притобольного района (2014-2018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2 821,9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Подпрограмма "Организационное и материально-техническое обеспечение деятельности в сфере культуры"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04 4 00 00000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2 821,9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Обеспечение деятельности Отдела культуры Администрации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04 4 01 00000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2 821,9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Финансовое обеспечение деятельности централизованной бухгалтерии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04 4 01 80501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798,9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04 4 01 80501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690,0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04 4 01 80501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04 4 01 80501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51,9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lastRenderedPageBreak/>
              <w:t>Финансовое обеспечение деятельности группы хозяйственного обслуживания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04 4 01 80502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1 275,0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04 4 01 80502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1 249,0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04 4 01 80502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Обеспечение деятельности аппарата управления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04 4 01 80900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748,0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04 4 01 80900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738,0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026</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04 4 01 80900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b/>
                <w:bCs/>
                <w:color w:val="000000"/>
                <w:sz w:val="18"/>
                <w:szCs w:val="18"/>
              </w:rPr>
              <w:t>Притобольная районная Дума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b/>
                <w:bCs/>
                <w:color w:val="000000"/>
                <w:sz w:val="18"/>
                <w:szCs w:val="18"/>
              </w:rPr>
              <w:t>030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b/>
                <w:bCs/>
                <w:color w:val="000000"/>
                <w:sz w:val="18"/>
                <w:szCs w:val="18"/>
              </w:rPr>
              <w:t>1 938,0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ОБЩЕГОСУДАРСТВЕННЫЕ ВОПРОСЫ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1 938,0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1 119,0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Непрограммные направления деятельности органов местного самоуправления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1 119,0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Обеспечение деятельности Притобольной районной Думы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1 119,0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Председатель Притобольной районной Думы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51 1 00 84000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51 1 00 84000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Депутаты Притобольной районной Думы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51 1 00 84500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309,0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51 1 00 84500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309,0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Аппарат Притобольной районной Думы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51 1 00 84600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706,0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51 1 00 84600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581,0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51 1 00 84600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112,9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51 1 00 84600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12,1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819,0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Непрограммные направления деятельности органов местного самоуправления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819,0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Обеспечение деятельности Контрольно-счетной палаты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819,0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Аппарат Контрольно-счетной палаты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51 3 00 85700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819,0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51 3 00 85700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798,0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51 3 00 85700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b/>
                <w:bCs/>
                <w:color w:val="000000"/>
                <w:sz w:val="18"/>
                <w:szCs w:val="18"/>
              </w:rPr>
              <w:t>Администрация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b/>
                <w:bCs/>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b/>
                <w:bCs/>
                <w:color w:val="000000"/>
                <w:sz w:val="18"/>
                <w:szCs w:val="18"/>
              </w:rPr>
              <w:t>37 585,9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ОБЩЕГОСУДАРСТВЕННЫЕ ВОПРОСЫ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18 116,9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841,0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Непрограммные направления деятельности органов местного самоуправления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841,0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841,0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Глава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51 2 00 85000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841,0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51 2 00 85000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841,0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15 279,5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Непрограммные направления деятельности органов местного самоуправления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15 279,5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15 279,5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Аппарат Администрации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51 2 00 85500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15 279,5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51 2 00 85500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12 986,0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51 2 00 85500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2 270,7</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51 2 00 85500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22,8</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Другие общегосударственные вопросы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1 996,4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"Противодействие коррупции в Притобольном районе" на 2016-2018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15 0 00 00000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0,5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15 0 01 00000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0,5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основного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15 0 01 89980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0,5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15 0 01 89980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0,5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"Профилактика правонарушений в Притобольном районе"</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17 0 00 00000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17 0 02 00000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основного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17 0 02 89980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17 0 02 89980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Проведение межрайонных, районных спортивных соревнований "Старты надежд" среди подростков с девиантным поведением</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17 0 03 00000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основного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17 0 03 89980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17 0 03 89980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Проведение межведомственных рейдов с целью выявления семей, находящихся в трудной жизненной ситуации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17 0 04 00000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основного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17 0 04 89980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17 0 04 89980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Проведение лекций, бесед, тематических вечеров по профилактике алкоголизма и наркомании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17 0 05 00000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основного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17 0 05 89980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17 0 05 89980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Осуществление профориентационной работы среди учащихся старших классов, подростков, состоящих на учете в органах внутренних дел, с повышением их мотивации к трудовой деятельности по профессиям, востребованным на рынке труда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17 0 06 00000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основного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17 0 06 89980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17 0 06 89980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Информирование населения через средства массовой информации о предоставлении государственных услуг по профессиональной ориентации и содействию в трудоустройстве несовершеннолетних граждан</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17 0 07 00000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основного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17 0 07 89980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17 0 07 89980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19 0 00 00000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 xml:space="preserve">Поддержка деятельности национальных общественных объединений и традиционных религий по сохранению культур </w:t>
            </w:r>
            <w:r w:rsidRPr="00B96A61">
              <w:rPr>
                <w:rFonts w:ascii="Times New Roman" w:hAnsi="Times New Roman" w:cs="Times New Roman"/>
                <w:color w:val="000000"/>
                <w:sz w:val="18"/>
                <w:szCs w:val="18"/>
              </w:rPr>
              <w:lastRenderedPageBreak/>
              <w:t>народов, проживающих на территории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lastRenderedPageBreak/>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19 0 01 00000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34,5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lastRenderedPageBreak/>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19 0 01 89990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34,5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19 0 01 89990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34,5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Информационно-пропагандистское сопровождение мероприятий по профилактике и противодействию экстремизму</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19 0 02 00000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19 0 02 89990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19 0 02 89990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Укрепление толерантности и профилактика экстремизма в молодежной среде, вовлечение молодежи в общественно-значимую деятельность</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19 0 03 00000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19 0 03 89990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19 0 03 89990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Непрограммные направления деятельности органов местного самоуправления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1 905,9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проведение районных мероприятий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51 4 00 00000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проведение мероприятий, посвященных празднованию Победы в Великой Отечественной войне</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51 4 00 85800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51 4 00 85800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Резервные фонды местных администраций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51 5 00 00000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11,9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Резервный фонд Администрации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51 5 00 86000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11,9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51 5 00 86000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11,9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Выполнение других обязательств органами местного самоуправления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426,5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погашение задолженности по исполнительным документам</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51 8 00 83900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98,0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51 8 00 83900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98,0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Другие расходы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51 8 00 86500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24,3</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51 8 00 86500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19,3</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51 8 00 86500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Взносы в ассоциацию "Совет муниципальных образований Курганской области"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51 8 00 86700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51 8 00 86700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Управление и распоряжение муниципальным имуществом и земельными участками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51 8 00 86800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284,0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51 8 00 86800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284,0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непрограммные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1 445,5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51 9 00 14150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312,0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51 9 00 14150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279,0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51 9 00 14150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Исполнение государственных полномочий по созданию административных комиссий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51 9 00 16090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51 9 00 16090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0,2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0,2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51 9 00 16200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51 9 00 16200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lastRenderedPageBreak/>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51 9 00 19500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51 9 00 19500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51 9 00 59300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1 123,0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51 9 00 59300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680,0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51 9 00 59300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443,0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НАЦИОНАЛЬНАЯ БЕЗОПАСНОСТЬ И ПРАВООХРАНИТЕЛЬНАЯ ДЕЯТЕЛЬНОСТЬ</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725,7</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Защита населения и территории от чрезвычайных ситуаций природного и техногенного характера, гражданская оборона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725,7</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"Пожарная безопасность Притобольного района на 2016-2020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725,7</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Предупреждение пожаров и снижение сопутствующих потерь от них</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51,7</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51,7</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51,7</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Обеспечение функционирования единой дежурной диспетчерской службы Администрации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674,0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674,0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544,0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130,0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НАЦИОНАЛЬНАЯ ЭКОНОМИКА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3 897,8</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Сельское хозяйство и рыболовство</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19,5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"Развитие агропромышленного комплекса в Притобольном районе" на 2017-2020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День работника сельского хозяйства и перерабатывающей промышленности в Притобольном районе</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23 0 01 00000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основного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23 0 01 89980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23 0 01 89980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Непрограммные направления деятельности органов местного самоуправления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непрограммные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Дорожное хозяйство (дорожные фонды)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3 437,0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Непрограммные направления деятельности органов местного самоуправления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3 437,0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Муниципальный дорожный фонд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51 6 00 00000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3 437,0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за счет муниципального дорожного фонда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51 6 00 86400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3 437,0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51 6 00 86400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3 437,0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Другие вопросы в области национальной экономики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441,3</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lastRenderedPageBreak/>
              <w:t>Реализация основного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Организация и проведение конкурсов среди субъектов малого предпринимательства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06 0 03 87310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06 0 03 87310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Содействие в участии субъектов малого и среднего предпринимательства в областных выставках-ярмарках</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06 0 03 87320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06 0 03 87320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342,9</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141,6</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141,6</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141,6</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водоотведения, а также проведение энергетических обследований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201,3</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201,3</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201,3</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"Развитие торговли в Притобольном районе" на 2017-2020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Организация и проведение районного конкурса "Лучший магазин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основного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"Повышение безопасности дорожного движения в Притобольном районе"</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14 0 00 00000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14 0 01 00000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14 0 01 89990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14 0 01 89990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"Улучшение условий и охраны труда в Притобольном районе" на 2016-2018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24 0 00 00000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70,4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24 0 02 89990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70,4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24 0 02 89990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69,4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и иные выплаты населению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24 0 02 89990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ЖИЛИЩНО-КОММУНАЛЬНОЕ ХОЗЯЙСТВО</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10 653,5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Жилищное хозяйство</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38,0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Непрограммные направления деятельности органов местного самоуправления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38,0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Выполнение других обязательств органами местного самоуправления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Взносы на капитальный ремонт общего имущества в многоквартирных домах</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51 8 00 86600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51 8 00 86600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lastRenderedPageBreak/>
              <w:t>Иные непрограммные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51 9 00 14040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51 9 00 14040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Коммунальное хозяйство</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10 615,5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10 610,5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10 610,5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Развитие газификации в сельской местности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20 0 02 17910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1 996,0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Капитальные вложения в объекты государственной (муниципальной) собственности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20 0 02 17910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400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1 996,0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мероприятий по устойчивому развитию сельских территорий. Развитие газификации в сельской местности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 0 02 R5672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8 270,0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Капитальные вложения в объекты государственной (муниципальной) собственности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 0 02 R5672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400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8 270,0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Развитие газификации в сельской местности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 0 02 S7910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344,5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Капитальные вложения в объекты государственной (муниципальной) собственности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 0 02 S7910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400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344,5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22 0 00 00000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Развитие системы теплоснабжения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22 0 01 00000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22 0 01 89990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22 0 01 89990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ОХРАНА ОКРУЖАЮЩЕЙ СРЕДЫ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Сбор, удаление отходов и очистка сточных вод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18 0 00 00000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Экологическое воспитание и образование. Информационно-просветительская деятельность в сфере обращения с отходами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18 0 01 00000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основного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18 0 01 89980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18 0 01 89980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ОБРАЗОВАНИЕ</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189,0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Профессиональная подготовка, переподготовка и повышение квалификации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"Развитие муниципальной службы в Притобольном районе" на 2017-2022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Создание системы профессионального развития и подготовки кадров муниципальной службы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Повышение квалификации муниципальных служащих</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07 0 01 87410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07 0 01 87410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Молодежная политика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139,0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"Молодежь Притоболья" на 2017-2019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Информирование, поддержка и вовлечение молодёжи в социальную практику</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Активизация трудовой и жизненной активности молодёжи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0,3</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45,2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lastRenderedPageBreak/>
              <w:t>Социальное обеспечение и иные выплаты населению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Гражданско-патриотическое воспитание молодёжи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Профилактика наркомании и правонарушений, связанных с незаконным оборотом наркотиков</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основного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07</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СОЦИАЛЬНАЯ ПОЛИТИКА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3 765,0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населения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3 765,0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3 765,0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Улучшение жилищных условий граждан, проживающих в сельской местности, в том числе молодых семей и молодых специалистов</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3 765,0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proofErr w:type="gramStart"/>
            <w:r w:rsidRPr="00B96A61">
              <w:rPr>
                <w:rFonts w:ascii="Times New Roman" w:hAnsi="Times New Roman" w:cs="Times New Roman"/>
                <w:color w:val="000000"/>
                <w:sz w:val="18"/>
                <w:szCs w:val="18"/>
              </w:rPr>
              <w:t>Реализация мероприятий по устойчивому развитию сельских территорий (улучшение жилищных условий граждан, проживающих в сельской местности, в том числе молодых семей и молодых специалистов</w:t>
            </w:r>
            <w:proofErr w:type="gramEnd"/>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 0 01 L5670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3 765,0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и иные выплаты населению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 0 01 L5670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3 765,0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ФИЗИЧЕСКАЯ КУЛЬТУРА И СПОРТ</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228,0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Массовый спорт</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228,0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228,0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Развитие массовой физической культуры и формирование здорового образа жизни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228,0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иных направлений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228,0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174,5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098</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b/>
                <w:bCs/>
                <w:color w:val="000000"/>
                <w:sz w:val="18"/>
                <w:szCs w:val="18"/>
              </w:rPr>
              <w:t>Финансовый отдел Администрации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b/>
                <w:bCs/>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b/>
                <w:bCs/>
                <w:color w:val="000000"/>
                <w:sz w:val="18"/>
                <w:szCs w:val="18"/>
              </w:rPr>
              <w:t>66 505,5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ОБЩЕГОСУДАРСТВЕННЫЕ ВОПРОСЫ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20 003,4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5 356,5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5 356,5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5 356,5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Обеспечение деятельности аппарата управления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50 0 01 80900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5 356,5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50 0 01 80900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4 786,0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50 0 01 80900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546,5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06</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50 0 01 80900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24,0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Резервные фонды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98,4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Непрограммные направления деятельности органов местного самоуправления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98,4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lastRenderedPageBreak/>
              <w:t>Резервные фонды местных администраций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51 5 00 00000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98,4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Резервный фонд Администрации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51 5 00 86000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38,4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51 5 00 86000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38,4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Резервный фонд на оплату работ по предотвращению и ликвидации последствий ЧС</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51 5 00 86010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51 5 00 86010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60,0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Другие общегосударственные вопросы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14 548,5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12 811,4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12 811,4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Непредвиденные расходы на оплату труда, расходы на погашение просроченной кредиторской задолженности, расходы на исполнение судебных актов и решений налогового органа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50 0 01 83900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12 811,4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50 0 01 83900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12 811,4</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Непрограммные направления деятельности органов местного самоуправления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1 737,1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проведение районных мероприятий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51 4 00 00000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проведение мероприятий, посвященных празднованию Победы в Великой Отечественной войне</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51 4 00 85800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Межбюджетные трансферты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51 4 00 85800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30,5</w:t>
            </w:r>
          </w:p>
        </w:tc>
      </w:tr>
      <w:tr w:rsidR="00B96A61" w:rsidRPr="00B96A61" w:rsidTr="00B96A61">
        <w:trPr>
          <w:gridAfter w:val="1"/>
          <w:wAfter w:w="16" w:type="dxa"/>
          <w:trHeight w:val="24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межбюджетные трансферты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51 4 00 85800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30,5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51 4 00 85800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10,5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проведение Дня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51 4 00 85810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51 4 00 85810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15,0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Расходы на проведение дня пожилых людей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51 4 00 85820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51 4 00 85820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Выполнение других обязательств органами местного самоуправления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1 650,8</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Другие расходы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51 8 00 86500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1 650,8</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51 8 00 86500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1 650,8</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непрограммные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0,3</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0,3</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Межбюджетные трансферты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0,3</w:t>
            </w:r>
          </w:p>
        </w:tc>
      </w:tr>
      <w:tr w:rsidR="00B96A61" w:rsidRPr="00B96A61" w:rsidTr="00B96A61">
        <w:trPr>
          <w:gridAfter w:val="1"/>
          <w:wAfter w:w="16" w:type="dxa"/>
          <w:trHeight w:val="24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Субвенции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530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0,3</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НАЦИОНАЛЬНАЯ ОБОРОНА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1 157,2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Мобилизационная и вневойсковая подготовка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1 157,2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Непрограммные направления деятельности органов местного самоуправления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1 157,2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непрограммные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1 157,2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Осуществление первичного воинского учета на территориях, где отсутствуют военные комиссариаты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51 9 00 51180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1 157,2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Межбюджетные трансферты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51 9 00 51180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1 157,2</w:t>
            </w:r>
          </w:p>
        </w:tc>
      </w:tr>
      <w:tr w:rsidR="00B96A61" w:rsidRPr="00B96A61" w:rsidTr="00B96A61">
        <w:trPr>
          <w:gridAfter w:val="1"/>
          <w:wAfter w:w="16" w:type="dxa"/>
          <w:trHeight w:val="24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Субвенции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51 9 00 51180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530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1 157,2</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НАЦИОНАЛЬНАЯ БЕЗОПАСНОСТЬ И ПРАВООХРАНИТЕЛЬНАЯ ДЕЯТЕЛЬНОСТЬ</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Защита населения и территории от чрезвычайных ситуаций природного и техногенного характера, гражданская оборона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Непрограммные направления деятельности органов местного самоуправления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Резервные фонды местных администраций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51 5 00 00000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Резервный фонд на оплату работ по предотвращению и ликвидации последствий ЧС</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51 5 00 86010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lastRenderedPageBreak/>
              <w:t>Межбюджетные трансферты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51 5 00 86010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40,0</w:t>
            </w:r>
          </w:p>
        </w:tc>
      </w:tr>
      <w:tr w:rsidR="00B96A61" w:rsidRPr="00B96A61" w:rsidTr="00B96A61">
        <w:trPr>
          <w:gridAfter w:val="1"/>
          <w:wAfter w:w="16" w:type="dxa"/>
          <w:trHeight w:val="24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межбюджетные трансферты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51 5 00 86010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НАЦИОНАЛЬНАЯ ЭКОНОМИКА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3 409,0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Общеэкономические вопросы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2018 год</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Организация общественных и временных работ</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основного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Межбюджетные трансферты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73,0</w:t>
            </w:r>
          </w:p>
        </w:tc>
      </w:tr>
      <w:tr w:rsidR="00B96A61" w:rsidRPr="00B96A61" w:rsidTr="00B96A61">
        <w:trPr>
          <w:gridAfter w:val="1"/>
          <w:wAfter w:w="16" w:type="dxa"/>
          <w:trHeight w:val="24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межбюджетные трансферты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73,0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Дорожное хозяйство (дорожные фонды)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3 336,0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Непрограммные направления деятельности органов местного самоуправления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3 336,0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непрограммные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3 336,0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51 9 00 15030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3 336,0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Межбюджетные трансферты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51 9 00 15030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3 336,0</w:t>
            </w:r>
          </w:p>
        </w:tc>
      </w:tr>
      <w:tr w:rsidR="00B96A61" w:rsidRPr="00B96A61" w:rsidTr="00B96A61">
        <w:trPr>
          <w:gridAfter w:val="1"/>
          <w:wAfter w:w="16" w:type="dxa"/>
          <w:trHeight w:val="24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Субсидии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09</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51 9 00 15030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3 336,0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ЖИЛИЩНО-КОММУНАЛЬНОЕ ХОЗЯЙСТВО</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1 343,1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Коммунальное хозяйство</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111,0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"Чистая вода"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25 0 00 00000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111,0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Устройство автономных источников водоснабжения для обеспечения водой населенных пунктов</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25 0 01 00000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111,0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Устройство автономных источников водоснабжения для обеспечения водой населенных пунктов Курганской области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25 0 01 17570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111,0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Межбюджетные трансферты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25 0 01 17570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111,0</w:t>
            </w:r>
          </w:p>
        </w:tc>
      </w:tr>
      <w:tr w:rsidR="00B96A61" w:rsidRPr="00B96A61" w:rsidTr="00B96A61">
        <w:trPr>
          <w:gridAfter w:val="1"/>
          <w:wAfter w:w="16" w:type="dxa"/>
          <w:trHeight w:val="24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Субсидии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25 0 01 17570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111,0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Благоустройство</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1 232,1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Непрограммные направления деятельности органов местного самоуправления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1 232,1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непрограммные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1 232,1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Реализация мероприятий муниципальных программ формирования комфортной городской среды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L5550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1 232,1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Межбюджетные трансферты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L5550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1 232,1</w:t>
            </w:r>
          </w:p>
        </w:tc>
      </w:tr>
      <w:tr w:rsidR="00B96A61" w:rsidRPr="00B96A61" w:rsidTr="00B96A61">
        <w:trPr>
          <w:gridAfter w:val="1"/>
          <w:wAfter w:w="16" w:type="dxa"/>
          <w:trHeight w:val="24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Субсидии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L5550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1 232,1</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КУЛЬТУРА, КИНЕМАТОГРАФИЯ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1 670,0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Культура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1 670,0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Муниципальная программа Притобольного района "Культура Притобольного района (2014-2018 годы)"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1 670,0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Государственная поддержка лучших работников муниципальных учреждений культуры и лучших муниципальных сельских учреждений культуры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5 02 L5190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Межбюджетные трансферты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5 02 L5190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110,0</w:t>
            </w:r>
          </w:p>
        </w:tc>
      </w:tr>
      <w:tr w:rsidR="00B96A61" w:rsidRPr="00B96A61" w:rsidTr="00B96A61">
        <w:trPr>
          <w:gridAfter w:val="1"/>
          <w:wAfter w:w="16" w:type="dxa"/>
          <w:trHeight w:val="24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Субсидии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5 02 L5190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110,0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1 560,0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Развитие муниципальной системы культуры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04 1 02 00000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1 560,0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Обеспечение развития и укрепления материально-технической базы муниципальных домов культуры в населенных пунктах с числом жителей до 50 тысяч человек</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1 02 R4670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1 560,0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Межбюджетные трансферты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1 02 R4670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1 560,0</w:t>
            </w:r>
          </w:p>
        </w:tc>
      </w:tr>
      <w:tr w:rsidR="00B96A61" w:rsidRPr="00B96A61" w:rsidTr="00B96A61">
        <w:trPr>
          <w:gridAfter w:val="1"/>
          <w:wAfter w:w="16" w:type="dxa"/>
          <w:trHeight w:val="24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Субсидии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04 1 02 R4670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1 560,0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СОЦИАЛЬНАЯ ПОЛИТИКА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414,5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населения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414,5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Непрограммные направления деятельности органов местного самоуправления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414,5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lastRenderedPageBreak/>
              <w:t>Выполнение других обязательств органами местного самоуправления Притобольного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85,5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Единовременная материальная помощь Почетным гражданам района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51 8 00 86200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51 8 00 86200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33,0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Оказание материальной помощи малоимущим пенсионерам и семьям с детьми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51 8 00 86300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50,0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Межбюджетные трансферты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51 8 00 86300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18,0</w:t>
            </w:r>
          </w:p>
        </w:tc>
      </w:tr>
      <w:tr w:rsidR="00B96A61" w:rsidRPr="00B96A61" w:rsidTr="00B96A61">
        <w:trPr>
          <w:gridAfter w:val="1"/>
          <w:wAfter w:w="16" w:type="dxa"/>
          <w:trHeight w:val="24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межбюджетные трансферты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51 8 00 86300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18,0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бюджетные ассигнования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51 8 00 86300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32,0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Другие расходы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51 8 00 86500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Социальное обеспечение и иные выплаты населению</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51 8 00 86500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2,5</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непрограммные мероприятия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329,0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329,0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Межбюджетные трансферты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329,0</w:t>
            </w:r>
          </w:p>
        </w:tc>
      </w:tr>
      <w:tr w:rsidR="00B96A61" w:rsidRPr="00B96A61" w:rsidTr="00B96A61">
        <w:trPr>
          <w:gridAfter w:val="1"/>
          <w:wAfter w:w="16" w:type="dxa"/>
          <w:trHeight w:val="24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Субвенции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03</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530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329,0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МЕЖБЮДЖЕТНЫЕ ТРАНСФЕРТЫ ОБЩЕГО ХАРАКТЕРА БЮДЖЕТАМ БЮДЖЕТНОЙ СИСТЕМЫ РОССИЙСКОЙ ФЕДЕРАЦИИ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38 468,3</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Дотации на выравнивание бюджетной обеспеченности субъектов Российской Федерации и муниципальных образований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5 831,0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5 831,0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Выравнивание расчетной бюджетной обеспеченности поселений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5 831,0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Выравнивание бюджетной обеспеченности из районного фонда финансовой поддержки поселений</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50 0 02 83600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5 831,0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Межбюджетные трансферты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50 0 02 83600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5 831,0</w:t>
            </w:r>
          </w:p>
        </w:tc>
      </w:tr>
      <w:tr w:rsidR="00B96A61" w:rsidRPr="00B96A61" w:rsidTr="00B96A61">
        <w:trPr>
          <w:gridAfter w:val="1"/>
          <w:wAfter w:w="16" w:type="dxa"/>
          <w:trHeight w:val="24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Дотации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01</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50 0 02 83600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5 831,0</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Иные дотации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32 637,3</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32 637,3</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32 637,3</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Поддержка мер по обеспечению сбалансированности бюджетов</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50 0 03 83700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32 637,3</w:t>
            </w:r>
          </w:p>
        </w:tc>
      </w:tr>
      <w:tr w:rsidR="00B96A61" w:rsidRPr="00B96A61" w:rsidTr="00B96A61">
        <w:trPr>
          <w:gridAfter w:val="1"/>
          <w:wAfter w:w="16" w:type="dxa"/>
          <w:trHeight w:val="27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Межбюджетные трансферты</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50 0 03 83700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32 637,3</w:t>
            </w:r>
          </w:p>
        </w:tc>
      </w:tr>
      <w:tr w:rsidR="00B96A61" w:rsidRPr="00B96A61" w:rsidTr="00B96A61">
        <w:trPr>
          <w:gridAfter w:val="1"/>
          <w:wAfter w:w="16" w:type="dxa"/>
          <w:trHeight w:val="249"/>
          <w:jc w:val="center"/>
        </w:trPr>
        <w:tc>
          <w:tcPr>
            <w:tcW w:w="496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color w:val="000000"/>
                <w:sz w:val="18"/>
                <w:szCs w:val="18"/>
              </w:rPr>
              <w:t>Дотации</w:t>
            </w:r>
          </w:p>
        </w:tc>
        <w:tc>
          <w:tcPr>
            <w:tcW w:w="7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900</w:t>
            </w:r>
          </w:p>
        </w:tc>
        <w:tc>
          <w:tcPr>
            <w:tcW w:w="70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02</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50 0 03 83700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center"/>
              <w:rPr>
                <w:rFonts w:ascii="Times New Roman" w:hAnsi="Times New Roman" w:cs="Times New Roman"/>
                <w:sz w:val="18"/>
                <w:szCs w:val="18"/>
              </w:rPr>
            </w:pPr>
            <w:r w:rsidRPr="00B96A61">
              <w:rPr>
                <w:rFonts w:ascii="Times New Roman" w:hAnsi="Times New Roman" w:cs="Times New Roman"/>
                <w:color w:val="000000"/>
                <w:sz w:val="18"/>
                <w:szCs w:val="18"/>
              </w:rPr>
              <w:t>510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color w:val="000000"/>
                <w:sz w:val="18"/>
                <w:szCs w:val="18"/>
              </w:rPr>
              <w:t>32 637,3</w:t>
            </w:r>
          </w:p>
        </w:tc>
      </w:tr>
      <w:tr w:rsidR="00B96A61" w:rsidRPr="00B96A61" w:rsidTr="00B96A61">
        <w:trPr>
          <w:gridAfter w:val="1"/>
          <w:wAfter w:w="16" w:type="dxa"/>
          <w:trHeight w:val="288"/>
          <w:jc w:val="center"/>
        </w:trPr>
        <w:tc>
          <w:tcPr>
            <w:tcW w:w="0" w:type="dxa"/>
            <w:gridSpan w:val="1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B96A61" w:rsidRPr="00B96A61" w:rsidRDefault="00B96A61" w:rsidP="005A58B3">
            <w:pPr>
              <w:widowControl w:val="0"/>
              <w:autoSpaceDE w:val="0"/>
              <w:autoSpaceDN w:val="0"/>
              <w:adjustRightInd w:val="0"/>
              <w:spacing w:after="0" w:line="240" w:lineRule="auto"/>
              <w:rPr>
                <w:rFonts w:ascii="Times New Roman" w:hAnsi="Times New Roman" w:cs="Times New Roman"/>
                <w:sz w:val="18"/>
                <w:szCs w:val="18"/>
              </w:rPr>
            </w:pPr>
            <w:r w:rsidRPr="00B96A61">
              <w:rPr>
                <w:rFonts w:ascii="Times New Roman" w:hAnsi="Times New Roman" w:cs="Times New Roman"/>
                <w:b/>
                <w:bCs/>
                <w:color w:val="000000"/>
                <w:sz w:val="18"/>
                <w:szCs w:val="18"/>
              </w:rPr>
              <w:t>ИТОГО</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96A61" w:rsidRPr="00B96A61" w:rsidRDefault="00B96A61" w:rsidP="005A58B3">
            <w:pPr>
              <w:widowControl w:val="0"/>
              <w:autoSpaceDE w:val="0"/>
              <w:autoSpaceDN w:val="0"/>
              <w:adjustRightInd w:val="0"/>
              <w:spacing w:after="0" w:line="240" w:lineRule="auto"/>
              <w:jc w:val="right"/>
              <w:rPr>
                <w:rFonts w:ascii="Times New Roman" w:hAnsi="Times New Roman" w:cs="Times New Roman"/>
                <w:sz w:val="18"/>
                <w:szCs w:val="18"/>
              </w:rPr>
            </w:pPr>
            <w:r w:rsidRPr="00B96A61">
              <w:rPr>
                <w:rFonts w:ascii="Times New Roman" w:hAnsi="Times New Roman" w:cs="Times New Roman"/>
                <w:b/>
                <w:bCs/>
                <w:color w:val="000000"/>
                <w:sz w:val="18"/>
                <w:szCs w:val="18"/>
              </w:rPr>
              <w:t>345 433,8</w:t>
            </w:r>
          </w:p>
        </w:tc>
      </w:tr>
    </w:tbl>
    <w:p w:rsidR="00B96A61" w:rsidRDefault="00B96A61" w:rsidP="00B96A61">
      <w:pPr>
        <w:tabs>
          <w:tab w:val="left" w:pos="9356"/>
        </w:tabs>
        <w:spacing w:after="0" w:line="240" w:lineRule="auto"/>
        <w:ind w:right="140"/>
        <w:jc w:val="center"/>
        <w:rPr>
          <w:rFonts w:ascii="Times New Roman" w:eastAsia="Times New Roman" w:hAnsi="Times New Roman" w:cs="Times New Roman"/>
          <w:sz w:val="18"/>
          <w:szCs w:val="18"/>
        </w:rPr>
      </w:pPr>
    </w:p>
    <w:tbl>
      <w:tblPr>
        <w:tblW w:w="10065" w:type="dxa"/>
        <w:jc w:val="center"/>
        <w:tblInd w:w="142" w:type="dxa"/>
        <w:tblLayout w:type="fixed"/>
        <w:tblLook w:val="0000" w:firstRow="0" w:lastRow="0" w:firstColumn="0" w:lastColumn="0" w:noHBand="0" w:noVBand="0"/>
      </w:tblPr>
      <w:tblGrid>
        <w:gridCol w:w="5452"/>
        <w:gridCol w:w="870"/>
        <w:gridCol w:w="908"/>
        <w:gridCol w:w="1417"/>
        <w:gridCol w:w="31"/>
        <w:gridCol w:w="143"/>
        <w:gridCol w:w="252"/>
        <w:gridCol w:w="992"/>
      </w:tblGrid>
      <w:tr w:rsidR="00595B0D" w:rsidRPr="00595B0D" w:rsidTr="00595B0D">
        <w:trPr>
          <w:trHeight w:val="853"/>
          <w:jc w:val="center"/>
        </w:trPr>
        <w:tc>
          <w:tcPr>
            <w:tcW w:w="5452" w:type="dxa"/>
            <w:tcMar>
              <w:top w:w="0" w:type="dxa"/>
              <w:left w:w="0" w:type="dxa"/>
              <w:bottom w:w="0" w:type="dxa"/>
              <w:right w:w="0" w:type="dxa"/>
            </w:tcMar>
            <w:vAlign w:val="center"/>
          </w:tcPr>
          <w:p w:rsidR="00595B0D" w:rsidRPr="00595B0D" w:rsidRDefault="00595B0D" w:rsidP="00595B0D">
            <w:pPr>
              <w:widowControl w:val="0"/>
              <w:autoSpaceDE w:val="0"/>
              <w:autoSpaceDN w:val="0"/>
              <w:adjustRightInd w:val="0"/>
              <w:rPr>
                <w:rFonts w:ascii="Times New Roman" w:hAnsi="Times New Roman" w:cs="Times New Roman"/>
                <w:sz w:val="18"/>
                <w:szCs w:val="18"/>
              </w:rPr>
            </w:pPr>
          </w:p>
        </w:tc>
        <w:tc>
          <w:tcPr>
            <w:tcW w:w="4613" w:type="dxa"/>
            <w:gridSpan w:val="7"/>
            <w:tcMar>
              <w:top w:w="0" w:type="dxa"/>
              <w:left w:w="0" w:type="dxa"/>
              <w:bottom w:w="0" w:type="dxa"/>
              <w:right w:w="0" w:type="dxa"/>
            </w:tcMar>
            <w:vAlign w:val="center"/>
          </w:tcPr>
          <w:p w:rsidR="00595B0D" w:rsidRPr="00595B0D" w:rsidRDefault="00595B0D" w:rsidP="005A58B3">
            <w:pPr>
              <w:widowControl w:val="0"/>
              <w:autoSpaceDE w:val="0"/>
              <w:autoSpaceDN w:val="0"/>
              <w:adjustRightInd w:val="0"/>
              <w:ind w:right="145"/>
              <w:jc w:val="both"/>
              <w:rPr>
                <w:rStyle w:val="18"/>
                <w:rFonts w:ascii="Times New Roman" w:hAnsi="Times New Roman" w:cs="Times New Roman"/>
                <w:sz w:val="18"/>
                <w:szCs w:val="18"/>
              </w:rPr>
            </w:pPr>
            <w:r w:rsidRPr="00595B0D">
              <w:rPr>
                <w:rStyle w:val="18"/>
                <w:rFonts w:ascii="Times New Roman" w:hAnsi="Times New Roman" w:cs="Times New Roman"/>
                <w:sz w:val="18"/>
                <w:szCs w:val="18"/>
              </w:rPr>
              <w:t>Приложение 4 к решению Притобольной районной Думы от 27 июня 2018 года № 224 «</w:t>
            </w:r>
            <w:r w:rsidRPr="00595B0D">
              <w:rPr>
                <w:rFonts w:ascii="Times New Roman" w:hAnsi="Times New Roman" w:cs="Times New Roman"/>
                <w:sz w:val="18"/>
                <w:szCs w:val="18"/>
              </w:rPr>
              <w:t>О внесении изменений в решение Притобольной  районной Думы от 27 декабря 2017 года № 170 «О бюджете Притобольного района на 2018 год и на пла</w:t>
            </w:r>
            <w:r w:rsidR="005A58B3">
              <w:rPr>
                <w:rFonts w:ascii="Times New Roman" w:hAnsi="Times New Roman" w:cs="Times New Roman"/>
                <w:sz w:val="18"/>
                <w:szCs w:val="18"/>
              </w:rPr>
              <w:t>новый период 2019 и 2020 годов»</w:t>
            </w:r>
          </w:p>
        </w:tc>
      </w:tr>
      <w:tr w:rsidR="00595B0D" w:rsidRPr="00595B0D" w:rsidTr="00595B0D">
        <w:trPr>
          <w:trHeight w:val="853"/>
          <w:jc w:val="center"/>
        </w:trPr>
        <w:tc>
          <w:tcPr>
            <w:tcW w:w="5452" w:type="dxa"/>
            <w:tcMar>
              <w:top w:w="0" w:type="dxa"/>
              <w:left w:w="0" w:type="dxa"/>
              <w:bottom w:w="0" w:type="dxa"/>
              <w:right w:w="0" w:type="dxa"/>
            </w:tcMar>
            <w:vAlign w:val="center"/>
          </w:tcPr>
          <w:p w:rsidR="00595B0D" w:rsidRPr="00595B0D" w:rsidRDefault="00595B0D" w:rsidP="00595B0D">
            <w:pPr>
              <w:widowControl w:val="0"/>
              <w:autoSpaceDE w:val="0"/>
              <w:autoSpaceDN w:val="0"/>
              <w:adjustRightInd w:val="0"/>
              <w:rPr>
                <w:rFonts w:ascii="Times New Roman" w:hAnsi="Times New Roman" w:cs="Times New Roman"/>
                <w:sz w:val="18"/>
                <w:szCs w:val="18"/>
              </w:rPr>
            </w:pPr>
          </w:p>
        </w:tc>
        <w:tc>
          <w:tcPr>
            <w:tcW w:w="4613" w:type="dxa"/>
            <w:gridSpan w:val="7"/>
            <w:tcMar>
              <w:top w:w="0" w:type="dxa"/>
              <w:left w:w="0" w:type="dxa"/>
              <w:bottom w:w="0" w:type="dxa"/>
              <w:right w:w="0" w:type="dxa"/>
            </w:tcMar>
            <w:vAlign w:val="center"/>
          </w:tcPr>
          <w:p w:rsidR="00595B0D" w:rsidRPr="00595B0D" w:rsidRDefault="00595B0D" w:rsidP="00595B0D">
            <w:pPr>
              <w:widowControl w:val="0"/>
              <w:autoSpaceDE w:val="0"/>
              <w:autoSpaceDN w:val="0"/>
              <w:adjustRightInd w:val="0"/>
              <w:ind w:right="145"/>
              <w:jc w:val="both"/>
              <w:rPr>
                <w:rFonts w:ascii="Times New Roman" w:hAnsi="Times New Roman" w:cs="Times New Roman"/>
                <w:sz w:val="18"/>
                <w:szCs w:val="18"/>
              </w:rPr>
            </w:pPr>
            <w:r w:rsidRPr="00595B0D">
              <w:rPr>
                <w:rStyle w:val="18"/>
                <w:rFonts w:ascii="Times New Roman" w:hAnsi="Times New Roman" w:cs="Times New Roman"/>
                <w:sz w:val="18"/>
                <w:szCs w:val="18"/>
              </w:rPr>
              <w:t>«Приложение 10 к решению Притобольной районной Думы от 27 декабря 2017 года №  170 «</w:t>
            </w:r>
            <w:r w:rsidRPr="00595B0D">
              <w:rPr>
                <w:rFonts w:ascii="Times New Roman" w:hAnsi="Times New Roman" w:cs="Times New Roman"/>
                <w:sz w:val="18"/>
                <w:szCs w:val="18"/>
              </w:rPr>
              <w:t>О бюджете Притобольного района  на 2018 год и на плановый период 2019 и 2020 годов</w:t>
            </w:r>
            <w:r w:rsidRPr="00595B0D">
              <w:rPr>
                <w:rStyle w:val="18"/>
                <w:rFonts w:ascii="Times New Roman" w:hAnsi="Times New Roman" w:cs="Times New Roman"/>
                <w:sz w:val="18"/>
                <w:szCs w:val="18"/>
              </w:rPr>
              <w:t>»</w:t>
            </w:r>
          </w:p>
        </w:tc>
      </w:tr>
      <w:tr w:rsidR="00595B0D" w:rsidRPr="00595B0D" w:rsidTr="00595B0D">
        <w:trPr>
          <w:trHeight w:val="1035"/>
          <w:jc w:val="center"/>
        </w:trPr>
        <w:tc>
          <w:tcPr>
            <w:tcW w:w="10065" w:type="dxa"/>
            <w:gridSpan w:val="8"/>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 xml:space="preserve">Распределение бюджетных ассигнований по целевым статьям (муниципальным программам и непрограммным направлениям деятельности), группам и подгруппам </w:t>
            </w:r>
            <w:proofErr w:type="gramStart"/>
            <w:r w:rsidRPr="00595B0D">
              <w:rPr>
                <w:rFonts w:ascii="Times New Roman" w:hAnsi="Times New Roman" w:cs="Times New Roman"/>
                <w:b/>
                <w:bCs/>
                <w:color w:val="000000"/>
                <w:sz w:val="18"/>
                <w:szCs w:val="18"/>
              </w:rPr>
              <w:t>видов расходов классификации расходов бюджета</w:t>
            </w:r>
            <w:proofErr w:type="gramEnd"/>
            <w:r w:rsidRPr="00595B0D">
              <w:rPr>
                <w:rFonts w:ascii="Times New Roman" w:hAnsi="Times New Roman" w:cs="Times New Roman"/>
                <w:b/>
                <w:bCs/>
                <w:color w:val="000000"/>
                <w:sz w:val="18"/>
                <w:szCs w:val="18"/>
              </w:rPr>
              <w:t xml:space="preserve"> Притобольного района на 2018 год</w:t>
            </w:r>
          </w:p>
        </w:tc>
      </w:tr>
      <w:tr w:rsidR="00595B0D" w:rsidRPr="00595B0D" w:rsidTr="00595B0D">
        <w:trPr>
          <w:trHeight w:val="281"/>
          <w:jc w:val="center"/>
        </w:trPr>
        <w:tc>
          <w:tcPr>
            <w:tcW w:w="5452" w:type="dxa"/>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p>
        </w:tc>
        <w:tc>
          <w:tcPr>
            <w:tcW w:w="870" w:type="dxa"/>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p>
        </w:tc>
        <w:tc>
          <w:tcPr>
            <w:tcW w:w="2356" w:type="dxa"/>
            <w:gridSpan w:val="3"/>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p>
        </w:tc>
        <w:tc>
          <w:tcPr>
            <w:tcW w:w="143" w:type="dxa"/>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p>
        </w:tc>
        <w:tc>
          <w:tcPr>
            <w:tcW w:w="1244" w:type="dxa"/>
            <w:gridSpan w:val="2"/>
            <w:tcMar>
              <w:top w:w="0" w:type="dxa"/>
              <w:left w:w="0" w:type="dxa"/>
              <w:bottom w:w="0" w:type="dxa"/>
              <w:right w:w="0" w:type="dxa"/>
            </w:tcMar>
            <w:vAlign w:val="bottom"/>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(тыс. руб.)</w:t>
            </w:r>
          </w:p>
        </w:tc>
      </w:tr>
      <w:tr w:rsidR="00595B0D" w:rsidRPr="00595B0D" w:rsidTr="00595B0D">
        <w:trPr>
          <w:trHeight w:val="432"/>
          <w:tblHeader/>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Наименование</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ЦСР</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ВР</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Сумма</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lastRenderedPageBreak/>
              <w:t>Муниципальная программа Притобольного района "Дети Притоболья" на 2017-2020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01 0 00 00000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1 978,2</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Подпрограмма "Здоровое поколение"</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01 1 00 00000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1 976,2</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Охрана здоровья детей и подростков, в том числе репродуктивного</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01 1 01 00000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1 976,2</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Организация отдыха детей в лагерях дневного пребывания в каникулярное время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01 1 01 12430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761,4</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01 1 01 12430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761,4</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01 1 01 12440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346,3</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01 1 01 12440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346,3</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Организация отдыха детей в загородных оздоровительных лагерях в каникулярное время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01 1 01 12450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839,5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01 1 01 12450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839,5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Оздоровление детей в загородных оздоровительных лагерях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01 1 01 86900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01 1 01 86900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Подпрограмма "Одаренные дети"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01 2 00 00000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Адресная поддержка детей в соответствии с их способностями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01 2 01 00000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01 2 01 89980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01 2 01 89980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Подпрограмма "Профилактика безнадзорности и правонарушений несовершеннолетних"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01 3 00 00000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Профилактика социального неблагополучия семей с детьми, защита прав и интересов детей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01 3 01 00000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01 3 01 89980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01 3 01 89980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Муниципальная программа Притобольного района "Молодежь Притоболья" на 2017-2019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02 0 00 00000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184,0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Информирование, поддержка и вовлечение молодёжи в социальную практику</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02 0 01 00000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02 0 01 89990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02 0 01 89990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Активизация трудовой и жизненной активности молодёжи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02 0 02 00000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119,0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Проект "Инициатива"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02 0 02 87250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02 0 02 87250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02 0 02 89990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117,0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02 0 02 89990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33,3</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02 0 02 89990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76,2</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02 0 02 89990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Гражданско-патриотическое воспитание молодёжи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02 0 03 00000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02 0 03 89990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02 0 03 89990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Муниципальная программа "Развитие образования в Притобольном районе" на 2017-2020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03 0 00 00000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219 595,4</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03 0 01 00000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303,0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03 0 01 10970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303,0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03 0 01 10970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303,0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03 0 02 00000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9 876,8</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Финансовое обеспечение деятельности методического кабинета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03 0 02 80401</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2 614,6</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03 0 02 80401</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2 436,0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03 0 02 80401</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166,6</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03 0 02 80401</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12,0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Финансовое обеспечение деятельности централизованной бухгалтерии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03 0 02 80402</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3 606,2</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03 0 02 80402</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3 215,0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03 0 02 80402</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352,2</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lastRenderedPageBreak/>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03 0 02 80402</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Финансовое обеспечение деятельности группы хозяйственного обслуживания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03 0 02 80403</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2 567,0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03 0 02 80403</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2 467,0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03 0 02 80403</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Обеспечение деятельности аппарата управления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03 0 02 80900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1 089,0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03 0 02 80900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1 069,0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03 0 02 80900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Подпрограмма "Развитие общего образования"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173 202,7</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Формирование образовательной сети и финансово-</w:t>
            </w:r>
            <w:proofErr w:type="gramStart"/>
            <w:r w:rsidRPr="00595B0D">
              <w:rPr>
                <w:rFonts w:ascii="Times New Roman" w:hAnsi="Times New Roman" w:cs="Times New Roman"/>
                <w:color w:val="000000"/>
                <w:sz w:val="18"/>
                <w:szCs w:val="18"/>
              </w:rPr>
              <w:t>экономических механизмов</w:t>
            </w:r>
            <w:proofErr w:type="gramEnd"/>
            <w:r w:rsidRPr="00595B0D">
              <w:rPr>
                <w:rFonts w:ascii="Times New Roman" w:hAnsi="Times New Roman" w:cs="Times New Roman"/>
                <w:color w:val="000000"/>
                <w:sz w:val="18"/>
                <w:szCs w:val="18"/>
              </w:rPr>
              <w:t>, обеспечивающих равный доступ населения Притобольного района к услугам общего образования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12 100,7</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03 1 01 12200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950,0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03 1 01 12200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950,0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Обеспечение питанием обучающихся общеобразовательных организаций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03 1 01 12240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3 124,0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03 1 01 12240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3 124,0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 xml:space="preserve">Обеспечение гарантированного и безопасного подвоза </w:t>
            </w:r>
            <w:proofErr w:type="gramStart"/>
            <w:r w:rsidRPr="00595B0D">
              <w:rPr>
                <w:rFonts w:ascii="Times New Roman" w:hAnsi="Times New Roman" w:cs="Times New Roman"/>
                <w:color w:val="000000"/>
                <w:sz w:val="18"/>
                <w:szCs w:val="18"/>
              </w:rPr>
              <w:t>обучающихся</w:t>
            </w:r>
            <w:proofErr w:type="gramEnd"/>
            <w:r w:rsidRPr="00595B0D">
              <w:rPr>
                <w:rFonts w:ascii="Times New Roman" w:hAnsi="Times New Roman" w:cs="Times New Roman"/>
                <w:color w:val="000000"/>
                <w:sz w:val="18"/>
                <w:szCs w:val="18"/>
              </w:rPr>
              <w:t xml:space="preserve"> к месту учебы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03 1 01 80150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3 757,0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03 1 01 80150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3 757,0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03 1 01 80210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810,5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03 1 01 80210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810,5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01 L0970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1 335,2</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01 L0970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1 335,2</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01 S2240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1 324,0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01 S2240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1 324,0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Развитие муниципальной системы образования (МКОУ</w:t>
            </w:r>
            <w:proofErr w:type="gramStart"/>
            <w:r w:rsidRPr="00595B0D">
              <w:rPr>
                <w:rFonts w:ascii="Times New Roman" w:hAnsi="Times New Roman" w:cs="Times New Roman"/>
                <w:color w:val="000000"/>
                <w:sz w:val="18"/>
                <w:szCs w:val="18"/>
              </w:rPr>
              <w:t>"Г</w:t>
            </w:r>
            <w:proofErr w:type="gramEnd"/>
            <w:r w:rsidRPr="00595B0D">
              <w:rPr>
                <w:rFonts w:ascii="Times New Roman" w:hAnsi="Times New Roman" w:cs="Times New Roman"/>
                <w:color w:val="000000"/>
                <w:sz w:val="18"/>
                <w:szCs w:val="18"/>
              </w:rPr>
              <w:t>лядянская средняя общеобразовательная школа"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01 S7240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800,0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01 S7240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800,0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161 102,0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03 1 02 10970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6 909,0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03 1 02 10970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6 909,0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государственного стандарта дошкольного образования на оплату труда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03 1 02 12010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16 793,0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03 1 02 12010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16 793,0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03 1 02 12020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607,1</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03 1 02 12020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607,1</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03 1 02 12030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82 715,0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03 1 02 12030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82 715,0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государственного стандарта общего образования на обеспечение учебного процесса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03 1 02 12040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2 234,0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03 1 02 12040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2 234,0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Премии и гранты по постановлениям Курганской областной Думы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03 1 02 18030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03 1 02 18030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Финансовое обеспечение деятельности детских дошкольных учреждений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03 1 02 80100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14 767,5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03 1 02 80100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7 562,0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03 1 02 80100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6 111,2</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03 1 02 80100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1 094,3</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Финансовое обеспечение деятельности общеобразовательных учреждений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03 1 02 80200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33 589,1</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03 1 02 80200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9 212,1</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03 1 02 80200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20 172,9</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03 1 02 80200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4 204,1</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обеспечение деятельности (оказание услуг) муниципальных учреждений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03 1 02 80990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3 417,4</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03 1 02 80990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3 417,4</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9,9</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03 1 02 89990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9,9</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35 952,8</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Использование современных форм активного сотрудничества школы и семьи в вопросах воспитания и социализации детей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28 915,7</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Содержание детей в приемных семьях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03 2 01 11450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12 036,0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03 2 01 11450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12 036,0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Выплата вознаграждения опекунам (попечителям), приемным родителям</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03 2 01 11460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10 636,0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03 2 01 11460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10 636,0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Содержание детей в семьях опекунов (попечителей)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03 2 01 11470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3 951,0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03 2 01 11470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3 951,0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Выплата единовременного денежного пособия при достижении усыновленным (удочеренным) ребенком 10-летнего возраста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03 2 01 11510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03 2 01 11510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Выплаты единовременного денежного пособия по истечении трех лет после усыновления (удочерения) ребенка-сироты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03 2 01 11520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600,0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03 2 01 11520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600,0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Исполнение государственных полномочий по содержанию органов опеки и попечительства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03 2 01 12190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831,0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03 2 01 12190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764,0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03 2 01 12190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67,0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03 2 01 12390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148,0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03 2 01 12390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61,7</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03 2 01 12390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86,3</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Выплата единовременного пособия при всех формах устройства детей, лишенных родительского попечения, в семью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03 2 01 52600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613,7</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03 2 01 52600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613,7</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Совершенствование моделей и механизмов развития эффективной системы дополнительного образования детей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03 2 02 00000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7 037,1</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Финансовое обеспечение деятельности дома детского творчества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03 2 02 80301</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3 287,0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03 2 02 80301</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2 944,0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03 2 02 80301</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341,9</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03 2 02 80301</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1,1</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Финансовое обеспечение деятельности детско-юношеской спортивной школы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03 2 02 80302</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3 750,1</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03 2 02 80302</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2 476,0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03 2 02 80302</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1 169,3</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03 2 02 80302</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104,8</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Подпрограмма "Кадровое обеспечение системы образования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03 3 00 00000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260,1</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 xml:space="preserve">Совершенствование системы непрерывного педагогического образования в соответствии с </w:t>
            </w:r>
            <w:r w:rsidRPr="00595B0D">
              <w:rPr>
                <w:rFonts w:ascii="Times New Roman" w:hAnsi="Times New Roman" w:cs="Times New Roman"/>
                <w:color w:val="000000"/>
                <w:sz w:val="18"/>
                <w:szCs w:val="18"/>
              </w:rPr>
              <w:lastRenderedPageBreak/>
              <w:t>профессиональными стандартами в сфере образования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lastRenderedPageBreak/>
              <w:t>03 3 02 00000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260,1</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lastRenderedPageBreak/>
              <w:t>Организация предоставления дополнительного профессионального образования педагогическим работникам</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03 3 02 12130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174,0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03 3 02 12130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174,0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03 3 02 89990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86,1</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03 3 02 89990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03 3 02 89990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7,1</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Муниципальная программа Притобольного района "Культура Притобольного района (2014-2018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04 0 00 00000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17 422,6</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Государственная поддержка лучших работников муниципальных учреждений культуры и лучших муниципальных сельских учреждений культуры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5 01 L5190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5 01 L5190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Государственная поддержка лучших работников муниципальных учреждений культуры и лучших муниципальных сельских учреждений культуры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5 02 L5190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110,0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5 02 L5190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110,0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Субсидии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5 02 L5190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110,0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04 1 00 00000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6 139,8</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Обеспечение деятельности муниципального казенного учреждения "Глядянский РДК"</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04 1 01 00000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4 579,8</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обеспечение деятельности (оказание услуг) муниципальных учреждений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04 1 01 80990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3 929,8</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04 1 01 80990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2 735,4</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04 1 01 80990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1 120,8</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04 1 01 80990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73,6</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04 1 01 89990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310,0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04 1 01 89990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90,4</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04 1 01 89990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219,6</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Обеспечение развития и укрепления материально-технической базы муниципальных домов культуры в населенных пунктах с числом жителей до 50 тысяч человек</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1 01 R4670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340,0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1 01 R4670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340,0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Развитие муниципальной системы культуры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04 1 02 00000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1 560,0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Обеспечение развития и укрепления материально-технической базы муниципальных домов культуры в населенных пунктах с числом жителей до 50 тысяч человек</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1 02 R4670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1 560,0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1 02 R4670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1 560,0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Субсидии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1 02 R4670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1 560,0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Подпрограмма "Совершенствование и развитие библиотечно-информационной деятельности"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04 2 00 00000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3 253,9</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Обеспечение деятельности муниципального казенного учреждения культуры "Притобольная ЦБ"</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04 2 01 00000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3 253,9</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обеспечение деятельности (оказание услуг) муниципальных учреждений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04 2 01 80990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3 253,9</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04 2 01 80990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2 599,0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04 2 01 80990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654,9</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Подпрограмма "Развитие дополнительного образования в сфере культуры"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04 3 00 00000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5 042,0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04 3 01 00000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5 042,0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Развитие муниципальной системы культуры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04 3 01 17740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2 500,0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04 3 01 17740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2 500,0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обеспечение деятельности (оказание услуг) муниципальных учреждений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04 3 01 80990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2 542,0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04 3 01 80990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2 218,0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04 3 01 80990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302,1</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04 3 01 80990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21,9</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Подпрограмма "Организационное и материально-техническое обеспечение деятельности в сфере культуры"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04 4 00 00000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2 821,9</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lastRenderedPageBreak/>
              <w:t>Обеспечение деятельности Отдела культуры Администрации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04 4 01 00000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2 821,9</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Финансовое обеспечение деятельности централизованной бухгалтерии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04 4 01 80501</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798,9</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04 4 01 80501</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690,0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04 4 01 80501</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57,0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04 4 01 80501</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51,9</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Финансовое обеспечение деятельности группы хозяйственного обслуживания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04 4 01 80502</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1 275,0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04 4 01 80502</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1 249,0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04 4 01 80502</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26,0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Обеспечение деятельности аппарата управления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04 4 01 80900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748,0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04 4 01 80900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738,0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04 4 01 80900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05 0 00 00000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50,0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Профилактика наркомании и правонарушений, связанных с незаконным оборотом наркотиков</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05 0 01 00000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05 0 01 89980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05 0 01 89980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06 0 00 00000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25,0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06 0 01 00000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06 0 01 89980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06 0 01 89980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06 0 03 00000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Организация и проведение конкурсов среди субъектов малого предпринимательства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06 0 03 87310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06 0 03 87310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Содействие в участии субъектов малого и среднего предпринимательства в областных выставках-ярмарках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06 0 03 87320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06 0 03 87320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Муниципальная программа "Развитие муниципальной службы в Притобольном районе" на 2017-2022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07 0 00 00000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50,0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Создание системы профессионального развития и подготовки кадров муниципальной службы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07 0 01 00000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Повышение квалификации муниципальных служащих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07 0 01 87410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07 0 01 87410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2018 год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08 0 00 00000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73,0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Организация общественных и временных работ</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08 0 01 00000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73,0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08 0 01 89980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73,0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08 0 01 89980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73,0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08 0 01 89980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73,0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09 0 00 00000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741,5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09 0 01 00000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141,6</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09 0 01 89990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141,6</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09 0 01 89990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141,6</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водоотведения, а также проведение энергетических обследований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09 0 02 00000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599,9</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lastRenderedPageBreak/>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09 0 02 89990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599,9</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09 0 02 89990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599,9</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Муниципальная программа Притобольного района "Пожарная безопасность Притобольного района на 2016-2020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10 0 00 00000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725,7</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Предупреждение пожаров и снижение сопутствующих потерь от них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10 0 01 00000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51,7</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10 0 01 89990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51,7</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10 0 01 89990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51,7</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Обеспечение функционирования единой дежурной диспетчерской службы Администрации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10 0 03 00000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674,0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10 0 03 89990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674,0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10 0 03 89990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544,0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10 0 03 89990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130,0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11 0 00 00000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228,0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Развитие массовой физической культуры и формирование здорового образа жизни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11 0 01 00000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228,0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11 0 01 89990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228,0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11 0 01 89990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11 0 01 89990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174,5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11 0 01 89990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Муниципальная программа Притобольного района "Развитие торговли в Притобольном районе" на 2017-2020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12 0 00 00000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2,0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Организация и проведение районного конкурса "Лучший магазин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12 0 01 00000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12 0 01 89980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12 0 01 89980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Муниципальная программа Притобольного района "Повышение безопасности дорожного движения в Притобольном районе"</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14 0 00 00000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14 0 01 00000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14 0 01 89990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14 0 01 89990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Муниципальная программа Притобольного района "Противодействие коррупции в Притобольном районе" на 2016-2018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15 0 00 00000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0,5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15 0 01 00000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0,5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15 0 01 89980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0,5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15 0 01 89980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0,5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Муниципальная Программа "Обеспечение жильем молодых семей в Притобольном районе" на 2016-2018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16 0 00 00000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10,0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Обеспечение предоставления молодым семьям социальной выплаты на приобретение (строительство) жилья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16 0 01 00000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Предоставление социальных выплат на приобретение (строительство) жилья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16 0 01 L0200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16 0 01 L0200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Муниципальная программа Притобольного района "Профилактика правонарушений в Притобольном районе"</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17 0 00 00000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40,0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17 0 02 00000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17 0 02 89980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17 0 02 89980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Проведение межрайонных, районных спортивных соревнований "Старты надежд" среди подростков с девиантным поведением</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17 0 03 00000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17 0 03 89980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17 0 03 89980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Проведение межведомственных рейдов с целью выявления семей, находящихся в трудной жизненной ситуации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17 0 04 00000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17 0 04 89980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17 0 04 89980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 xml:space="preserve">Проведение лекций, бесед, тематических вечеров по профилактике алкоголизма и </w:t>
            </w:r>
            <w:r w:rsidRPr="00595B0D">
              <w:rPr>
                <w:rFonts w:ascii="Times New Roman" w:hAnsi="Times New Roman" w:cs="Times New Roman"/>
                <w:color w:val="000000"/>
                <w:sz w:val="18"/>
                <w:szCs w:val="18"/>
              </w:rPr>
              <w:lastRenderedPageBreak/>
              <w:t>наркомании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lastRenderedPageBreak/>
              <w:t>17 0 05 00000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lastRenderedPageBreak/>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17 0 05 89980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17 0 05 89980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Осуществление профориентационной работы среди учащихся старших классов, подростков, состоящих на учете в органах внутренних дел, с повышением их мотивации к трудовой деятельности по профессиям, востребованным на рынке труда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17 0 06 00000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17 0 06 89980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17 0 06 89980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Информирование населения через средства массовой информации о предоставлении государственных услуг по профессиональной ориентации и содействию в трудоустройстве несовершеннолетних граждан</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17 0 07 00000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17 0 07 89980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17 0 07 89980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18 0 00 00000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10,0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Экологическое воспитание и образование. Информационно-просветительская деятельность в сфере обращения с отходами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18 0 01 00000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18 0 01 89980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18 0 01 89980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19 0 00 00000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50,0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19 0 01 00000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34,5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19 0 01 89990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34,5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19 0 01 89990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34,5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Информационно-пропагандистское сопровождение мероприятий по профилактике и противодействию экстремизму</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19 0 02 00000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19 0 02 89990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19 0 02 89990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Укрепление толерантности и профилактика экстремизма в молодежной среде, вовлечение молодежи в общественно-значимую деятельность</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19 0 03 00000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19 0 03 89990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19 0 03 89990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20 0 00 00000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14 500,5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Улучшение жилищных условий граждан, проживающих в сельской местности, в том числе молодых семей и молодых специалистов</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20 0 01 00000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3 765,0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proofErr w:type="gramStart"/>
            <w:r w:rsidRPr="00595B0D">
              <w:rPr>
                <w:rFonts w:ascii="Times New Roman" w:hAnsi="Times New Roman" w:cs="Times New Roman"/>
                <w:color w:val="000000"/>
                <w:sz w:val="18"/>
                <w:szCs w:val="18"/>
              </w:rPr>
              <w:t>Реализация мероприятий по устойчивому развитию сельских территорий (улучшение жилищных условий граждан, проживающих в сельской местности, в том числе молодых семей и молодых специалистов</w:t>
            </w:r>
            <w:proofErr w:type="gramEnd"/>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 0 01 L5670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3 765,0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 0 01 L5670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3 765,0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20 0 02 00000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10 735,5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Развитие газификации в сельской местности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20 0 02 17910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1 996,0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Капитальные вложения в объекты государственной (муниципальной) собственности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20 0 02 17910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400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1 996,0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Развитие сети плоскостных спортивных сооружений в сельской местности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 0 02 L0180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125,0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 0 02 L0180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125,0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мероприятий по устойчивому развитию сельских территорий. Развитие газификации в сельской местности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 0 02 R5672</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8 270,0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Капитальные вложения в объекты государственной (муниципальной) собственности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 0 02 R5672</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400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8 270,0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Развитие газификации в сельской местности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 0 02 S7910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344,5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Капитальные вложения в объекты государственной (муниципальной) собственности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 0 02 S7910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400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344,5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Муниципальная программа Притобольного района "Доступная среда для инвалидов" на 2016-2020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21 0 00 00000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141,6</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Установка приспособленных входных групп и пандусов в учреждениях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21 0 01 00000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141,6</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21 0 01 89980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67,0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Капитальные вложения в объекты государственной (муниципальной) собственности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21 0 01 89980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400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67,0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Установка приспособленных входных групп и пандусов в учреждениях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21 0 01 L0270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74,6</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21 0 01 L0270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74,6</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lastRenderedPageBreak/>
              <w:t>Муниципальная программа Притобольного района "Комплексное развитие систем коммунальной инфраструктуры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22 0 00 00000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Развитие системы теплоснабжения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22 0 01 00000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22 0 01 89990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22 0 01 89990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Муниципальная программа "Развитие агропромышленного комплекса в Притобольном районе" на 2017-2020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23 0 00 00000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15,0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День работника сельского хозяйства и перерабатывающей промышленности в Притобольном районе</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23 0 01 00000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23 0 01 89980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23 0 01 89980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Муниципальная программа Притобольного района "Улучшение условий и охраны труда в Притобольном районе" на 2016-2018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24 0 00 00000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70,4</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24 0 02 89990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70,4</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24 0 02 89990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69,4</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24 0 02 89990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Муниципальная программа Притобольного района "Чистая вода"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25 0 00 00000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166,0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Устройство автономных источников водоснабжения для обеспечения водой населенных пунктов</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25 0 01 00000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166,0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Устройство автономных источников водоснабжения для обеспечения водой населенных пунктов Курганской области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25 0 01 17570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166,0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25 0 01 17570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25 0 01 17570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111,0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Субсидии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25 0 01 17570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111,0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50 0 00 00000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56 636,2</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50 0 01 00000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18 167,9</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Обеспечение деятельности аппарата управления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50 0 01 80900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5 356,5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50 0 01 80900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4 786,0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50 0 01 80900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546,5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50 0 01 80900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24,0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Непредвиденные расходы на оплату труда, расходы на погашение просроченной кредиторской задолженности, расходы на исполнение судебных актов и решений налогового органа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50 0 01 83900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12 811,4</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50 0 01 83900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12 811,4</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Выравнивание расчетной бюджетной обеспеченности поселений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50 0 02 00000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5 831,0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Выравнивание бюджетной обеспеченности из районного фонда финансовой поддержки поселений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50 0 02 83600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5 831,0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50 0 02 83600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5 831,0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Дотации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50 0 02 83600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5 831,0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50 0 03 00000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32 637,3</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Поддержка мер по обеспечению сбалансированности бюджетов</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50 0 03 83700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32 637,3</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50 0 03 83700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32 637,3</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Дотации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50 0 03 83700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32 637,3</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Непрограммные направления деятельности органов местного самоуправления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b/>
                <w:bCs/>
                <w:color w:val="000000"/>
                <w:sz w:val="18"/>
                <w:szCs w:val="18"/>
              </w:rPr>
              <w:t>51 0 00 00000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32 712,2</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Обеспечение деятельности Притобольной районной Думы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51 1 00 00000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1 119,0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Председатель Притобольной районной Думы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51 1 00 84000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104,0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51 1 00 84000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104,0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Депутаты Притобольной районной Думы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51 1 00 84500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309,0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51 1 00 84500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309,0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Аппарат Притобольной районной Думы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51 1 00 84600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706,0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51 1 00 84600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581,0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51 1 00 84600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112,9</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51 1 00 84600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12,1</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51 2 00 00000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16 120,5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Глава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51 2 00 85000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841,0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51 2 00 85000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841,0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Аппарат Администрации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51 2 00 85500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15 279,5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51 2 00 85500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12 986,0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51 2 00 85500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2 270,7</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51 2 00 85500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22,8</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Обеспечение деятельности Контрольно-счетной палаты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51 3 00 00000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819,0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Аппарат Контрольно-счетной палаты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51 3 00 85700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819,0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51 3 00 85700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798,0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51 3 00 85700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21,0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проведение районных мероприятий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51 4 00 00000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115,0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проведение мероприятий, посвященных празднованию Победы в Великой Отечественной войне</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51 4 00 85800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70,0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51 4 00 85800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51 4 00 85800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30,5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51 4 00 85800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30,5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51 4 00 85800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проведение Дня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51 4 00 85810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51 4 00 85810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проведение дня пожилых людей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51 4 00 85820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51 4 00 85820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Резервные фонды местных администраций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51 5 00 00000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150,3</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Резервный фонд Администрации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51 5 00 86000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50,3</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51 5 00 86000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11,9</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51 5 00 86000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38,4</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Резервный фонд на оплату работ по предотвращению и ликвидации последствий ЧС</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51 5 00 86010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100,0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51 5 00 86010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40,0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51 5 00 86010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40,0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51 5 00 86010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Муниципальный дорожный фонд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51 6 00 00000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3 437,0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за счет муниципального дорожного фонда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51 6 00 86400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3 437,0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51 6 00 86400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3 437,0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Выполнение других обязательств органами местного самоуправления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51 8 00 00000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2 197,8</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погашение задолженности по исполнительным документам</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51 8 00 83900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98,0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51 8 00 83900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98,0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Единовременная материальная помощь Почетным гражданам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51 8 00 86200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33,0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51 8 00 86200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33,0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Оказание материальной помощи малоимущим пенсионерам и семьям с детьми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51 8 00 86300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51 8 00 86300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18,0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51 8 00 86300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18,0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51 8 00 86300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32,0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Другие расходы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51 8 00 86500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1 677,6</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51 8 00 86500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1 670,1</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lastRenderedPageBreak/>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51 8 00 86500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51 8 00 86500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Взносы на капитальный ремонт общего имущества в многоквартирных домах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51 8 00 86600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51 8 00 86600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35,0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Взносы в ассоциацию "Совет муниципальных образований Курганской области"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51 8 00 86700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20,2</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51 8 00 86700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20,2</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Управление и распоряжение муниципальным имуществом и земельными участками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51 8 00 86800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284,0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51 8 00 86800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284,0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Иные непрограммные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51 9 00 00000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8 753,6</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51 9 00 10970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563,0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51 9 00 10970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234,0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51 9 00 10970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329,0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Субвенции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51 9 00 10970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329,0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proofErr w:type="gramStart"/>
            <w:r w:rsidRPr="00595B0D">
              <w:rPr>
                <w:rFonts w:ascii="Times New Roman" w:hAnsi="Times New Roman" w:cs="Times New Roman"/>
                <w:color w:val="000000"/>
                <w:sz w:val="18"/>
                <w:szCs w:val="18"/>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w:t>
            </w:r>
            <w:proofErr w:type="gramEnd"/>
            <w:r w:rsidRPr="00595B0D">
              <w:rPr>
                <w:rFonts w:ascii="Times New Roman" w:hAnsi="Times New Roman" w:cs="Times New Roman"/>
                <w:color w:val="000000"/>
                <w:sz w:val="18"/>
                <w:szCs w:val="18"/>
              </w:rPr>
              <w:t xml:space="preserve"> помещений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51 9 00 14010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1 012,0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Капитальные вложения в объекты государственной (муниципальной) собственности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51 9 00 14010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400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1 012,0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51 9 00 14040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51 9 00 14040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51 9 00 14150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312,0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51 9 00 14150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279,0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51 9 00 14150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33,0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51 9 00 15030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3 336,0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51 9 00 15030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3 336,0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Субсидии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51 9 00 15030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3 336,0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51 9 00 15500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4,5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51 9 00 15500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4,5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Исполнение государственных полномочий по созданию административных комиссий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51 9 00 16090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51 9 00 16090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51 9 00 16100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0,5</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51 9 00 16100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0,2</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51 9 00 16100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0,3</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Субвенции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51 9 00 16100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0,3</w:t>
            </w:r>
          </w:p>
        </w:tc>
      </w:tr>
      <w:tr w:rsidR="00595B0D" w:rsidRPr="00595B0D" w:rsidTr="00595B0D">
        <w:trPr>
          <w:trHeight w:val="13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51 9 00 16200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3,2</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51 9 00 16200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3,2</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51 9 00 19500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4,1</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51 9 00 19500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4,1</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Осуществление первичного воинского учета на территориях, где отсутствуют военные комиссариаты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51 9 00 51180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1 157,2</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51 9 00 51180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1 157,2</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Субвенции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51 9 00 51180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1 157,2</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51 9 00 59300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1 123,0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 xml:space="preserve">Расходы на выплаты персоналу в целях обеспечения выполнения функций </w:t>
            </w:r>
            <w:r w:rsidRPr="00595B0D">
              <w:rPr>
                <w:rFonts w:ascii="Times New Roman" w:hAnsi="Times New Roman" w:cs="Times New Roman"/>
                <w:color w:val="000000"/>
                <w:sz w:val="18"/>
                <w:szCs w:val="1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lastRenderedPageBreak/>
              <w:t>51 9 00 59300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680,0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lastRenderedPageBreak/>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51 9 00 59300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443,0</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Реализация мероприятий муниципальных программ формирования комфортной городской среды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L5550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1 232,1</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L5550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1 232,1</w:t>
            </w:r>
          </w:p>
        </w:tc>
      </w:tr>
      <w:tr w:rsidR="00595B0D" w:rsidRPr="00595B0D" w:rsidTr="00595B0D">
        <w:trPr>
          <w:trHeight w:val="279"/>
          <w:jc w:val="cent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color w:val="000000"/>
                <w:sz w:val="18"/>
                <w:szCs w:val="18"/>
              </w:rPr>
              <w:t>Субсидии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51 9 00 L5550</w:t>
            </w:r>
          </w:p>
        </w:tc>
        <w:tc>
          <w:tcPr>
            <w:tcW w:w="42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center"/>
              <w:rPr>
                <w:rFonts w:ascii="Times New Roman" w:hAnsi="Times New Roman" w:cs="Times New Roman"/>
                <w:sz w:val="18"/>
                <w:szCs w:val="18"/>
              </w:rPr>
            </w:pPr>
            <w:r w:rsidRPr="00595B0D">
              <w:rPr>
                <w:rFonts w:ascii="Times New Roman" w:hAnsi="Times New Roman" w:cs="Times New Roman"/>
                <w:color w:val="000000"/>
                <w:sz w:val="18"/>
                <w:szCs w:val="18"/>
              </w:rPr>
              <w:t>520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color w:val="000000"/>
                <w:sz w:val="18"/>
                <w:szCs w:val="18"/>
              </w:rPr>
              <w:t>1 232,1</w:t>
            </w:r>
          </w:p>
        </w:tc>
      </w:tr>
      <w:tr w:rsidR="00595B0D" w:rsidRPr="00595B0D" w:rsidTr="00595B0D">
        <w:trPr>
          <w:trHeight w:val="288"/>
          <w:jc w:val="center"/>
        </w:trPr>
        <w:tc>
          <w:tcPr>
            <w:tcW w:w="9073"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595B0D" w:rsidRPr="00595B0D" w:rsidRDefault="00595B0D" w:rsidP="005A58B3">
            <w:pPr>
              <w:widowControl w:val="0"/>
              <w:autoSpaceDE w:val="0"/>
              <w:autoSpaceDN w:val="0"/>
              <w:adjustRightInd w:val="0"/>
              <w:spacing w:after="0" w:line="240" w:lineRule="auto"/>
              <w:rPr>
                <w:rFonts w:ascii="Times New Roman" w:hAnsi="Times New Roman" w:cs="Times New Roman"/>
                <w:sz w:val="18"/>
                <w:szCs w:val="18"/>
              </w:rPr>
            </w:pPr>
            <w:r w:rsidRPr="00595B0D">
              <w:rPr>
                <w:rFonts w:ascii="Times New Roman" w:hAnsi="Times New Roman" w:cs="Times New Roman"/>
                <w:b/>
                <w:bCs/>
                <w:color w:val="000000"/>
                <w:sz w:val="18"/>
                <w:szCs w:val="18"/>
              </w:rPr>
              <w:t>ИТОГО</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95B0D" w:rsidRPr="00595B0D" w:rsidRDefault="00595B0D" w:rsidP="005A58B3">
            <w:pPr>
              <w:widowControl w:val="0"/>
              <w:autoSpaceDE w:val="0"/>
              <w:autoSpaceDN w:val="0"/>
              <w:adjustRightInd w:val="0"/>
              <w:spacing w:after="0" w:line="240" w:lineRule="auto"/>
              <w:jc w:val="right"/>
              <w:rPr>
                <w:rFonts w:ascii="Times New Roman" w:hAnsi="Times New Roman" w:cs="Times New Roman"/>
                <w:sz w:val="18"/>
                <w:szCs w:val="18"/>
              </w:rPr>
            </w:pPr>
            <w:r w:rsidRPr="00595B0D">
              <w:rPr>
                <w:rFonts w:ascii="Times New Roman" w:hAnsi="Times New Roman" w:cs="Times New Roman"/>
                <w:b/>
                <w:bCs/>
                <w:color w:val="000000"/>
                <w:sz w:val="18"/>
                <w:szCs w:val="18"/>
              </w:rPr>
              <w:t>345 433,8</w:t>
            </w:r>
          </w:p>
        </w:tc>
      </w:tr>
    </w:tbl>
    <w:p w:rsidR="00595B0D" w:rsidRDefault="00595B0D" w:rsidP="00B96A61">
      <w:pPr>
        <w:tabs>
          <w:tab w:val="left" w:pos="9356"/>
        </w:tabs>
        <w:spacing w:after="0" w:line="240" w:lineRule="auto"/>
        <w:ind w:right="140"/>
        <w:jc w:val="center"/>
        <w:rPr>
          <w:rFonts w:ascii="Times New Roman" w:eastAsia="Times New Roman" w:hAnsi="Times New Roman" w:cs="Times New Roman"/>
          <w:sz w:val="18"/>
          <w:szCs w:val="18"/>
        </w:rPr>
      </w:pPr>
    </w:p>
    <w:p w:rsidR="00595B0D" w:rsidRDefault="00595B0D" w:rsidP="00B96A61">
      <w:pPr>
        <w:tabs>
          <w:tab w:val="left" w:pos="9356"/>
        </w:tabs>
        <w:spacing w:after="0" w:line="240" w:lineRule="auto"/>
        <w:ind w:right="140"/>
        <w:jc w:val="center"/>
        <w:rPr>
          <w:rFonts w:ascii="Times New Roman" w:eastAsia="Times New Roman" w:hAnsi="Times New Roman" w:cs="Times New Roman"/>
          <w:sz w:val="18"/>
          <w:szCs w:val="18"/>
        </w:rPr>
      </w:pPr>
    </w:p>
    <w:p w:rsidR="00595B0D" w:rsidRDefault="00595B0D" w:rsidP="00B96A61">
      <w:pPr>
        <w:tabs>
          <w:tab w:val="left" w:pos="9356"/>
        </w:tabs>
        <w:spacing w:after="0" w:line="240" w:lineRule="auto"/>
        <w:ind w:right="140"/>
        <w:jc w:val="center"/>
        <w:rPr>
          <w:rFonts w:ascii="Times New Roman" w:eastAsia="Times New Roman" w:hAnsi="Times New Roman" w:cs="Times New Roman"/>
          <w:sz w:val="18"/>
          <w:szCs w:val="18"/>
        </w:rPr>
      </w:pPr>
    </w:p>
    <w:p w:rsidR="00595B0D" w:rsidRDefault="00595B0D" w:rsidP="00595B0D">
      <w:pPr>
        <w:spacing w:after="0" w:line="240" w:lineRule="auto"/>
        <w:rPr>
          <w:rFonts w:ascii="Times New Roman" w:eastAsia="Times New Roman" w:hAnsi="Times New Roman" w:cs="Times New Roman"/>
          <w:sz w:val="24"/>
          <w:szCs w:val="24"/>
        </w:rPr>
        <w:sectPr w:rsidR="00595B0D" w:rsidSect="00495103">
          <w:pgSz w:w="11906" w:h="16838"/>
          <w:pgMar w:top="567" w:right="567" w:bottom="567" w:left="567" w:header="709" w:footer="709" w:gutter="0"/>
          <w:cols w:space="708"/>
          <w:docGrid w:linePitch="360"/>
        </w:sectPr>
      </w:pPr>
    </w:p>
    <w:tbl>
      <w:tblPr>
        <w:tblW w:w="16391" w:type="dxa"/>
        <w:jc w:val="center"/>
        <w:tblInd w:w="403" w:type="dxa"/>
        <w:tblLayout w:type="fixed"/>
        <w:tblLook w:val="04A0" w:firstRow="1" w:lastRow="0" w:firstColumn="1" w:lastColumn="0" w:noHBand="0" w:noVBand="1"/>
      </w:tblPr>
      <w:tblGrid>
        <w:gridCol w:w="770"/>
        <w:gridCol w:w="850"/>
        <w:gridCol w:w="1074"/>
        <w:gridCol w:w="1134"/>
        <w:gridCol w:w="992"/>
        <w:gridCol w:w="1406"/>
        <w:gridCol w:w="1276"/>
        <w:gridCol w:w="850"/>
        <w:gridCol w:w="1134"/>
        <w:gridCol w:w="992"/>
        <w:gridCol w:w="1418"/>
        <w:gridCol w:w="992"/>
        <w:gridCol w:w="851"/>
        <w:gridCol w:w="850"/>
        <w:gridCol w:w="851"/>
        <w:gridCol w:w="720"/>
        <w:gridCol w:w="231"/>
      </w:tblGrid>
      <w:tr w:rsidR="00595B0D" w:rsidRPr="00595B0D" w:rsidTr="005A58B3">
        <w:trPr>
          <w:gridAfter w:val="1"/>
          <w:wAfter w:w="231" w:type="dxa"/>
          <w:trHeight w:val="702"/>
          <w:jc w:val="center"/>
        </w:trPr>
        <w:tc>
          <w:tcPr>
            <w:tcW w:w="770"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p>
        </w:tc>
        <w:tc>
          <w:tcPr>
            <w:tcW w:w="850"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p>
        </w:tc>
        <w:tc>
          <w:tcPr>
            <w:tcW w:w="1074"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p>
        </w:tc>
        <w:tc>
          <w:tcPr>
            <w:tcW w:w="1134"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p>
        </w:tc>
        <w:tc>
          <w:tcPr>
            <w:tcW w:w="992"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p>
        </w:tc>
        <w:tc>
          <w:tcPr>
            <w:tcW w:w="1406"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p>
        </w:tc>
        <w:tc>
          <w:tcPr>
            <w:tcW w:w="850"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p>
        </w:tc>
        <w:tc>
          <w:tcPr>
            <w:tcW w:w="7808" w:type="dxa"/>
            <w:gridSpan w:val="8"/>
            <w:tcBorders>
              <w:top w:val="nil"/>
              <w:left w:val="nil"/>
              <w:bottom w:val="nil"/>
              <w:right w:val="nil"/>
            </w:tcBorders>
            <w:shd w:val="clear" w:color="auto" w:fill="auto"/>
            <w:hideMark/>
          </w:tcPr>
          <w:p w:rsidR="00595B0D" w:rsidRPr="00595B0D" w:rsidRDefault="00595B0D" w:rsidP="00595B0D">
            <w:pPr>
              <w:tabs>
                <w:tab w:val="left" w:pos="0"/>
              </w:tabs>
              <w:spacing w:after="0" w:line="240" w:lineRule="auto"/>
              <w:jc w:val="both"/>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Приложение 5 к решению Притобольной районной Думы от 27 июня 2018 года № 224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tc>
      </w:tr>
      <w:tr w:rsidR="00595B0D" w:rsidRPr="00595B0D" w:rsidTr="005A58B3">
        <w:trPr>
          <w:gridAfter w:val="1"/>
          <w:wAfter w:w="231" w:type="dxa"/>
          <w:trHeight w:val="900"/>
          <w:jc w:val="center"/>
        </w:trPr>
        <w:tc>
          <w:tcPr>
            <w:tcW w:w="770"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p>
        </w:tc>
        <w:tc>
          <w:tcPr>
            <w:tcW w:w="850"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p>
        </w:tc>
        <w:tc>
          <w:tcPr>
            <w:tcW w:w="1074"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p>
        </w:tc>
        <w:tc>
          <w:tcPr>
            <w:tcW w:w="1134" w:type="dxa"/>
            <w:tcBorders>
              <w:top w:val="nil"/>
              <w:left w:val="nil"/>
              <w:bottom w:val="nil"/>
              <w:right w:val="nil"/>
            </w:tcBorders>
            <w:shd w:val="clear" w:color="auto" w:fill="auto"/>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p>
        </w:tc>
        <w:tc>
          <w:tcPr>
            <w:tcW w:w="992" w:type="dxa"/>
            <w:tcBorders>
              <w:top w:val="nil"/>
              <w:left w:val="nil"/>
              <w:bottom w:val="nil"/>
              <w:right w:val="nil"/>
            </w:tcBorders>
            <w:shd w:val="clear" w:color="auto" w:fill="auto"/>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p>
        </w:tc>
        <w:tc>
          <w:tcPr>
            <w:tcW w:w="1406" w:type="dxa"/>
            <w:tcBorders>
              <w:top w:val="nil"/>
              <w:left w:val="nil"/>
              <w:bottom w:val="nil"/>
              <w:right w:val="nil"/>
            </w:tcBorders>
            <w:shd w:val="clear" w:color="auto" w:fill="auto"/>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p>
        </w:tc>
        <w:tc>
          <w:tcPr>
            <w:tcW w:w="1276" w:type="dxa"/>
            <w:tcBorders>
              <w:top w:val="nil"/>
              <w:left w:val="nil"/>
              <w:bottom w:val="nil"/>
              <w:right w:val="nil"/>
            </w:tcBorders>
            <w:shd w:val="clear" w:color="auto" w:fill="auto"/>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p>
        </w:tc>
        <w:tc>
          <w:tcPr>
            <w:tcW w:w="850" w:type="dxa"/>
            <w:tcBorders>
              <w:top w:val="nil"/>
              <w:left w:val="nil"/>
              <w:bottom w:val="nil"/>
              <w:right w:val="nil"/>
            </w:tcBorders>
            <w:shd w:val="clear" w:color="auto" w:fill="auto"/>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p>
        </w:tc>
        <w:tc>
          <w:tcPr>
            <w:tcW w:w="7808" w:type="dxa"/>
            <w:gridSpan w:val="8"/>
            <w:tcBorders>
              <w:top w:val="nil"/>
              <w:left w:val="nil"/>
              <w:bottom w:val="nil"/>
              <w:right w:val="nil"/>
            </w:tcBorders>
            <w:shd w:val="clear" w:color="auto" w:fill="auto"/>
            <w:hideMark/>
          </w:tcPr>
          <w:p w:rsidR="00595B0D" w:rsidRPr="00595B0D" w:rsidRDefault="00595B0D" w:rsidP="00595B0D">
            <w:pPr>
              <w:tabs>
                <w:tab w:val="left" w:pos="0"/>
              </w:tabs>
              <w:spacing w:after="0" w:line="240" w:lineRule="auto"/>
              <w:jc w:val="both"/>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«Приложение 12 к решению Притобольной районной Думы от 27 декабря 2017 года №  170 «О бюджете Притобольного района  на 2018 год и на плановый период 2019 и 2020 годов»</w:t>
            </w:r>
          </w:p>
        </w:tc>
      </w:tr>
      <w:tr w:rsidR="00595B0D" w:rsidRPr="00595B0D" w:rsidTr="005A58B3">
        <w:trPr>
          <w:trHeight w:val="450"/>
          <w:jc w:val="center"/>
        </w:trPr>
        <w:tc>
          <w:tcPr>
            <w:tcW w:w="16391" w:type="dxa"/>
            <w:gridSpan w:val="17"/>
            <w:tcBorders>
              <w:top w:val="nil"/>
              <w:left w:val="nil"/>
              <w:bottom w:val="nil"/>
              <w:right w:val="nil"/>
            </w:tcBorders>
            <w:shd w:val="clear" w:color="auto" w:fill="auto"/>
            <w:vAlign w:val="center"/>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Распределение межбюджетных трансфертов, выделяемых бюджетам сельских поселений из бюджета Притобольного района на 2018 год</w:t>
            </w:r>
          </w:p>
        </w:tc>
      </w:tr>
      <w:tr w:rsidR="00595B0D" w:rsidRPr="00595B0D" w:rsidTr="005A58B3">
        <w:trPr>
          <w:trHeight w:val="255"/>
          <w:jc w:val="center"/>
        </w:trPr>
        <w:tc>
          <w:tcPr>
            <w:tcW w:w="770"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p>
        </w:tc>
        <w:tc>
          <w:tcPr>
            <w:tcW w:w="850"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p>
        </w:tc>
        <w:tc>
          <w:tcPr>
            <w:tcW w:w="1074"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p>
        </w:tc>
        <w:tc>
          <w:tcPr>
            <w:tcW w:w="1134"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p>
        </w:tc>
        <w:tc>
          <w:tcPr>
            <w:tcW w:w="992"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p>
        </w:tc>
        <w:tc>
          <w:tcPr>
            <w:tcW w:w="1406"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p>
        </w:tc>
        <w:tc>
          <w:tcPr>
            <w:tcW w:w="850"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p>
        </w:tc>
        <w:tc>
          <w:tcPr>
            <w:tcW w:w="1134"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p>
        </w:tc>
        <w:tc>
          <w:tcPr>
            <w:tcW w:w="992"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right"/>
              <w:rPr>
                <w:rFonts w:ascii="Times New Roman" w:eastAsia="Times New Roman" w:hAnsi="Times New Roman" w:cs="Times New Roman"/>
                <w:sz w:val="18"/>
                <w:szCs w:val="18"/>
              </w:rPr>
            </w:pPr>
          </w:p>
        </w:tc>
        <w:tc>
          <w:tcPr>
            <w:tcW w:w="1418"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right"/>
              <w:rPr>
                <w:rFonts w:ascii="Times New Roman" w:eastAsia="Times New Roman" w:hAnsi="Times New Roman" w:cs="Times New Roman"/>
                <w:sz w:val="18"/>
                <w:szCs w:val="18"/>
              </w:rPr>
            </w:pPr>
          </w:p>
        </w:tc>
        <w:tc>
          <w:tcPr>
            <w:tcW w:w="992"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right"/>
              <w:rPr>
                <w:rFonts w:ascii="Times New Roman" w:eastAsia="Times New Roman" w:hAnsi="Times New Roman" w:cs="Times New Roman"/>
                <w:sz w:val="18"/>
                <w:szCs w:val="18"/>
              </w:rPr>
            </w:pPr>
          </w:p>
        </w:tc>
        <w:tc>
          <w:tcPr>
            <w:tcW w:w="851"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right"/>
              <w:rPr>
                <w:rFonts w:ascii="Times New Roman" w:eastAsia="Times New Roman" w:hAnsi="Times New Roman" w:cs="Times New Roman"/>
                <w:sz w:val="18"/>
                <w:szCs w:val="18"/>
              </w:rPr>
            </w:pPr>
          </w:p>
        </w:tc>
        <w:tc>
          <w:tcPr>
            <w:tcW w:w="850"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right"/>
              <w:rPr>
                <w:rFonts w:ascii="Times New Roman" w:eastAsia="Times New Roman" w:hAnsi="Times New Roman" w:cs="Times New Roman"/>
                <w:sz w:val="18"/>
                <w:szCs w:val="18"/>
              </w:rPr>
            </w:pPr>
          </w:p>
        </w:tc>
        <w:tc>
          <w:tcPr>
            <w:tcW w:w="851" w:type="dxa"/>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right"/>
              <w:rPr>
                <w:rFonts w:ascii="Times New Roman" w:eastAsia="Times New Roman" w:hAnsi="Times New Roman" w:cs="Times New Roman"/>
                <w:sz w:val="18"/>
                <w:szCs w:val="18"/>
              </w:rPr>
            </w:pPr>
          </w:p>
        </w:tc>
        <w:tc>
          <w:tcPr>
            <w:tcW w:w="951" w:type="dxa"/>
            <w:gridSpan w:val="2"/>
            <w:tcBorders>
              <w:top w:val="nil"/>
              <w:left w:val="nil"/>
              <w:bottom w:val="nil"/>
              <w:right w:val="nil"/>
            </w:tcBorders>
            <w:shd w:val="clear" w:color="auto" w:fill="auto"/>
            <w:noWrap/>
            <w:vAlign w:val="bottom"/>
            <w:hideMark/>
          </w:tcPr>
          <w:p w:rsidR="00595B0D" w:rsidRPr="00595B0D" w:rsidRDefault="00595B0D" w:rsidP="00595B0D">
            <w:pPr>
              <w:tabs>
                <w:tab w:val="left" w:pos="0"/>
              </w:tabs>
              <w:spacing w:after="0" w:line="240" w:lineRule="auto"/>
              <w:jc w:val="right"/>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(тыс</w:t>
            </w:r>
            <w:proofErr w:type="gramStart"/>
            <w:r w:rsidRPr="00595B0D">
              <w:rPr>
                <w:rFonts w:ascii="Times New Roman" w:eastAsia="Times New Roman" w:hAnsi="Times New Roman" w:cs="Times New Roman"/>
                <w:sz w:val="18"/>
                <w:szCs w:val="18"/>
              </w:rPr>
              <w:t>.р</w:t>
            </w:r>
            <w:proofErr w:type="gramEnd"/>
            <w:r w:rsidRPr="00595B0D">
              <w:rPr>
                <w:rFonts w:ascii="Times New Roman" w:eastAsia="Times New Roman" w:hAnsi="Times New Roman" w:cs="Times New Roman"/>
                <w:sz w:val="18"/>
                <w:szCs w:val="18"/>
              </w:rPr>
              <w:t>уб.)</w:t>
            </w:r>
          </w:p>
        </w:tc>
      </w:tr>
      <w:tr w:rsidR="00595B0D" w:rsidRPr="00595B0D" w:rsidTr="005A58B3">
        <w:trPr>
          <w:trHeight w:val="5310"/>
          <w:jc w:val="center"/>
        </w:trPr>
        <w:tc>
          <w:tcPr>
            <w:tcW w:w="770" w:type="dxa"/>
            <w:tcBorders>
              <w:top w:val="single" w:sz="4" w:space="0" w:color="000000"/>
              <w:left w:val="single" w:sz="4" w:space="0" w:color="000000"/>
              <w:bottom w:val="single" w:sz="4" w:space="0" w:color="000000"/>
              <w:right w:val="single" w:sz="4" w:space="0" w:color="000000"/>
            </w:tcBorders>
            <w:shd w:val="clear" w:color="auto" w:fill="auto"/>
            <w:hideMark/>
          </w:tcPr>
          <w:p w:rsidR="00595B0D" w:rsidRPr="00595B0D" w:rsidRDefault="00595B0D" w:rsidP="00595B0D">
            <w:pPr>
              <w:widowControl w:val="0"/>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Сельские поселения</w:t>
            </w:r>
          </w:p>
        </w:tc>
        <w:tc>
          <w:tcPr>
            <w:tcW w:w="850" w:type="dxa"/>
            <w:tcBorders>
              <w:top w:val="single" w:sz="4" w:space="0" w:color="000000"/>
              <w:left w:val="nil"/>
              <w:bottom w:val="single" w:sz="4" w:space="0" w:color="000000"/>
              <w:right w:val="single" w:sz="4" w:space="0" w:color="000000"/>
            </w:tcBorders>
            <w:shd w:val="clear" w:color="auto" w:fill="auto"/>
            <w:hideMark/>
          </w:tcPr>
          <w:p w:rsidR="00595B0D" w:rsidRPr="00595B0D" w:rsidRDefault="00595B0D" w:rsidP="005A58B3">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Всего межбюджетных  трансфертов</w:t>
            </w:r>
          </w:p>
        </w:tc>
        <w:tc>
          <w:tcPr>
            <w:tcW w:w="1074" w:type="dxa"/>
            <w:tcBorders>
              <w:top w:val="single" w:sz="4" w:space="0" w:color="000000"/>
              <w:left w:val="nil"/>
              <w:bottom w:val="single" w:sz="4" w:space="0" w:color="000000"/>
              <w:right w:val="single" w:sz="4" w:space="0" w:color="000000"/>
            </w:tcBorders>
            <w:shd w:val="clear" w:color="auto" w:fill="auto"/>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Дотации на выра</w:t>
            </w:r>
            <w:proofErr w:type="gramStart"/>
            <w:r w:rsidRPr="00595B0D">
              <w:rPr>
                <w:rFonts w:ascii="Times New Roman" w:eastAsia="Times New Roman" w:hAnsi="Times New Roman" w:cs="Times New Roman"/>
                <w:sz w:val="18"/>
                <w:szCs w:val="18"/>
              </w:rPr>
              <w:t>в-</w:t>
            </w:r>
            <w:proofErr w:type="gramEnd"/>
            <w:r w:rsidRPr="00595B0D">
              <w:rPr>
                <w:rFonts w:ascii="Times New Roman" w:eastAsia="Times New Roman" w:hAnsi="Times New Roman" w:cs="Times New Roman"/>
                <w:sz w:val="18"/>
                <w:szCs w:val="18"/>
              </w:rPr>
              <w:br/>
              <w:t>нивание бюджет-</w:t>
            </w:r>
            <w:r w:rsidRPr="00595B0D">
              <w:rPr>
                <w:rFonts w:ascii="Times New Roman" w:eastAsia="Times New Roman" w:hAnsi="Times New Roman" w:cs="Times New Roman"/>
                <w:sz w:val="18"/>
                <w:szCs w:val="18"/>
              </w:rPr>
              <w:br/>
              <w:t>ной обеспечен-</w:t>
            </w:r>
            <w:r w:rsidRPr="00595B0D">
              <w:rPr>
                <w:rFonts w:ascii="Times New Roman" w:eastAsia="Times New Roman" w:hAnsi="Times New Roman" w:cs="Times New Roman"/>
                <w:sz w:val="18"/>
                <w:szCs w:val="18"/>
              </w:rPr>
              <w:br/>
              <w:t>ности из районного фонда финансо-</w:t>
            </w:r>
            <w:r w:rsidRPr="00595B0D">
              <w:rPr>
                <w:rFonts w:ascii="Times New Roman" w:eastAsia="Times New Roman" w:hAnsi="Times New Roman" w:cs="Times New Roman"/>
                <w:sz w:val="18"/>
                <w:szCs w:val="18"/>
              </w:rPr>
              <w:br/>
              <w:t>вой поддерж-</w:t>
            </w:r>
            <w:r w:rsidRPr="00595B0D">
              <w:rPr>
                <w:rFonts w:ascii="Times New Roman" w:eastAsia="Times New Roman" w:hAnsi="Times New Roman" w:cs="Times New Roman"/>
                <w:sz w:val="18"/>
                <w:szCs w:val="18"/>
              </w:rPr>
              <w:br/>
              <w:t>ки поселений</w:t>
            </w:r>
          </w:p>
        </w:tc>
        <w:tc>
          <w:tcPr>
            <w:tcW w:w="1134" w:type="dxa"/>
            <w:tcBorders>
              <w:top w:val="single" w:sz="4" w:space="0" w:color="000000"/>
              <w:left w:val="nil"/>
              <w:bottom w:val="single" w:sz="4" w:space="0" w:color="000000"/>
              <w:right w:val="single" w:sz="4" w:space="0" w:color="000000"/>
            </w:tcBorders>
            <w:shd w:val="clear" w:color="auto" w:fill="auto"/>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Дотации на поддержку мер по обеспеч</w:t>
            </w:r>
            <w:proofErr w:type="gramStart"/>
            <w:r w:rsidRPr="00595B0D">
              <w:rPr>
                <w:rFonts w:ascii="Times New Roman" w:eastAsia="Times New Roman" w:hAnsi="Times New Roman" w:cs="Times New Roman"/>
                <w:sz w:val="18"/>
                <w:szCs w:val="18"/>
              </w:rPr>
              <w:t>е-</w:t>
            </w:r>
            <w:proofErr w:type="gramEnd"/>
            <w:r w:rsidRPr="00595B0D">
              <w:rPr>
                <w:rFonts w:ascii="Times New Roman" w:eastAsia="Times New Roman" w:hAnsi="Times New Roman" w:cs="Times New Roman"/>
                <w:sz w:val="18"/>
                <w:szCs w:val="18"/>
              </w:rPr>
              <w:br/>
              <w:t>нию сбаланси-</w:t>
            </w:r>
            <w:r w:rsidRPr="00595B0D">
              <w:rPr>
                <w:rFonts w:ascii="Times New Roman" w:eastAsia="Times New Roman" w:hAnsi="Times New Roman" w:cs="Times New Roman"/>
                <w:sz w:val="18"/>
                <w:szCs w:val="18"/>
              </w:rPr>
              <w:br/>
              <w:t>рован-</w:t>
            </w:r>
            <w:r w:rsidRPr="00595B0D">
              <w:rPr>
                <w:rFonts w:ascii="Times New Roman" w:eastAsia="Times New Roman" w:hAnsi="Times New Roman" w:cs="Times New Roman"/>
                <w:sz w:val="18"/>
                <w:szCs w:val="18"/>
              </w:rPr>
              <w:br/>
              <w:t>ности бюджетов</w:t>
            </w:r>
          </w:p>
        </w:tc>
        <w:tc>
          <w:tcPr>
            <w:tcW w:w="992" w:type="dxa"/>
            <w:tcBorders>
              <w:top w:val="single" w:sz="4" w:space="0" w:color="000000"/>
              <w:left w:val="nil"/>
              <w:bottom w:val="single" w:sz="4" w:space="0" w:color="000000"/>
              <w:right w:val="single" w:sz="4" w:space="0" w:color="000000"/>
            </w:tcBorders>
            <w:shd w:val="clear" w:color="auto" w:fill="auto"/>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Субсидии на устройс</w:t>
            </w:r>
            <w:proofErr w:type="gramStart"/>
            <w:r w:rsidRPr="00595B0D">
              <w:rPr>
                <w:rFonts w:ascii="Times New Roman" w:eastAsia="Times New Roman" w:hAnsi="Times New Roman" w:cs="Times New Roman"/>
                <w:sz w:val="18"/>
                <w:szCs w:val="18"/>
              </w:rPr>
              <w:t>т-</w:t>
            </w:r>
            <w:proofErr w:type="gramEnd"/>
            <w:r w:rsidRPr="00595B0D">
              <w:rPr>
                <w:rFonts w:ascii="Times New Roman" w:eastAsia="Times New Roman" w:hAnsi="Times New Roman" w:cs="Times New Roman"/>
                <w:sz w:val="18"/>
                <w:szCs w:val="18"/>
              </w:rPr>
              <w:br/>
              <w:t>во автоном-</w:t>
            </w:r>
            <w:r w:rsidRPr="00595B0D">
              <w:rPr>
                <w:rFonts w:ascii="Times New Roman" w:eastAsia="Times New Roman" w:hAnsi="Times New Roman" w:cs="Times New Roman"/>
                <w:sz w:val="18"/>
                <w:szCs w:val="18"/>
              </w:rPr>
              <w:br/>
              <w:t>ных источни-</w:t>
            </w:r>
            <w:r w:rsidRPr="00595B0D">
              <w:rPr>
                <w:rFonts w:ascii="Times New Roman" w:eastAsia="Times New Roman" w:hAnsi="Times New Roman" w:cs="Times New Roman"/>
                <w:sz w:val="18"/>
                <w:szCs w:val="18"/>
              </w:rPr>
              <w:br/>
              <w:t>ков водоснаб-жения для обеспече-</w:t>
            </w:r>
            <w:r w:rsidRPr="00595B0D">
              <w:rPr>
                <w:rFonts w:ascii="Times New Roman" w:eastAsia="Times New Roman" w:hAnsi="Times New Roman" w:cs="Times New Roman"/>
                <w:sz w:val="18"/>
                <w:szCs w:val="18"/>
              </w:rPr>
              <w:br/>
              <w:t>ния водой населен-</w:t>
            </w:r>
            <w:r w:rsidRPr="00595B0D">
              <w:rPr>
                <w:rFonts w:ascii="Times New Roman" w:eastAsia="Times New Roman" w:hAnsi="Times New Roman" w:cs="Times New Roman"/>
                <w:sz w:val="18"/>
                <w:szCs w:val="18"/>
              </w:rPr>
              <w:br/>
              <w:t>ных пунктов Курганс-</w:t>
            </w:r>
            <w:r w:rsidRPr="00595B0D">
              <w:rPr>
                <w:rFonts w:ascii="Times New Roman" w:eastAsia="Times New Roman" w:hAnsi="Times New Roman" w:cs="Times New Roman"/>
                <w:sz w:val="18"/>
                <w:szCs w:val="18"/>
              </w:rPr>
              <w:br/>
              <w:t>кой области</w:t>
            </w:r>
          </w:p>
        </w:tc>
        <w:tc>
          <w:tcPr>
            <w:tcW w:w="1406" w:type="dxa"/>
            <w:tcBorders>
              <w:top w:val="single" w:sz="4" w:space="0" w:color="000000"/>
              <w:left w:val="nil"/>
              <w:bottom w:val="single" w:sz="4" w:space="0" w:color="000000"/>
              <w:right w:val="single" w:sz="4" w:space="0" w:color="000000"/>
            </w:tcBorders>
            <w:shd w:val="clear" w:color="auto" w:fill="auto"/>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w:t>
            </w:r>
            <w:proofErr w:type="gramStart"/>
            <w:r w:rsidRPr="00595B0D">
              <w:rPr>
                <w:rFonts w:ascii="Times New Roman" w:eastAsia="Times New Roman" w:hAnsi="Times New Roman" w:cs="Times New Roman"/>
                <w:sz w:val="18"/>
                <w:szCs w:val="18"/>
              </w:rPr>
              <w:t>ю-</w:t>
            </w:r>
            <w:proofErr w:type="gramEnd"/>
            <w:r w:rsidRPr="00595B0D">
              <w:rPr>
                <w:rFonts w:ascii="Times New Roman" w:eastAsia="Times New Roman" w:hAnsi="Times New Roman" w:cs="Times New Roman"/>
                <w:sz w:val="18"/>
                <w:szCs w:val="18"/>
              </w:rPr>
              <w:br/>
              <w:t>щих документов, расходы на уплату налога на имущество организаций)</w:t>
            </w:r>
          </w:p>
        </w:tc>
        <w:tc>
          <w:tcPr>
            <w:tcW w:w="1276" w:type="dxa"/>
            <w:tcBorders>
              <w:top w:val="single" w:sz="4" w:space="0" w:color="000000"/>
              <w:left w:val="nil"/>
              <w:bottom w:val="single" w:sz="4" w:space="0" w:color="000000"/>
              <w:right w:val="single" w:sz="4" w:space="0" w:color="000000"/>
            </w:tcBorders>
            <w:shd w:val="clear" w:color="auto" w:fill="auto"/>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Субсидии на обеспечение развития и укрепления материально-технической базы муниципал</w:t>
            </w:r>
            <w:proofErr w:type="gramStart"/>
            <w:r w:rsidRPr="00595B0D">
              <w:rPr>
                <w:rFonts w:ascii="Times New Roman" w:eastAsia="Times New Roman" w:hAnsi="Times New Roman" w:cs="Times New Roman"/>
                <w:sz w:val="18"/>
                <w:szCs w:val="18"/>
              </w:rPr>
              <w:t>ь-</w:t>
            </w:r>
            <w:proofErr w:type="gramEnd"/>
            <w:r w:rsidRPr="00595B0D">
              <w:rPr>
                <w:rFonts w:ascii="Times New Roman" w:eastAsia="Times New Roman" w:hAnsi="Times New Roman" w:cs="Times New Roman"/>
                <w:sz w:val="18"/>
                <w:szCs w:val="18"/>
              </w:rPr>
              <w:br/>
              <w:t>ных домов культуры в населенных пунктах с числом жителей до 50 тысяч человек</w:t>
            </w:r>
          </w:p>
        </w:tc>
        <w:tc>
          <w:tcPr>
            <w:tcW w:w="850" w:type="dxa"/>
            <w:tcBorders>
              <w:top w:val="single" w:sz="4" w:space="0" w:color="000000"/>
              <w:left w:val="nil"/>
              <w:bottom w:val="single" w:sz="4" w:space="0" w:color="000000"/>
              <w:right w:val="single" w:sz="4" w:space="0" w:color="000000"/>
            </w:tcBorders>
            <w:shd w:val="clear" w:color="auto" w:fill="auto"/>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Субс</w:t>
            </w:r>
            <w:proofErr w:type="gramStart"/>
            <w:r w:rsidRPr="00595B0D">
              <w:rPr>
                <w:rFonts w:ascii="Times New Roman" w:eastAsia="Times New Roman" w:hAnsi="Times New Roman" w:cs="Times New Roman"/>
                <w:sz w:val="18"/>
                <w:szCs w:val="18"/>
              </w:rPr>
              <w:t>и-</w:t>
            </w:r>
            <w:proofErr w:type="gramEnd"/>
            <w:r w:rsidRPr="00595B0D">
              <w:rPr>
                <w:rFonts w:ascii="Times New Roman" w:eastAsia="Times New Roman" w:hAnsi="Times New Roman" w:cs="Times New Roman"/>
                <w:sz w:val="18"/>
                <w:szCs w:val="18"/>
              </w:rPr>
              <w:br/>
              <w:t>дии на поддер-</w:t>
            </w:r>
            <w:r w:rsidRPr="00595B0D">
              <w:rPr>
                <w:rFonts w:ascii="Times New Roman" w:eastAsia="Times New Roman" w:hAnsi="Times New Roman" w:cs="Times New Roman"/>
                <w:sz w:val="18"/>
                <w:szCs w:val="18"/>
              </w:rPr>
              <w:br/>
              <w:t>жку отрасли культу-</w:t>
            </w:r>
            <w:r w:rsidRPr="00595B0D">
              <w:rPr>
                <w:rFonts w:ascii="Times New Roman" w:eastAsia="Times New Roman" w:hAnsi="Times New Roman" w:cs="Times New Roman"/>
                <w:sz w:val="18"/>
                <w:szCs w:val="18"/>
              </w:rPr>
              <w:br/>
              <w:t>ры</w:t>
            </w:r>
          </w:p>
        </w:tc>
        <w:tc>
          <w:tcPr>
            <w:tcW w:w="1134" w:type="dxa"/>
            <w:tcBorders>
              <w:top w:val="single" w:sz="4" w:space="0" w:color="000000"/>
              <w:left w:val="nil"/>
              <w:bottom w:val="single" w:sz="4" w:space="0" w:color="000000"/>
              <w:right w:val="single" w:sz="4" w:space="0" w:color="000000"/>
            </w:tcBorders>
            <w:shd w:val="clear" w:color="auto" w:fill="auto"/>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Субсидии на реализ</w:t>
            </w:r>
            <w:proofErr w:type="gramStart"/>
            <w:r w:rsidRPr="00595B0D">
              <w:rPr>
                <w:rFonts w:ascii="Times New Roman" w:eastAsia="Times New Roman" w:hAnsi="Times New Roman" w:cs="Times New Roman"/>
                <w:sz w:val="18"/>
                <w:szCs w:val="18"/>
              </w:rPr>
              <w:t>а-</w:t>
            </w:r>
            <w:proofErr w:type="gramEnd"/>
            <w:r w:rsidRPr="00595B0D">
              <w:rPr>
                <w:rFonts w:ascii="Times New Roman" w:eastAsia="Times New Roman" w:hAnsi="Times New Roman" w:cs="Times New Roman"/>
                <w:sz w:val="18"/>
                <w:szCs w:val="18"/>
              </w:rPr>
              <w:br/>
              <w:t>цию мероприя-</w:t>
            </w:r>
            <w:r w:rsidRPr="00595B0D">
              <w:rPr>
                <w:rFonts w:ascii="Times New Roman" w:eastAsia="Times New Roman" w:hAnsi="Times New Roman" w:cs="Times New Roman"/>
                <w:sz w:val="18"/>
                <w:szCs w:val="18"/>
              </w:rPr>
              <w:br/>
              <w:t>тий муниципа-</w:t>
            </w:r>
            <w:r w:rsidRPr="00595B0D">
              <w:rPr>
                <w:rFonts w:ascii="Times New Roman" w:eastAsia="Times New Roman" w:hAnsi="Times New Roman" w:cs="Times New Roman"/>
                <w:sz w:val="18"/>
                <w:szCs w:val="18"/>
              </w:rPr>
              <w:br/>
              <w:t>льных программ формирова-</w:t>
            </w:r>
            <w:r w:rsidRPr="00595B0D">
              <w:rPr>
                <w:rFonts w:ascii="Times New Roman" w:eastAsia="Times New Roman" w:hAnsi="Times New Roman" w:cs="Times New Roman"/>
                <w:sz w:val="18"/>
                <w:szCs w:val="18"/>
              </w:rPr>
              <w:br/>
              <w:t>ния комфорт-</w:t>
            </w:r>
            <w:r w:rsidRPr="00595B0D">
              <w:rPr>
                <w:rFonts w:ascii="Times New Roman" w:eastAsia="Times New Roman" w:hAnsi="Times New Roman" w:cs="Times New Roman"/>
                <w:sz w:val="18"/>
                <w:szCs w:val="18"/>
              </w:rPr>
              <w:br/>
              <w:t>ной городской среды</w:t>
            </w:r>
          </w:p>
        </w:tc>
        <w:tc>
          <w:tcPr>
            <w:tcW w:w="992" w:type="dxa"/>
            <w:tcBorders>
              <w:top w:val="single" w:sz="4" w:space="0" w:color="000000"/>
              <w:left w:val="nil"/>
              <w:bottom w:val="single" w:sz="4" w:space="0" w:color="000000"/>
              <w:right w:val="single" w:sz="4" w:space="0" w:color="000000"/>
            </w:tcBorders>
            <w:shd w:val="clear" w:color="auto" w:fill="auto"/>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Субвенции на осуществл</w:t>
            </w:r>
            <w:proofErr w:type="gramStart"/>
            <w:r w:rsidRPr="00595B0D">
              <w:rPr>
                <w:rFonts w:ascii="Times New Roman" w:eastAsia="Times New Roman" w:hAnsi="Times New Roman" w:cs="Times New Roman"/>
                <w:sz w:val="18"/>
                <w:szCs w:val="18"/>
              </w:rPr>
              <w:t>е-</w:t>
            </w:r>
            <w:proofErr w:type="gramEnd"/>
            <w:r w:rsidRPr="00595B0D">
              <w:rPr>
                <w:rFonts w:ascii="Times New Roman" w:eastAsia="Times New Roman" w:hAnsi="Times New Roman" w:cs="Times New Roman"/>
                <w:sz w:val="18"/>
                <w:szCs w:val="18"/>
              </w:rPr>
              <w:br/>
              <w:t>ние  первичного воинского учета на территори-</w:t>
            </w:r>
            <w:r w:rsidRPr="00595B0D">
              <w:rPr>
                <w:rFonts w:ascii="Times New Roman" w:eastAsia="Times New Roman" w:hAnsi="Times New Roman" w:cs="Times New Roman"/>
                <w:sz w:val="18"/>
                <w:szCs w:val="18"/>
              </w:rPr>
              <w:br/>
              <w:t>ях, где отсутствуют военные комиссариа-</w:t>
            </w:r>
            <w:r w:rsidRPr="00595B0D">
              <w:rPr>
                <w:rFonts w:ascii="Times New Roman" w:eastAsia="Times New Roman" w:hAnsi="Times New Roman" w:cs="Times New Roman"/>
                <w:sz w:val="18"/>
                <w:szCs w:val="18"/>
              </w:rPr>
              <w:br/>
              <w:t>ты</w:t>
            </w:r>
          </w:p>
        </w:tc>
        <w:tc>
          <w:tcPr>
            <w:tcW w:w="1418" w:type="dxa"/>
            <w:tcBorders>
              <w:top w:val="single" w:sz="4" w:space="0" w:color="000000"/>
              <w:left w:val="nil"/>
              <w:bottom w:val="single" w:sz="4" w:space="0" w:color="000000"/>
              <w:right w:val="single" w:sz="4" w:space="0" w:color="000000"/>
            </w:tcBorders>
            <w:shd w:val="clear" w:color="auto" w:fill="auto"/>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Субвенции на осуществление отдельных государстве</w:t>
            </w:r>
            <w:proofErr w:type="gramStart"/>
            <w:r w:rsidRPr="00595B0D">
              <w:rPr>
                <w:rFonts w:ascii="Times New Roman" w:eastAsia="Times New Roman" w:hAnsi="Times New Roman" w:cs="Times New Roman"/>
                <w:sz w:val="18"/>
                <w:szCs w:val="18"/>
              </w:rPr>
              <w:t>н-</w:t>
            </w:r>
            <w:proofErr w:type="gramEnd"/>
            <w:r w:rsidRPr="00595B0D">
              <w:rPr>
                <w:rFonts w:ascii="Times New Roman" w:eastAsia="Times New Roman" w:hAnsi="Times New Roman" w:cs="Times New Roman"/>
                <w:sz w:val="18"/>
                <w:szCs w:val="18"/>
              </w:rPr>
              <w:br/>
              <w:t>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w:t>
            </w:r>
            <w:r w:rsidRPr="00595B0D">
              <w:rPr>
                <w:rFonts w:ascii="Times New Roman" w:eastAsia="Times New Roman" w:hAnsi="Times New Roman" w:cs="Times New Roman"/>
                <w:sz w:val="18"/>
                <w:szCs w:val="18"/>
              </w:rPr>
              <w:br/>
              <w:t>ных правонарушениях</w:t>
            </w:r>
          </w:p>
        </w:tc>
        <w:tc>
          <w:tcPr>
            <w:tcW w:w="992" w:type="dxa"/>
            <w:tcBorders>
              <w:top w:val="single" w:sz="4" w:space="0" w:color="000000"/>
              <w:left w:val="nil"/>
              <w:bottom w:val="single" w:sz="4" w:space="0" w:color="000000"/>
              <w:right w:val="single" w:sz="4" w:space="0" w:color="000000"/>
            </w:tcBorders>
            <w:shd w:val="clear" w:color="auto" w:fill="auto"/>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Субвенции на меры социальной поддержки лиц, прожива</w:t>
            </w:r>
            <w:proofErr w:type="gramStart"/>
            <w:r w:rsidRPr="00595B0D">
              <w:rPr>
                <w:rFonts w:ascii="Times New Roman" w:eastAsia="Times New Roman" w:hAnsi="Times New Roman" w:cs="Times New Roman"/>
                <w:sz w:val="18"/>
                <w:szCs w:val="18"/>
              </w:rPr>
              <w:t>ю-</w:t>
            </w:r>
            <w:proofErr w:type="gramEnd"/>
            <w:r w:rsidRPr="00595B0D">
              <w:rPr>
                <w:rFonts w:ascii="Times New Roman" w:eastAsia="Times New Roman" w:hAnsi="Times New Roman" w:cs="Times New Roman"/>
                <w:sz w:val="18"/>
                <w:szCs w:val="18"/>
              </w:rPr>
              <w:br/>
              <w:t>щих и работаю-</w:t>
            </w:r>
            <w:r w:rsidRPr="00595B0D">
              <w:rPr>
                <w:rFonts w:ascii="Times New Roman" w:eastAsia="Times New Roman" w:hAnsi="Times New Roman" w:cs="Times New Roman"/>
                <w:sz w:val="18"/>
                <w:szCs w:val="18"/>
              </w:rPr>
              <w:br/>
              <w:t>щих в сельской местности и в рабочих поселках (поселках городского типа)</w:t>
            </w:r>
          </w:p>
        </w:tc>
        <w:tc>
          <w:tcPr>
            <w:tcW w:w="851" w:type="dxa"/>
            <w:tcBorders>
              <w:top w:val="single" w:sz="4" w:space="0" w:color="000000"/>
              <w:left w:val="nil"/>
              <w:bottom w:val="single" w:sz="4" w:space="0" w:color="000000"/>
              <w:right w:val="single" w:sz="4" w:space="0" w:color="000000"/>
            </w:tcBorders>
            <w:shd w:val="clear" w:color="auto" w:fill="auto"/>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Иные межбю</w:t>
            </w:r>
            <w:proofErr w:type="gramStart"/>
            <w:r w:rsidRPr="00595B0D">
              <w:rPr>
                <w:rFonts w:ascii="Times New Roman" w:eastAsia="Times New Roman" w:hAnsi="Times New Roman" w:cs="Times New Roman"/>
                <w:sz w:val="18"/>
                <w:szCs w:val="18"/>
              </w:rPr>
              <w:t>д-</w:t>
            </w:r>
            <w:proofErr w:type="gramEnd"/>
            <w:r w:rsidRPr="00595B0D">
              <w:rPr>
                <w:rFonts w:ascii="Times New Roman" w:eastAsia="Times New Roman" w:hAnsi="Times New Roman" w:cs="Times New Roman"/>
                <w:sz w:val="18"/>
                <w:szCs w:val="18"/>
              </w:rPr>
              <w:br/>
              <w:t>жетные транс-</w:t>
            </w:r>
            <w:r w:rsidRPr="00595B0D">
              <w:rPr>
                <w:rFonts w:ascii="Times New Roman" w:eastAsia="Times New Roman" w:hAnsi="Times New Roman" w:cs="Times New Roman"/>
                <w:sz w:val="18"/>
                <w:szCs w:val="18"/>
              </w:rPr>
              <w:br/>
              <w:t>ферты на праздно-</w:t>
            </w:r>
            <w:r w:rsidRPr="00595B0D">
              <w:rPr>
                <w:rFonts w:ascii="Times New Roman" w:eastAsia="Times New Roman" w:hAnsi="Times New Roman" w:cs="Times New Roman"/>
                <w:sz w:val="18"/>
                <w:szCs w:val="18"/>
              </w:rPr>
              <w:br/>
              <w:t>вание 72-ой годовщи-</w:t>
            </w:r>
            <w:r w:rsidRPr="00595B0D">
              <w:rPr>
                <w:rFonts w:ascii="Times New Roman" w:eastAsia="Times New Roman" w:hAnsi="Times New Roman" w:cs="Times New Roman"/>
                <w:sz w:val="18"/>
                <w:szCs w:val="18"/>
              </w:rPr>
              <w:br/>
              <w:t>ны Победы в ВОв</w:t>
            </w:r>
          </w:p>
        </w:tc>
        <w:tc>
          <w:tcPr>
            <w:tcW w:w="850" w:type="dxa"/>
            <w:tcBorders>
              <w:top w:val="single" w:sz="4" w:space="0" w:color="000000"/>
              <w:left w:val="nil"/>
              <w:bottom w:val="single" w:sz="4" w:space="0" w:color="000000"/>
              <w:right w:val="single" w:sz="4" w:space="0" w:color="000000"/>
            </w:tcBorders>
            <w:shd w:val="clear" w:color="auto" w:fill="auto"/>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Иные межбю</w:t>
            </w:r>
            <w:proofErr w:type="gramStart"/>
            <w:r w:rsidRPr="00595B0D">
              <w:rPr>
                <w:rFonts w:ascii="Times New Roman" w:eastAsia="Times New Roman" w:hAnsi="Times New Roman" w:cs="Times New Roman"/>
                <w:sz w:val="18"/>
                <w:szCs w:val="18"/>
              </w:rPr>
              <w:t>д-</w:t>
            </w:r>
            <w:proofErr w:type="gramEnd"/>
            <w:r w:rsidRPr="00595B0D">
              <w:rPr>
                <w:rFonts w:ascii="Times New Roman" w:eastAsia="Times New Roman" w:hAnsi="Times New Roman" w:cs="Times New Roman"/>
                <w:sz w:val="18"/>
                <w:szCs w:val="18"/>
              </w:rPr>
              <w:br/>
              <w:t>жетные транс-</w:t>
            </w:r>
            <w:r w:rsidRPr="00595B0D">
              <w:rPr>
                <w:rFonts w:ascii="Times New Roman" w:eastAsia="Times New Roman" w:hAnsi="Times New Roman" w:cs="Times New Roman"/>
                <w:sz w:val="18"/>
                <w:szCs w:val="18"/>
              </w:rPr>
              <w:br/>
              <w:t>ферты на предот-</w:t>
            </w:r>
            <w:r w:rsidRPr="00595B0D">
              <w:rPr>
                <w:rFonts w:ascii="Times New Roman" w:eastAsia="Times New Roman" w:hAnsi="Times New Roman" w:cs="Times New Roman"/>
                <w:sz w:val="18"/>
                <w:szCs w:val="18"/>
              </w:rPr>
              <w:br/>
              <w:t>враще-</w:t>
            </w:r>
            <w:r w:rsidRPr="00595B0D">
              <w:rPr>
                <w:rFonts w:ascii="Times New Roman" w:eastAsia="Times New Roman" w:hAnsi="Times New Roman" w:cs="Times New Roman"/>
                <w:sz w:val="18"/>
                <w:szCs w:val="18"/>
              </w:rPr>
              <w:br/>
              <w:t>ние послед-</w:t>
            </w:r>
            <w:r w:rsidRPr="00595B0D">
              <w:rPr>
                <w:rFonts w:ascii="Times New Roman" w:eastAsia="Times New Roman" w:hAnsi="Times New Roman" w:cs="Times New Roman"/>
                <w:sz w:val="18"/>
                <w:szCs w:val="18"/>
              </w:rPr>
              <w:br/>
              <w:t>ствий ЧС</w:t>
            </w:r>
          </w:p>
        </w:tc>
        <w:tc>
          <w:tcPr>
            <w:tcW w:w="851" w:type="dxa"/>
            <w:tcBorders>
              <w:top w:val="single" w:sz="4" w:space="0" w:color="000000"/>
              <w:left w:val="nil"/>
              <w:bottom w:val="single" w:sz="4" w:space="0" w:color="000000"/>
              <w:right w:val="single" w:sz="4" w:space="0" w:color="000000"/>
            </w:tcBorders>
            <w:shd w:val="clear" w:color="auto" w:fill="auto"/>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Иные межбю</w:t>
            </w:r>
            <w:proofErr w:type="gramStart"/>
            <w:r w:rsidRPr="00595B0D">
              <w:rPr>
                <w:rFonts w:ascii="Times New Roman" w:eastAsia="Times New Roman" w:hAnsi="Times New Roman" w:cs="Times New Roman"/>
                <w:sz w:val="18"/>
                <w:szCs w:val="18"/>
              </w:rPr>
              <w:t>д-</w:t>
            </w:r>
            <w:proofErr w:type="gramEnd"/>
            <w:r w:rsidRPr="00595B0D">
              <w:rPr>
                <w:rFonts w:ascii="Times New Roman" w:eastAsia="Times New Roman" w:hAnsi="Times New Roman" w:cs="Times New Roman"/>
                <w:sz w:val="18"/>
                <w:szCs w:val="18"/>
              </w:rPr>
              <w:br/>
              <w:t>жетные трансфер-</w:t>
            </w:r>
            <w:r w:rsidRPr="00595B0D">
              <w:rPr>
                <w:rFonts w:ascii="Times New Roman" w:eastAsia="Times New Roman" w:hAnsi="Times New Roman" w:cs="Times New Roman"/>
                <w:sz w:val="18"/>
                <w:szCs w:val="18"/>
              </w:rPr>
              <w:br/>
              <w:t>ты на оказание материаль-</w:t>
            </w:r>
            <w:r w:rsidRPr="00595B0D">
              <w:rPr>
                <w:rFonts w:ascii="Times New Roman" w:eastAsia="Times New Roman" w:hAnsi="Times New Roman" w:cs="Times New Roman"/>
                <w:sz w:val="18"/>
                <w:szCs w:val="18"/>
              </w:rPr>
              <w:br/>
              <w:t>ной помощи малоиму-</w:t>
            </w:r>
            <w:r w:rsidRPr="00595B0D">
              <w:rPr>
                <w:rFonts w:ascii="Times New Roman" w:eastAsia="Times New Roman" w:hAnsi="Times New Roman" w:cs="Times New Roman"/>
                <w:sz w:val="18"/>
                <w:szCs w:val="18"/>
              </w:rPr>
              <w:br/>
              <w:t>щим пенсионе-</w:t>
            </w:r>
            <w:r w:rsidRPr="00595B0D">
              <w:rPr>
                <w:rFonts w:ascii="Times New Roman" w:eastAsia="Times New Roman" w:hAnsi="Times New Roman" w:cs="Times New Roman"/>
                <w:sz w:val="18"/>
                <w:szCs w:val="18"/>
              </w:rPr>
              <w:br/>
              <w:t>рам и семьям с детьми</w:t>
            </w:r>
          </w:p>
        </w:tc>
        <w:tc>
          <w:tcPr>
            <w:tcW w:w="951" w:type="dxa"/>
            <w:gridSpan w:val="2"/>
            <w:tcBorders>
              <w:top w:val="single" w:sz="4" w:space="0" w:color="000000"/>
              <w:left w:val="nil"/>
              <w:bottom w:val="single" w:sz="4" w:space="0" w:color="000000"/>
              <w:right w:val="single" w:sz="4" w:space="0" w:color="000000"/>
            </w:tcBorders>
            <w:shd w:val="clear" w:color="auto" w:fill="auto"/>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Иные ме</w:t>
            </w:r>
            <w:proofErr w:type="gramStart"/>
            <w:r w:rsidRPr="00595B0D">
              <w:rPr>
                <w:rFonts w:ascii="Times New Roman" w:eastAsia="Times New Roman" w:hAnsi="Times New Roman" w:cs="Times New Roman"/>
                <w:sz w:val="18"/>
                <w:szCs w:val="18"/>
              </w:rPr>
              <w:t>ж-</w:t>
            </w:r>
            <w:proofErr w:type="gramEnd"/>
            <w:r w:rsidRPr="00595B0D">
              <w:rPr>
                <w:rFonts w:ascii="Times New Roman" w:eastAsia="Times New Roman" w:hAnsi="Times New Roman" w:cs="Times New Roman"/>
                <w:sz w:val="18"/>
                <w:szCs w:val="18"/>
              </w:rPr>
              <w:br/>
              <w:t>бюджетные транс-</w:t>
            </w:r>
            <w:r w:rsidRPr="00595B0D">
              <w:rPr>
                <w:rFonts w:ascii="Times New Roman" w:eastAsia="Times New Roman" w:hAnsi="Times New Roman" w:cs="Times New Roman"/>
                <w:sz w:val="18"/>
                <w:szCs w:val="18"/>
              </w:rPr>
              <w:br/>
              <w:t>ферты на органи-</w:t>
            </w:r>
            <w:r w:rsidRPr="00595B0D">
              <w:rPr>
                <w:rFonts w:ascii="Times New Roman" w:eastAsia="Times New Roman" w:hAnsi="Times New Roman" w:cs="Times New Roman"/>
                <w:sz w:val="18"/>
                <w:szCs w:val="18"/>
              </w:rPr>
              <w:br/>
              <w:t>зацию общест-</w:t>
            </w:r>
            <w:r w:rsidRPr="00595B0D">
              <w:rPr>
                <w:rFonts w:ascii="Times New Roman" w:eastAsia="Times New Roman" w:hAnsi="Times New Roman" w:cs="Times New Roman"/>
                <w:sz w:val="18"/>
                <w:szCs w:val="18"/>
              </w:rPr>
              <w:br/>
              <w:t>венных и времен-</w:t>
            </w:r>
            <w:r w:rsidRPr="00595B0D">
              <w:rPr>
                <w:rFonts w:ascii="Times New Roman" w:eastAsia="Times New Roman" w:hAnsi="Times New Roman" w:cs="Times New Roman"/>
                <w:sz w:val="18"/>
                <w:szCs w:val="18"/>
              </w:rPr>
              <w:br/>
              <w:t>ных работ</w:t>
            </w:r>
          </w:p>
        </w:tc>
      </w:tr>
      <w:tr w:rsidR="00595B0D" w:rsidRPr="00595B0D" w:rsidTr="005A58B3">
        <w:trPr>
          <w:trHeight w:val="300"/>
          <w:jc w:val="center"/>
        </w:trPr>
        <w:tc>
          <w:tcPr>
            <w:tcW w:w="770" w:type="dxa"/>
            <w:tcBorders>
              <w:top w:val="nil"/>
              <w:left w:val="single" w:sz="4" w:space="0" w:color="000000"/>
              <w:bottom w:val="single" w:sz="4" w:space="0" w:color="000000"/>
              <w:right w:val="single" w:sz="4" w:space="0" w:color="000000"/>
            </w:tcBorders>
            <w:shd w:val="clear" w:color="auto" w:fill="auto"/>
            <w:noWrap/>
            <w:vAlign w:val="bottom"/>
            <w:hideMark/>
          </w:tcPr>
          <w:p w:rsidR="00595B0D" w:rsidRPr="00595B0D" w:rsidRDefault="00595B0D" w:rsidP="005A58B3">
            <w:pPr>
              <w:tabs>
                <w:tab w:val="left" w:pos="-190"/>
              </w:tabs>
              <w:spacing w:after="0" w:line="240" w:lineRule="auto"/>
              <w:ind w:left="-48" w:right="-108"/>
              <w:jc w:val="both"/>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Березовский</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2 883,2</w:t>
            </w:r>
          </w:p>
        </w:tc>
        <w:tc>
          <w:tcPr>
            <w:tcW w:w="107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812,0</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1 729,4</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56,0</w:t>
            </w:r>
          </w:p>
        </w:tc>
        <w:tc>
          <w:tcPr>
            <w:tcW w:w="140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80,0 </w:t>
            </w:r>
          </w:p>
        </w:tc>
        <w:tc>
          <w:tcPr>
            <w:tcW w:w="127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122,0   </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57,7</w:t>
            </w:r>
          </w:p>
        </w:tc>
        <w:tc>
          <w:tcPr>
            <w:tcW w:w="1418"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0,012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14,0</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1,5</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5,5</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51" w:type="dxa"/>
            <w:gridSpan w:val="2"/>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5,1</w:t>
            </w:r>
          </w:p>
        </w:tc>
      </w:tr>
      <w:tr w:rsidR="00595B0D" w:rsidRPr="00595B0D" w:rsidTr="005A58B3">
        <w:trPr>
          <w:trHeight w:val="300"/>
          <w:jc w:val="center"/>
        </w:trPr>
        <w:tc>
          <w:tcPr>
            <w:tcW w:w="770" w:type="dxa"/>
            <w:tcBorders>
              <w:top w:val="nil"/>
              <w:left w:val="single" w:sz="4" w:space="0" w:color="000000"/>
              <w:bottom w:val="single" w:sz="4" w:space="0" w:color="000000"/>
              <w:right w:val="single" w:sz="4" w:space="0" w:color="000000"/>
            </w:tcBorders>
            <w:shd w:val="clear" w:color="auto" w:fill="auto"/>
            <w:noWrap/>
            <w:vAlign w:val="bottom"/>
            <w:hideMark/>
          </w:tcPr>
          <w:p w:rsidR="00595B0D" w:rsidRPr="00595B0D" w:rsidRDefault="00595B0D" w:rsidP="005A58B3">
            <w:pPr>
              <w:tabs>
                <w:tab w:val="left" w:pos="-190"/>
              </w:tabs>
              <w:spacing w:after="0" w:line="240" w:lineRule="auto"/>
              <w:ind w:left="-48" w:right="-108"/>
              <w:jc w:val="both"/>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Боровлянский</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4 431,5</w:t>
            </w:r>
          </w:p>
        </w:tc>
        <w:tc>
          <w:tcPr>
            <w:tcW w:w="107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564,0</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3 717,3</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26,0   </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74,6</w:t>
            </w:r>
          </w:p>
        </w:tc>
        <w:tc>
          <w:tcPr>
            <w:tcW w:w="1418"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0,018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42,0</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2,5</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51" w:type="dxa"/>
            <w:gridSpan w:val="2"/>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5,1</w:t>
            </w:r>
          </w:p>
        </w:tc>
      </w:tr>
      <w:tr w:rsidR="00595B0D" w:rsidRPr="00595B0D" w:rsidTr="005A58B3">
        <w:trPr>
          <w:trHeight w:val="300"/>
          <w:jc w:val="center"/>
        </w:trPr>
        <w:tc>
          <w:tcPr>
            <w:tcW w:w="770" w:type="dxa"/>
            <w:tcBorders>
              <w:top w:val="nil"/>
              <w:left w:val="single" w:sz="4" w:space="0" w:color="000000"/>
              <w:bottom w:val="single" w:sz="4" w:space="0" w:color="000000"/>
              <w:right w:val="single" w:sz="4" w:space="0" w:color="000000"/>
            </w:tcBorders>
            <w:shd w:val="clear" w:color="auto" w:fill="auto"/>
            <w:noWrap/>
            <w:vAlign w:val="bottom"/>
            <w:hideMark/>
          </w:tcPr>
          <w:p w:rsidR="00595B0D" w:rsidRPr="00595B0D" w:rsidRDefault="00595B0D" w:rsidP="005A58B3">
            <w:pPr>
              <w:tabs>
                <w:tab w:val="left" w:pos="-190"/>
              </w:tabs>
              <w:spacing w:after="0" w:line="240" w:lineRule="auto"/>
              <w:ind w:left="-48" w:right="-108"/>
              <w:jc w:val="both"/>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Гладковский</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3 677,9</w:t>
            </w:r>
          </w:p>
        </w:tc>
        <w:tc>
          <w:tcPr>
            <w:tcW w:w="107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778,0</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2 584,3</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80,0 </w:t>
            </w:r>
          </w:p>
        </w:tc>
        <w:tc>
          <w:tcPr>
            <w:tcW w:w="127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122,0   </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63,5</w:t>
            </w:r>
          </w:p>
        </w:tc>
        <w:tc>
          <w:tcPr>
            <w:tcW w:w="1418"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0,012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42,0</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3,0</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51" w:type="dxa"/>
            <w:gridSpan w:val="2"/>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5,1</w:t>
            </w:r>
          </w:p>
        </w:tc>
      </w:tr>
      <w:tr w:rsidR="00595B0D" w:rsidRPr="00595B0D" w:rsidTr="005A58B3">
        <w:trPr>
          <w:trHeight w:val="300"/>
          <w:jc w:val="center"/>
        </w:trPr>
        <w:tc>
          <w:tcPr>
            <w:tcW w:w="770" w:type="dxa"/>
            <w:tcBorders>
              <w:top w:val="nil"/>
              <w:left w:val="single" w:sz="4" w:space="0" w:color="000000"/>
              <w:bottom w:val="single" w:sz="4" w:space="0" w:color="000000"/>
              <w:right w:val="single" w:sz="4" w:space="0" w:color="000000"/>
            </w:tcBorders>
            <w:shd w:val="clear" w:color="auto" w:fill="auto"/>
            <w:noWrap/>
            <w:vAlign w:val="bottom"/>
            <w:hideMark/>
          </w:tcPr>
          <w:p w:rsidR="00595B0D" w:rsidRPr="00595B0D" w:rsidRDefault="00595B0D" w:rsidP="005A58B3">
            <w:pPr>
              <w:tabs>
                <w:tab w:val="left" w:pos="-190"/>
              </w:tabs>
              <w:spacing w:after="0" w:line="240" w:lineRule="auto"/>
              <w:ind w:left="-48" w:right="-108"/>
              <w:jc w:val="both"/>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Глядянский</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3 715,6</w:t>
            </w:r>
          </w:p>
        </w:tc>
        <w:tc>
          <w:tcPr>
            <w:tcW w:w="107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969,3</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1 015,4 </w:t>
            </w:r>
          </w:p>
        </w:tc>
        <w:tc>
          <w:tcPr>
            <w:tcW w:w="127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122,0   </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1 232,1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356,5</w:t>
            </w:r>
          </w:p>
        </w:tc>
        <w:tc>
          <w:tcPr>
            <w:tcW w:w="1418"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0,086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3,5</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10,0</w:t>
            </w:r>
          </w:p>
        </w:tc>
        <w:tc>
          <w:tcPr>
            <w:tcW w:w="951" w:type="dxa"/>
            <w:gridSpan w:val="2"/>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6,7</w:t>
            </w:r>
          </w:p>
        </w:tc>
      </w:tr>
      <w:tr w:rsidR="00595B0D" w:rsidRPr="00595B0D" w:rsidTr="005A58B3">
        <w:trPr>
          <w:trHeight w:val="300"/>
          <w:jc w:val="center"/>
        </w:trPr>
        <w:tc>
          <w:tcPr>
            <w:tcW w:w="770" w:type="dxa"/>
            <w:tcBorders>
              <w:top w:val="nil"/>
              <w:left w:val="single" w:sz="4" w:space="0" w:color="000000"/>
              <w:bottom w:val="single" w:sz="4" w:space="0" w:color="000000"/>
              <w:right w:val="single" w:sz="4" w:space="0" w:color="000000"/>
            </w:tcBorders>
            <w:shd w:val="clear" w:color="auto" w:fill="auto"/>
            <w:noWrap/>
            <w:vAlign w:val="bottom"/>
            <w:hideMark/>
          </w:tcPr>
          <w:p w:rsidR="00595B0D" w:rsidRPr="00595B0D" w:rsidRDefault="00595B0D" w:rsidP="005A58B3">
            <w:pPr>
              <w:tabs>
                <w:tab w:val="left" w:pos="-190"/>
              </w:tabs>
              <w:spacing w:after="0" w:line="240" w:lineRule="auto"/>
              <w:ind w:left="-48" w:right="-108"/>
              <w:jc w:val="both"/>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Давыдовский</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3 640,8</w:t>
            </w:r>
          </w:p>
        </w:tc>
        <w:tc>
          <w:tcPr>
            <w:tcW w:w="107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644,0</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2 803,1</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85,0   </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62,1</w:t>
            </w:r>
          </w:p>
        </w:tc>
        <w:tc>
          <w:tcPr>
            <w:tcW w:w="1418"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0,014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35,0</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2,5</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4,0</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51" w:type="dxa"/>
            <w:gridSpan w:val="2"/>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5,1</w:t>
            </w:r>
          </w:p>
        </w:tc>
      </w:tr>
      <w:tr w:rsidR="00595B0D" w:rsidRPr="00595B0D" w:rsidTr="005A58B3">
        <w:trPr>
          <w:trHeight w:val="300"/>
          <w:jc w:val="center"/>
        </w:trPr>
        <w:tc>
          <w:tcPr>
            <w:tcW w:w="770" w:type="dxa"/>
            <w:tcBorders>
              <w:top w:val="nil"/>
              <w:left w:val="single" w:sz="4" w:space="0" w:color="000000"/>
              <w:bottom w:val="single" w:sz="4" w:space="0" w:color="000000"/>
              <w:right w:val="single" w:sz="4" w:space="0" w:color="000000"/>
            </w:tcBorders>
            <w:shd w:val="clear" w:color="auto" w:fill="auto"/>
            <w:noWrap/>
            <w:vAlign w:val="bottom"/>
            <w:hideMark/>
          </w:tcPr>
          <w:p w:rsidR="00595B0D" w:rsidRPr="00595B0D" w:rsidRDefault="00595B0D" w:rsidP="005A58B3">
            <w:pPr>
              <w:tabs>
                <w:tab w:val="left" w:pos="-190"/>
              </w:tabs>
              <w:spacing w:after="0" w:line="240" w:lineRule="auto"/>
              <w:ind w:left="-48" w:right="-108"/>
              <w:jc w:val="both"/>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Межборный</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2 715,3</w:t>
            </w:r>
          </w:p>
        </w:tc>
        <w:tc>
          <w:tcPr>
            <w:tcW w:w="107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458,0</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2 042,8</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122,0   </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75,6</w:t>
            </w:r>
          </w:p>
        </w:tc>
        <w:tc>
          <w:tcPr>
            <w:tcW w:w="1418"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0,018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7,0</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2,3</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2,5</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51" w:type="dxa"/>
            <w:gridSpan w:val="2"/>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5,1</w:t>
            </w:r>
          </w:p>
        </w:tc>
      </w:tr>
      <w:tr w:rsidR="00595B0D" w:rsidRPr="00595B0D" w:rsidTr="005A58B3">
        <w:trPr>
          <w:trHeight w:val="300"/>
          <w:jc w:val="center"/>
        </w:trPr>
        <w:tc>
          <w:tcPr>
            <w:tcW w:w="770" w:type="dxa"/>
            <w:tcBorders>
              <w:top w:val="nil"/>
              <w:left w:val="single" w:sz="4" w:space="0" w:color="000000"/>
              <w:bottom w:val="single" w:sz="4" w:space="0" w:color="000000"/>
              <w:right w:val="single" w:sz="4" w:space="0" w:color="000000"/>
            </w:tcBorders>
            <w:shd w:val="clear" w:color="auto" w:fill="auto"/>
            <w:noWrap/>
            <w:vAlign w:val="bottom"/>
            <w:hideMark/>
          </w:tcPr>
          <w:p w:rsidR="00595B0D" w:rsidRPr="00595B0D" w:rsidRDefault="00595B0D" w:rsidP="005A58B3">
            <w:pPr>
              <w:tabs>
                <w:tab w:val="left" w:pos="-190"/>
              </w:tabs>
              <w:spacing w:after="0" w:line="240" w:lineRule="auto"/>
              <w:ind w:left="-48" w:right="-108"/>
              <w:jc w:val="both"/>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Нагорский</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3 330,5</w:t>
            </w:r>
          </w:p>
        </w:tc>
        <w:tc>
          <w:tcPr>
            <w:tcW w:w="107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2 900,1</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244,0   </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144,8</w:t>
            </w:r>
          </w:p>
        </w:tc>
        <w:tc>
          <w:tcPr>
            <w:tcW w:w="1418"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0,033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28,0</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3,0</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2,5</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3,0</w:t>
            </w:r>
          </w:p>
        </w:tc>
        <w:tc>
          <w:tcPr>
            <w:tcW w:w="951" w:type="dxa"/>
            <w:gridSpan w:val="2"/>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5,1</w:t>
            </w:r>
          </w:p>
        </w:tc>
      </w:tr>
      <w:tr w:rsidR="00595B0D" w:rsidRPr="00595B0D" w:rsidTr="005A58B3">
        <w:trPr>
          <w:trHeight w:val="300"/>
          <w:jc w:val="center"/>
        </w:trPr>
        <w:tc>
          <w:tcPr>
            <w:tcW w:w="770" w:type="dxa"/>
            <w:tcBorders>
              <w:top w:val="nil"/>
              <w:left w:val="single" w:sz="4" w:space="0" w:color="000000"/>
              <w:bottom w:val="single" w:sz="4" w:space="0" w:color="000000"/>
              <w:right w:val="single" w:sz="4" w:space="0" w:color="000000"/>
            </w:tcBorders>
            <w:shd w:val="clear" w:color="auto" w:fill="auto"/>
            <w:noWrap/>
            <w:vAlign w:val="bottom"/>
            <w:hideMark/>
          </w:tcPr>
          <w:p w:rsidR="00595B0D" w:rsidRPr="00595B0D" w:rsidRDefault="00595B0D" w:rsidP="005A58B3">
            <w:pPr>
              <w:tabs>
                <w:tab w:val="left" w:pos="-190"/>
              </w:tabs>
              <w:spacing w:after="0" w:line="240" w:lineRule="auto"/>
              <w:ind w:left="-48" w:right="-108"/>
              <w:jc w:val="both"/>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lastRenderedPageBreak/>
              <w:t>Обуховский</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2 347,9</w:t>
            </w:r>
          </w:p>
        </w:tc>
        <w:tc>
          <w:tcPr>
            <w:tcW w:w="107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498,0</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1 513,5</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55,0</w:t>
            </w:r>
          </w:p>
        </w:tc>
        <w:tc>
          <w:tcPr>
            <w:tcW w:w="140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122,0   </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110,0   </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26,3</w:t>
            </w:r>
          </w:p>
        </w:tc>
        <w:tc>
          <w:tcPr>
            <w:tcW w:w="1418"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0,006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14,0</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1,5</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2,5</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51" w:type="dxa"/>
            <w:gridSpan w:val="2"/>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5,1</w:t>
            </w:r>
          </w:p>
        </w:tc>
      </w:tr>
      <w:tr w:rsidR="00595B0D" w:rsidRPr="00595B0D" w:rsidTr="005A58B3">
        <w:trPr>
          <w:trHeight w:val="315"/>
          <w:jc w:val="center"/>
        </w:trPr>
        <w:tc>
          <w:tcPr>
            <w:tcW w:w="770" w:type="dxa"/>
            <w:tcBorders>
              <w:top w:val="nil"/>
              <w:left w:val="single" w:sz="4" w:space="0" w:color="000000"/>
              <w:bottom w:val="single" w:sz="4" w:space="0" w:color="000000"/>
              <w:right w:val="single" w:sz="4" w:space="0" w:color="000000"/>
            </w:tcBorders>
            <w:shd w:val="clear" w:color="auto" w:fill="auto"/>
            <w:vAlign w:val="bottom"/>
            <w:hideMark/>
          </w:tcPr>
          <w:p w:rsidR="00595B0D" w:rsidRPr="00595B0D" w:rsidRDefault="00595B0D" w:rsidP="005A58B3">
            <w:pPr>
              <w:tabs>
                <w:tab w:val="left" w:pos="-190"/>
              </w:tabs>
              <w:spacing w:after="0" w:line="240" w:lineRule="auto"/>
              <w:ind w:left="-48" w:right="-108"/>
              <w:jc w:val="both"/>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Плотниковский</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2 717,9</w:t>
            </w:r>
          </w:p>
        </w:tc>
        <w:tc>
          <w:tcPr>
            <w:tcW w:w="107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2 506,2</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122,0   </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53,6</w:t>
            </w:r>
          </w:p>
        </w:tc>
        <w:tc>
          <w:tcPr>
            <w:tcW w:w="1418"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0,013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21,0</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1,5</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8,5</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51" w:type="dxa"/>
            <w:gridSpan w:val="2"/>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5,1</w:t>
            </w:r>
          </w:p>
        </w:tc>
      </w:tr>
      <w:tr w:rsidR="00595B0D" w:rsidRPr="00595B0D" w:rsidTr="005A58B3">
        <w:trPr>
          <w:trHeight w:val="315"/>
          <w:jc w:val="center"/>
        </w:trPr>
        <w:tc>
          <w:tcPr>
            <w:tcW w:w="770" w:type="dxa"/>
            <w:tcBorders>
              <w:top w:val="nil"/>
              <w:left w:val="single" w:sz="4" w:space="0" w:color="000000"/>
              <w:bottom w:val="single" w:sz="4" w:space="0" w:color="000000"/>
              <w:right w:val="single" w:sz="4" w:space="0" w:color="000000"/>
            </w:tcBorders>
            <w:shd w:val="clear" w:color="auto" w:fill="auto"/>
            <w:noWrap/>
            <w:vAlign w:val="bottom"/>
            <w:hideMark/>
          </w:tcPr>
          <w:p w:rsidR="00595B0D" w:rsidRPr="00595B0D" w:rsidRDefault="00595B0D" w:rsidP="005A58B3">
            <w:pPr>
              <w:tabs>
                <w:tab w:val="left" w:pos="-190"/>
              </w:tabs>
              <w:spacing w:after="0" w:line="240" w:lineRule="auto"/>
              <w:ind w:left="-48" w:right="-108"/>
              <w:jc w:val="both"/>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Притобольный</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3 614,2</w:t>
            </w:r>
          </w:p>
        </w:tc>
        <w:tc>
          <w:tcPr>
            <w:tcW w:w="107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441,0</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1 958,3</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1 100,0 </w:t>
            </w:r>
          </w:p>
        </w:tc>
        <w:tc>
          <w:tcPr>
            <w:tcW w:w="127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25,0   </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36,3</w:t>
            </w:r>
          </w:p>
        </w:tc>
        <w:tc>
          <w:tcPr>
            <w:tcW w:w="1418"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0,007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42,0</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1,5</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5,0</w:t>
            </w:r>
          </w:p>
        </w:tc>
        <w:tc>
          <w:tcPr>
            <w:tcW w:w="951" w:type="dxa"/>
            <w:gridSpan w:val="2"/>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5,1</w:t>
            </w:r>
          </w:p>
        </w:tc>
      </w:tr>
      <w:tr w:rsidR="00595B0D" w:rsidRPr="00595B0D" w:rsidTr="005A58B3">
        <w:trPr>
          <w:trHeight w:val="315"/>
          <w:jc w:val="center"/>
        </w:trPr>
        <w:tc>
          <w:tcPr>
            <w:tcW w:w="770" w:type="dxa"/>
            <w:tcBorders>
              <w:top w:val="nil"/>
              <w:left w:val="single" w:sz="4" w:space="0" w:color="000000"/>
              <w:bottom w:val="single" w:sz="4" w:space="0" w:color="000000"/>
              <w:right w:val="single" w:sz="4" w:space="0" w:color="000000"/>
            </w:tcBorders>
            <w:shd w:val="clear" w:color="auto" w:fill="auto"/>
            <w:noWrap/>
            <w:vAlign w:val="bottom"/>
            <w:hideMark/>
          </w:tcPr>
          <w:p w:rsidR="00595B0D" w:rsidRPr="00595B0D" w:rsidRDefault="00595B0D" w:rsidP="005A58B3">
            <w:pPr>
              <w:tabs>
                <w:tab w:val="left" w:pos="-190"/>
              </w:tabs>
              <w:spacing w:after="0" w:line="240" w:lineRule="auto"/>
              <w:ind w:left="-48" w:right="-108"/>
              <w:jc w:val="both"/>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Раскатихинский</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2 558,5</w:t>
            </w:r>
          </w:p>
        </w:tc>
        <w:tc>
          <w:tcPr>
            <w:tcW w:w="107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265,0</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2 089,8</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122,0   </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51,4</w:t>
            </w:r>
          </w:p>
        </w:tc>
        <w:tc>
          <w:tcPr>
            <w:tcW w:w="1418"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0,014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21,0</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1,7</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2,5</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51" w:type="dxa"/>
            <w:gridSpan w:val="2"/>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5,1</w:t>
            </w:r>
          </w:p>
        </w:tc>
      </w:tr>
      <w:tr w:rsidR="00595B0D" w:rsidRPr="00595B0D" w:rsidTr="005A58B3">
        <w:trPr>
          <w:trHeight w:val="300"/>
          <w:jc w:val="center"/>
        </w:trPr>
        <w:tc>
          <w:tcPr>
            <w:tcW w:w="770" w:type="dxa"/>
            <w:tcBorders>
              <w:top w:val="nil"/>
              <w:left w:val="single" w:sz="4" w:space="0" w:color="000000"/>
              <w:bottom w:val="single" w:sz="4" w:space="0" w:color="000000"/>
              <w:right w:val="single" w:sz="4" w:space="0" w:color="000000"/>
            </w:tcBorders>
            <w:shd w:val="clear" w:color="auto" w:fill="auto"/>
            <w:noWrap/>
            <w:vAlign w:val="bottom"/>
            <w:hideMark/>
          </w:tcPr>
          <w:p w:rsidR="00595B0D" w:rsidRPr="00595B0D" w:rsidRDefault="00595B0D" w:rsidP="005A58B3">
            <w:pPr>
              <w:tabs>
                <w:tab w:val="left" w:pos="-190"/>
              </w:tabs>
              <w:spacing w:after="0" w:line="240" w:lineRule="auto"/>
              <w:ind w:left="-48" w:right="-108"/>
              <w:jc w:val="both"/>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 xml:space="preserve">Чернавский  </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3 568,9</w:t>
            </w:r>
          </w:p>
        </w:tc>
        <w:tc>
          <w:tcPr>
            <w:tcW w:w="107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351,0</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2 881,2</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150,0 </w:t>
            </w:r>
          </w:p>
        </w:tc>
        <w:tc>
          <w:tcPr>
            <w:tcW w:w="127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122,0   </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48,1</w:t>
            </w:r>
          </w:p>
        </w:tc>
        <w:tc>
          <w:tcPr>
            <w:tcW w:w="1418"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0,012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7,0</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2,0</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2,5</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51" w:type="dxa"/>
            <w:gridSpan w:val="2"/>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5,1</w:t>
            </w:r>
          </w:p>
        </w:tc>
      </w:tr>
      <w:tr w:rsidR="00595B0D" w:rsidRPr="00595B0D" w:rsidTr="005A58B3">
        <w:trPr>
          <w:trHeight w:val="300"/>
          <w:jc w:val="center"/>
        </w:trPr>
        <w:tc>
          <w:tcPr>
            <w:tcW w:w="770" w:type="dxa"/>
            <w:tcBorders>
              <w:top w:val="nil"/>
              <w:left w:val="single" w:sz="4" w:space="0" w:color="000000"/>
              <w:bottom w:val="single" w:sz="4" w:space="0" w:color="000000"/>
              <w:right w:val="single" w:sz="4" w:space="0" w:color="000000"/>
            </w:tcBorders>
            <w:shd w:val="clear" w:color="auto" w:fill="auto"/>
            <w:noWrap/>
            <w:vAlign w:val="bottom"/>
            <w:hideMark/>
          </w:tcPr>
          <w:p w:rsidR="00595B0D" w:rsidRPr="00595B0D" w:rsidRDefault="00595B0D" w:rsidP="005A58B3">
            <w:pPr>
              <w:tabs>
                <w:tab w:val="left" w:pos="-190"/>
              </w:tabs>
              <w:spacing w:after="0" w:line="240" w:lineRule="auto"/>
              <w:ind w:left="-48" w:right="-108"/>
              <w:jc w:val="both"/>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Ялымский</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3 976,5</w:t>
            </w:r>
          </w:p>
        </w:tc>
        <w:tc>
          <w:tcPr>
            <w:tcW w:w="107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436,0</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3 317,8</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10,6 </w:t>
            </w:r>
          </w:p>
        </w:tc>
        <w:tc>
          <w:tcPr>
            <w:tcW w:w="127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82,0   </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73,5</w:t>
            </w:r>
          </w:p>
        </w:tc>
        <w:tc>
          <w:tcPr>
            <w:tcW w:w="1418"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0,015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42,0</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2,5</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7,0</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51" w:type="dxa"/>
            <w:gridSpan w:val="2"/>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5,1</w:t>
            </w:r>
          </w:p>
        </w:tc>
      </w:tr>
      <w:tr w:rsidR="00595B0D" w:rsidRPr="00595B0D" w:rsidTr="005A58B3">
        <w:trPr>
          <w:trHeight w:val="300"/>
          <w:jc w:val="center"/>
        </w:trPr>
        <w:tc>
          <w:tcPr>
            <w:tcW w:w="770" w:type="dxa"/>
            <w:tcBorders>
              <w:top w:val="nil"/>
              <w:left w:val="single" w:sz="4" w:space="0" w:color="000000"/>
              <w:bottom w:val="single" w:sz="4" w:space="0" w:color="000000"/>
              <w:right w:val="single" w:sz="4" w:space="0" w:color="000000"/>
            </w:tcBorders>
            <w:shd w:val="clear" w:color="auto" w:fill="auto"/>
            <w:noWrap/>
            <w:vAlign w:val="bottom"/>
            <w:hideMark/>
          </w:tcPr>
          <w:p w:rsidR="00595B0D" w:rsidRPr="00595B0D" w:rsidRDefault="00595B0D" w:rsidP="005A58B3">
            <w:pPr>
              <w:tabs>
                <w:tab w:val="left" w:pos="-190"/>
              </w:tabs>
              <w:spacing w:after="0" w:line="240" w:lineRule="auto"/>
              <w:ind w:left="-48" w:right="-108"/>
              <w:jc w:val="both"/>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Ярославский</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3 286,7</w:t>
            </w:r>
          </w:p>
        </w:tc>
        <w:tc>
          <w:tcPr>
            <w:tcW w:w="107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584,0</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1 624,2</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40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900,0 </w:t>
            </w:r>
          </w:p>
        </w:tc>
        <w:tc>
          <w:tcPr>
            <w:tcW w:w="127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122,0   </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33,4</w:t>
            </w:r>
          </w:p>
        </w:tc>
        <w:tc>
          <w:tcPr>
            <w:tcW w:w="1418"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xml:space="preserve">               0,007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14,0</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1,5</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2,5</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 </w:t>
            </w:r>
          </w:p>
        </w:tc>
        <w:tc>
          <w:tcPr>
            <w:tcW w:w="951" w:type="dxa"/>
            <w:gridSpan w:val="2"/>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sz w:val="18"/>
                <w:szCs w:val="18"/>
              </w:rPr>
            </w:pPr>
            <w:r w:rsidRPr="00595B0D">
              <w:rPr>
                <w:rFonts w:ascii="Times New Roman" w:eastAsia="Times New Roman" w:hAnsi="Times New Roman" w:cs="Times New Roman"/>
                <w:sz w:val="18"/>
                <w:szCs w:val="18"/>
              </w:rPr>
              <w:t>5,1</w:t>
            </w:r>
          </w:p>
        </w:tc>
      </w:tr>
      <w:tr w:rsidR="00595B0D" w:rsidRPr="00595B0D" w:rsidTr="005A58B3">
        <w:trPr>
          <w:trHeight w:val="285"/>
          <w:jc w:val="center"/>
        </w:trPr>
        <w:tc>
          <w:tcPr>
            <w:tcW w:w="770" w:type="dxa"/>
            <w:tcBorders>
              <w:top w:val="nil"/>
              <w:left w:val="single" w:sz="4" w:space="0" w:color="000000"/>
              <w:bottom w:val="single" w:sz="4" w:space="0" w:color="000000"/>
              <w:right w:val="single" w:sz="4" w:space="0" w:color="000000"/>
            </w:tcBorders>
            <w:shd w:val="clear" w:color="auto" w:fill="auto"/>
            <w:noWrap/>
            <w:vAlign w:val="bottom"/>
            <w:hideMark/>
          </w:tcPr>
          <w:p w:rsidR="00595B0D" w:rsidRPr="00595B0D" w:rsidRDefault="00595B0D" w:rsidP="005A58B3">
            <w:pPr>
              <w:tabs>
                <w:tab w:val="left" w:pos="-190"/>
              </w:tabs>
              <w:spacing w:after="0" w:line="240" w:lineRule="auto"/>
              <w:ind w:left="-48" w:right="-108"/>
              <w:jc w:val="both"/>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ИТОГО</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46 465,4</w:t>
            </w:r>
          </w:p>
        </w:tc>
        <w:tc>
          <w:tcPr>
            <w:tcW w:w="107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5 831,0</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32 637,3</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111,0</w:t>
            </w:r>
          </w:p>
        </w:tc>
        <w:tc>
          <w:tcPr>
            <w:tcW w:w="140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3 336,0</w:t>
            </w:r>
          </w:p>
        </w:tc>
        <w:tc>
          <w:tcPr>
            <w:tcW w:w="1276"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1 560,0</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110,0</w:t>
            </w:r>
          </w:p>
        </w:tc>
        <w:tc>
          <w:tcPr>
            <w:tcW w:w="1134"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1 232,1</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1 157,4</w:t>
            </w:r>
          </w:p>
        </w:tc>
        <w:tc>
          <w:tcPr>
            <w:tcW w:w="1418"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 xml:space="preserve">              0,267   </w:t>
            </w:r>
          </w:p>
        </w:tc>
        <w:tc>
          <w:tcPr>
            <w:tcW w:w="992"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329,0</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30,5</w:t>
            </w:r>
          </w:p>
        </w:tc>
        <w:tc>
          <w:tcPr>
            <w:tcW w:w="850"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40,0</w:t>
            </w:r>
          </w:p>
        </w:tc>
        <w:tc>
          <w:tcPr>
            <w:tcW w:w="851" w:type="dxa"/>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18,0</w:t>
            </w:r>
          </w:p>
        </w:tc>
        <w:tc>
          <w:tcPr>
            <w:tcW w:w="951" w:type="dxa"/>
            <w:gridSpan w:val="2"/>
            <w:tcBorders>
              <w:top w:val="nil"/>
              <w:left w:val="nil"/>
              <w:bottom w:val="single" w:sz="4" w:space="0" w:color="000000"/>
              <w:right w:val="single" w:sz="4" w:space="0" w:color="000000"/>
            </w:tcBorders>
            <w:shd w:val="clear" w:color="auto" w:fill="auto"/>
            <w:noWrap/>
            <w:vAlign w:val="bottom"/>
            <w:hideMark/>
          </w:tcPr>
          <w:p w:rsidR="00595B0D" w:rsidRPr="00595B0D" w:rsidRDefault="00595B0D" w:rsidP="00595B0D">
            <w:pPr>
              <w:tabs>
                <w:tab w:val="left" w:pos="0"/>
              </w:tabs>
              <w:spacing w:after="0" w:line="240" w:lineRule="auto"/>
              <w:jc w:val="center"/>
              <w:rPr>
                <w:rFonts w:ascii="Times New Roman" w:eastAsia="Times New Roman" w:hAnsi="Times New Roman" w:cs="Times New Roman"/>
                <w:b/>
                <w:bCs/>
                <w:sz w:val="18"/>
                <w:szCs w:val="18"/>
              </w:rPr>
            </w:pPr>
            <w:r w:rsidRPr="00595B0D">
              <w:rPr>
                <w:rFonts w:ascii="Times New Roman" w:eastAsia="Times New Roman" w:hAnsi="Times New Roman" w:cs="Times New Roman"/>
                <w:b/>
                <w:bCs/>
                <w:sz w:val="18"/>
                <w:szCs w:val="18"/>
              </w:rPr>
              <w:t>73,0</w:t>
            </w:r>
          </w:p>
        </w:tc>
      </w:tr>
    </w:tbl>
    <w:p w:rsidR="00595B0D" w:rsidRDefault="00595B0D" w:rsidP="00B96A61">
      <w:pPr>
        <w:tabs>
          <w:tab w:val="left" w:pos="9356"/>
        </w:tabs>
        <w:spacing w:after="0" w:line="240" w:lineRule="auto"/>
        <w:ind w:right="140"/>
        <w:jc w:val="center"/>
        <w:rPr>
          <w:rFonts w:ascii="Times New Roman" w:eastAsia="Times New Roman" w:hAnsi="Times New Roman" w:cs="Times New Roman"/>
          <w:sz w:val="18"/>
          <w:szCs w:val="18"/>
        </w:rPr>
        <w:sectPr w:rsidR="00595B0D" w:rsidSect="00595B0D">
          <w:pgSz w:w="16838" w:h="11906" w:orient="landscape"/>
          <w:pgMar w:top="567" w:right="567" w:bottom="567" w:left="567" w:header="709" w:footer="709" w:gutter="0"/>
          <w:cols w:space="708"/>
          <w:docGrid w:linePitch="360"/>
        </w:sectPr>
      </w:pPr>
    </w:p>
    <w:p w:rsidR="00995383" w:rsidRPr="00995383" w:rsidRDefault="00995383" w:rsidP="00995383">
      <w:pPr>
        <w:tabs>
          <w:tab w:val="left" w:pos="9356"/>
        </w:tabs>
        <w:spacing w:after="0" w:line="240" w:lineRule="auto"/>
        <w:ind w:right="140"/>
        <w:jc w:val="center"/>
        <w:rPr>
          <w:rFonts w:ascii="Times New Roman" w:eastAsia="Times New Roman" w:hAnsi="Times New Roman" w:cs="Times New Roman"/>
          <w:b/>
          <w:sz w:val="18"/>
          <w:szCs w:val="18"/>
        </w:rPr>
      </w:pPr>
      <w:r w:rsidRPr="00995383">
        <w:rPr>
          <w:rFonts w:ascii="Times New Roman" w:eastAsia="Times New Roman" w:hAnsi="Times New Roman" w:cs="Times New Roman"/>
          <w:b/>
          <w:sz w:val="18"/>
          <w:szCs w:val="18"/>
        </w:rPr>
        <w:lastRenderedPageBreak/>
        <w:t>РОССИЙСКАЯ ФЕДЕРАЦИЯ</w:t>
      </w:r>
    </w:p>
    <w:p w:rsidR="00995383" w:rsidRPr="00995383" w:rsidRDefault="00995383" w:rsidP="00995383">
      <w:pPr>
        <w:tabs>
          <w:tab w:val="left" w:pos="9356"/>
        </w:tabs>
        <w:spacing w:after="0" w:line="240" w:lineRule="auto"/>
        <w:ind w:right="140"/>
        <w:jc w:val="center"/>
        <w:rPr>
          <w:rFonts w:ascii="Times New Roman" w:eastAsia="Times New Roman" w:hAnsi="Times New Roman" w:cs="Times New Roman"/>
          <w:b/>
          <w:sz w:val="18"/>
          <w:szCs w:val="18"/>
        </w:rPr>
      </w:pPr>
      <w:r w:rsidRPr="00995383">
        <w:rPr>
          <w:rFonts w:ascii="Times New Roman" w:eastAsia="Times New Roman" w:hAnsi="Times New Roman" w:cs="Times New Roman"/>
          <w:b/>
          <w:sz w:val="18"/>
          <w:szCs w:val="18"/>
        </w:rPr>
        <w:t>КУРГАНСКАЯ ОБЛАСТЬ</w:t>
      </w:r>
    </w:p>
    <w:p w:rsidR="00995383" w:rsidRPr="00995383" w:rsidRDefault="00995383" w:rsidP="00995383">
      <w:pPr>
        <w:tabs>
          <w:tab w:val="left" w:pos="9356"/>
        </w:tabs>
        <w:spacing w:after="0" w:line="240" w:lineRule="auto"/>
        <w:ind w:right="140"/>
        <w:jc w:val="center"/>
        <w:rPr>
          <w:rFonts w:ascii="Times New Roman" w:eastAsia="Times New Roman" w:hAnsi="Times New Roman" w:cs="Times New Roman"/>
          <w:b/>
          <w:sz w:val="18"/>
          <w:szCs w:val="18"/>
        </w:rPr>
      </w:pPr>
      <w:r w:rsidRPr="00995383">
        <w:rPr>
          <w:rFonts w:ascii="Times New Roman" w:eastAsia="Times New Roman" w:hAnsi="Times New Roman" w:cs="Times New Roman"/>
          <w:b/>
          <w:sz w:val="18"/>
          <w:szCs w:val="18"/>
        </w:rPr>
        <w:t>ПРИТОБОЛЬНЫЙ РАЙОН</w:t>
      </w:r>
    </w:p>
    <w:p w:rsidR="00995383" w:rsidRPr="00995383" w:rsidRDefault="00995383" w:rsidP="00995383">
      <w:pPr>
        <w:tabs>
          <w:tab w:val="left" w:pos="9356"/>
        </w:tabs>
        <w:spacing w:after="0" w:line="240" w:lineRule="auto"/>
        <w:ind w:right="140"/>
        <w:jc w:val="center"/>
        <w:rPr>
          <w:rFonts w:ascii="Times New Roman" w:eastAsia="Times New Roman" w:hAnsi="Times New Roman" w:cs="Times New Roman"/>
          <w:b/>
          <w:sz w:val="18"/>
          <w:szCs w:val="18"/>
        </w:rPr>
      </w:pPr>
      <w:r w:rsidRPr="00995383">
        <w:rPr>
          <w:rFonts w:ascii="Times New Roman" w:eastAsia="Times New Roman" w:hAnsi="Times New Roman" w:cs="Times New Roman"/>
          <w:b/>
          <w:sz w:val="18"/>
          <w:szCs w:val="18"/>
        </w:rPr>
        <w:t>ПРИТОБОЛЬНАЯ РАЙОННАЯ ДУМА</w:t>
      </w:r>
    </w:p>
    <w:p w:rsidR="00995383" w:rsidRPr="00995383" w:rsidRDefault="00995383" w:rsidP="00995383">
      <w:pPr>
        <w:tabs>
          <w:tab w:val="left" w:pos="9356"/>
        </w:tabs>
        <w:spacing w:after="0" w:line="240" w:lineRule="auto"/>
        <w:ind w:right="140"/>
        <w:jc w:val="center"/>
        <w:rPr>
          <w:rFonts w:ascii="Times New Roman" w:eastAsia="Times New Roman" w:hAnsi="Times New Roman" w:cs="Times New Roman"/>
          <w:b/>
          <w:sz w:val="18"/>
          <w:szCs w:val="18"/>
        </w:rPr>
      </w:pPr>
      <w:proofErr w:type="gramStart"/>
      <w:r w:rsidRPr="00995383">
        <w:rPr>
          <w:rFonts w:ascii="Times New Roman" w:eastAsia="Times New Roman" w:hAnsi="Times New Roman" w:cs="Times New Roman"/>
          <w:b/>
          <w:sz w:val="18"/>
          <w:szCs w:val="18"/>
        </w:rPr>
        <w:t>Р</w:t>
      </w:r>
      <w:proofErr w:type="gramEnd"/>
      <w:r w:rsidRPr="00995383">
        <w:rPr>
          <w:rFonts w:ascii="Times New Roman" w:eastAsia="Times New Roman" w:hAnsi="Times New Roman" w:cs="Times New Roman"/>
          <w:b/>
          <w:sz w:val="18"/>
          <w:szCs w:val="18"/>
        </w:rPr>
        <w:t xml:space="preserve"> Е Ш Е Н И Е</w:t>
      </w:r>
    </w:p>
    <w:p w:rsidR="00995383" w:rsidRPr="00995383" w:rsidRDefault="00995383" w:rsidP="00995383">
      <w:pPr>
        <w:tabs>
          <w:tab w:val="left" w:pos="9356"/>
        </w:tabs>
        <w:spacing w:after="0" w:line="240" w:lineRule="auto"/>
        <w:ind w:right="140"/>
        <w:jc w:val="center"/>
        <w:rPr>
          <w:rFonts w:ascii="Times New Roman" w:eastAsia="Times New Roman" w:hAnsi="Times New Roman" w:cs="Times New Roman"/>
          <w:sz w:val="18"/>
          <w:szCs w:val="18"/>
        </w:rPr>
      </w:pPr>
    </w:p>
    <w:p w:rsidR="00995383" w:rsidRPr="00995383" w:rsidRDefault="00995383" w:rsidP="00995383">
      <w:pPr>
        <w:tabs>
          <w:tab w:val="left" w:pos="9356"/>
        </w:tabs>
        <w:spacing w:after="0" w:line="240" w:lineRule="auto"/>
        <w:ind w:right="140"/>
        <w:jc w:val="center"/>
        <w:rPr>
          <w:rFonts w:ascii="Times New Roman" w:eastAsia="Times New Roman" w:hAnsi="Times New Roman" w:cs="Times New Roman"/>
          <w:sz w:val="18"/>
          <w:szCs w:val="18"/>
        </w:rPr>
      </w:pPr>
    </w:p>
    <w:p w:rsidR="005A58B3" w:rsidRDefault="00995383" w:rsidP="00995383">
      <w:pPr>
        <w:tabs>
          <w:tab w:val="left" w:pos="9356"/>
        </w:tabs>
        <w:spacing w:after="0" w:line="240" w:lineRule="auto"/>
        <w:ind w:right="7370"/>
        <w:jc w:val="both"/>
        <w:rPr>
          <w:rFonts w:ascii="Times New Roman" w:eastAsia="Times New Roman" w:hAnsi="Times New Roman" w:cs="Times New Roman"/>
          <w:b/>
          <w:sz w:val="18"/>
          <w:szCs w:val="18"/>
        </w:rPr>
      </w:pPr>
      <w:r w:rsidRPr="00995383">
        <w:rPr>
          <w:rFonts w:ascii="Times New Roman" w:eastAsia="Times New Roman" w:hAnsi="Times New Roman" w:cs="Times New Roman"/>
          <w:b/>
          <w:sz w:val="18"/>
          <w:szCs w:val="18"/>
        </w:rPr>
        <w:t xml:space="preserve">от 27 июня 2018 года № 224 </w:t>
      </w:r>
    </w:p>
    <w:p w:rsidR="00995383" w:rsidRPr="00995383" w:rsidRDefault="00995383" w:rsidP="00995383">
      <w:pPr>
        <w:tabs>
          <w:tab w:val="left" w:pos="9356"/>
        </w:tabs>
        <w:spacing w:after="0" w:line="240" w:lineRule="auto"/>
        <w:ind w:right="7370"/>
        <w:jc w:val="both"/>
        <w:rPr>
          <w:rFonts w:ascii="Times New Roman" w:eastAsia="Times New Roman" w:hAnsi="Times New Roman" w:cs="Times New Roman"/>
          <w:b/>
          <w:sz w:val="18"/>
          <w:szCs w:val="18"/>
        </w:rPr>
      </w:pPr>
      <w:r w:rsidRPr="00995383">
        <w:rPr>
          <w:rFonts w:ascii="Times New Roman" w:eastAsia="Times New Roman" w:hAnsi="Times New Roman" w:cs="Times New Roman"/>
          <w:b/>
          <w:sz w:val="18"/>
          <w:szCs w:val="18"/>
        </w:rPr>
        <w:t>с.</w:t>
      </w:r>
      <w:r w:rsidR="00AD657A">
        <w:rPr>
          <w:rFonts w:ascii="Times New Roman" w:eastAsia="Times New Roman" w:hAnsi="Times New Roman" w:cs="Times New Roman"/>
          <w:b/>
          <w:sz w:val="18"/>
          <w:szCs w:val="18"/>
        </w:rPr>
        <w:t xml:space="preserve"> </w:t>
      </w:r>
      <w:bookmarkStart w:id="100" w:name="_GoBack"/>
      <w:bookmarkEnd w:id="100"/>
      <w:r w:rsidRPr="00995383">
        <w:rPr>
          <w:rFonts w:ascii="Times New Roman" w:eastAsia="Times New Roman" w:hAnsi="Times New Roman" w:cs="Times New Roman"/>
          <w:b/>
          <w:sz w:val="18"/>
          <w:szCs w:val="18"/>
        </w:rPr>
        <w:t>Глядянское</w:t>
      </w:r>
    </w:p>
    <w:p w:rsidR="00995383" w:rsidRPr="00995383" w:rsidRDefault="00995383" w:rsidP="00995383">
      <w:pPr>
        <w:tabs>
          <w:tab w:val="left" w:pos="9356"/>
        </w:tabs>
        <w:spacing w:after="0" w:line="240" w:lineRule="auto"/>
        <w:ind w:right="7370"/>
        <w:jc w:val="both"/>
        <w:rPr>
          <w:rFonts w:ascii="Times New Roman" w:eastAsia="Times New Roman" w:hAnsi="Times New Roman" w:cs="Times New Roman"/>
          <w:b/>
          <w:sz w:val="18"/>
          <w:szCs w:val="18"/>
        </w:rPr>
      </w:pPr>
      <w:r w:rsidRPr="00995383">
        <w:rPr>
          <w:rFonts w:ascii="Times New Roman" w:eastAsia="Times New Roman" w:hAnsi="Times New Roman" w:cs="Times New Roman"/>
          <w:b/>
          <w:sz w:val="18"/>
          <w:szCs w:val="18"/>
        </w:rPr>
        <w:t xml:space="preserve">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 </w:t>
      </w:r>
    </w:p>
    <w:p w:rsidR="00995383" w:rsidRPr="00995383" w:rsidRDefault="00995383" w:rsidP="00995383">
      <w:pPr>
        <w:tabs>
          <w:tab w:val="left" w:pos="9356"/>
        </w:tabs>
        <w:spacing w:after="0" w:line="240" w:lineRule="auto"/>
        <w:ind w:right="140"/>
        <w:rPr>
          <w:rFonts w:ascii="Times New Roman" w:eastAsia="Times New Roman" w:hAnsi="Times New Roman" w:cs="Times New Roman"/>
          <w:sz w:val="18"/>
          <w:szCs w:val="18"/>
        </w:rPr>
      </w:pP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 xml:space="preserve">На основании статьи 9 Бюджетного кодекса Российской Федерации, в соответствии с Уставом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w:t>
      </w:r>
      <w:proofErr w:type="gramStart"/>
      <w:r w:rsidRPr="00995383">
        <w:rPr>
          <w:rFonts w:ascii="Times New Roman" w:eastAsia="Times New Roman" w:hAnsi="Times New Roman" w:cs="Times New Roman"/>
          <w:sz w:val="18"/>
          <w:szCs w:val="18"/>
        </w:rPr>
        <w:t>Положении</w:t>
      </w:r>
      <w:proofErr w:type="gramEnd"/>
      <w:r w:rsidRPr="00995383">
        <w:rPr>
          <w:rFonts w:ascii="Times New Roman" w:eastAsia="Times New Roman" w:hAnsi="Times New Roman" w:cs="Times New Roman"/>
          <w:sz w:val="18"/>
          <w:szCs w:val="18"/>
        </w:rPr>
        <w:t xml:space="preserve"> о бюджетном процессе в Притобольном районе», Притобольная районная Дума </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 xml:space="preserve">РЕШИЛА: </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 xml:space="preserve">1. В решение Притобольной районной от 27 декабря 2017 года № 170 «О бюджете Притобольного района на 2018 год и на плановый период 2019 и 2020 годов» внести следующие изменения: </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1.1. Пункт 1 изложить в следующей редакции:</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«1. Утвердить основные характеристики бюджета Притобольного района на 2018 год:</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1.1. Общий объем доходов бюджета Притобольного района в сумме 345 195,5 тысяч  рублей, в том числе:</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1) объем налоговых и неналоговых доходов в сумме 44 191,0 тысяч рублей;</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2) объем безвозмездных поступлений в сумме в сумме 301 004,5 тысяч  рублей, в том числе:</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а) объем безвозмездных поступлений от других бюджетов бюджетной системы Российской Федерации в сумме 300 876,4 тысяч рублей, из них:</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 дотации бюджетам бюджетной системы Российской Федерации в сумме 119 921,0 тысяч  рублей;</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 субсидии бюджетам бюджетной системы Российской Федерации (межбюджетные субсидии) в сумме 30 611,1 тысяч рублей;</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 субвенции бюджетам бюджетной системы Российской Федерации в сумме 148 605,3 тысяч  рублей;</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 иные межбюджетные трансферты в сумме 1 739,0 тысяч рублей;</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б) объем прочих безвозмездных поступлений в сумме 130,0 тысяч рублей;</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в) объем возврата остатков субсидий, субвенций и иных межбюджетных трансфертов, имеющих целевое назначение, прошлых лет в сумме 1,9 тысяч рублей.</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1.2. Общий объем расходов бюджета Притобольного района в сумме 345 433,8 тысяч  рублей.</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1.3. Превышение расходов над доходами (дефицит) бюджета Притобольного района в сумме 238,3 тысяч рублей</w:t>
      </w:r>
      <w:proofErr w:type="gramStart"/>
      <w:r w:rsidRPr="00995383">
        <w:rPr>
          <w:rFonts w:ascii="Times New Roman" w:eastAsia="Times New Roman" w:hAnsi="Times New Roman" w:cs="Times New Roman"/>
          <w:sz w:val="18"/>
          <w:szCs w:val="18"/>
        </w:rPr>
        <w:t>.»;</w:t>
      </w:r>
      <w:proofErr w:type="gramEnd"/>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1.2. Приложение 1 изложить в редакции согласно приложению 1 к настоящему решению.</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1.3. В приложении 5 подраздел «Финансовый отдел Администрации Притобольного района» раздела 1 дополнить строкой:</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w:t>
      </w:r>
    </w:p>
    <w:tbl>
      <w:tblPr>
        <w:tblW w:w="10161" w:type="dxa"/>
        <w:jc w:val="center"/>
        <w:tblInd w:w="55" w:type="dxa"/>
        <w:tblLayout w:type="fixed"/>
        <w:tblCellMar>
          <w:top w:w="55" w:type="dxa"/>
          <w:left w:w="55" w:type="dxa"/>
          <w:bottom w:w="55" w:type="dxa"/>
          <w:right w:w="55" w:type="dxa"/>
        </w:tblCellMar>
        <w:tblLook w:val="0000" w:firstRow="0" w:lastRow="0" w:firstColumn="0" w:lastColumn="0" w:noHBand="0" w:noVBand="0"/>
      </w:tblPr>
      <w:tblGrid>
        <w:gridCol w:w="890"/>
        <w:gridCol w:w="2655"/>
        <w:gridCol w:w="6616"/>
      </w:tblGrid>
      <w:tr w:rsidR="00995383" w:rsidRPr="00995383" w:rsidTr="003744CA">
        <w:trPr>
          <w:trHeight w:val="181"/>
          <w:jc w:val="center"/>
        </w:trPr>
        <w:tc>
          <w:tcPr>
            <w:tcW w:w="890" w:type="dxa"/>
            <w:tcBorders>
              <w:top w:val="single" w:sz="4" w:space="0" w:color="000000"/>
              <w:left w:val="single" w:sz="4" w:space="0" w:color="000000"/>
              <w:bottom w:val="single" w:sz="4" w:space="0" w:color="000000"/>
            </w:tcBorders>
          </w:tcPr>
          <w:p w:rsidR="00995383" w:rsidRPr="00995383" w:rsidRDefault="00995383" w:rsidP="003744CA">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iCs/>
                <w:sz w:val="18"/>
                <w:szCs w:val="18"/>
              </w:rPr>
              <w:t>Код главы</w:t>
            </w:r>
          </w:p>
        </w:tc>
        <w:tc>
          <w:tcPr>
            <w:tcW w:w="2655" w:type="dxa"/>
            <w:tcBorders>
              <w:top w:val="single" w:sz="4" w:space="0" w:color="000000"/>
              <w:left w:val="single" w:sz="4" w:space="0" w:color="000000"/>
              <w:bottom w:val="single" w:sz="4" w:space="0" w:color="000000"/>
            </w:tcBorders>
          </w:tcPr>
          <w:p w:rsidR="00995383" w:rsidRPr="00995383" w:rsidRDefault="00995383" w:rsidP="003744CA">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iCs/>
                <w:sz w:val="18"/>
                <w:szCs w:val="18"/>
              </w:rPr>
              <w:t>Код бюджетной классификации Российской Федерации</w:t>
            </w:r>
          </w:p>
        </w:tc>
        <w:tc>
          <w:tcPr>
            <w:tcW w:w="6616" w:type="dxa"/>
            <w:tcBorders>
              <w:top w:val="single" w:sz="4" w:space="0" w:color="000000"/>
              <w:left w:val="single" w:sz="4" w:space="0" w:color="000000"/>
              <w:bottom w:val="single" w:sz="4" w:space="0" w:color="000000"/>
              <w:right w:val="single" w:sz="4" w:space="0" w:color="000000"/>
            </w:tcBorders>
          </w:tcPr>
          <w:p w:rsidR="00995383" w:rsidRPr="00995383" w:rsidRDefault="00995383" w:rsidP="003744CA">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iCs/>
                <w:sz w:val="18"/>
                <w:szCs w:val="18"/>
              </w:rPr>
              <w:t>Наименование</w:t>
            </w:r>
          </w:p>
        </w:tc>
      </w:tr>
      <w:tr w:rsidR="00995383" w:rsidRPr="00995383" w:rsidTr="003744CA">
        <w:trPr>
          <w:trHeight w:val="181"/>
          <w:jc w:val="center"/>
        </w:trPr>
        <w:tc>
          <w:tcPr>
            <w:tcW w:w="890" w:type="dxa"/>
            <w:tcBorders>
              <w:top w:val="single" w:sz="4" w:space="0" w:color="000000"/>
              <w:left w:val="single" w:sz="8" w:space="0" w:color="000000"/>
              <w:bottom w:val="single" w:sz="1" w:space="0" w:color="000000"/>
            </w:tcBorders>
          </w:tcPr>
          <w:p w:rsidR="00995383" w:rsidRPr="00995383" w:rsidRDefault="00995383" w:rsidP="003744CA">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900</w:t>
            </w:r>
          </w:p>
        </w:tc>
        <w:tc>
          <w:tcPr>
            <w:tcW w:w="2655" w:type="dxa"/>
            <w:tcBorders>
              <w:top w:val="single" w:sz="4" w:space="0" w:color="000000"/>
              <w:left w:val="single" w:sz="4" w:space="0" w:color="000000"/>
              <w:bottom w:val="single" w:sz="1" w:space="0" w:color="000000"/>
            </w:tcBorders>
          </w:tcPr>
          <w:p w:rsidR="00995383" w:rsidRPr="00995383" w:rsidRDefault="00995383" w:rsidP="003744CA">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 xml:space="preserve">2 02 25497 05 0000 151 </w:t>
            </w:r>
          </w:p>
        </w:tc>
        <w:tc>
          <w:tcPr>
            <w:tcW w:w="6616" w:type="dxa"/>
            <w:tcBorders>
              <w:top w:val="single" w:sz="4" w:space="0" w:color="000000"/>
              <w:left w:val="single" w:sz="4" w:space="0" w:color="000000"/>
              <w:bottom w:val="single" w:sz="1" w:space="0" w:color="000000"/>
              <w:right w:val="single" w:sz="8" w:space="0" w:color="000000"/>
            </w:tcBorders>
          </w:tcPr>
          <w:p w:rsidR="00995383" w:rsidRPr="00995383" w:rsidRDefault="00995383" w:rsidP="003744CA">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Субсидии бюджетам муниципальных районов на реализацию мероприятий по обеспечению жильем молодых семей</w:t>
            </w:r>
          </w:p>
        </w:tc>
      </w:tr>
    </w:tbl>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1.4. Приложение 6 изложить в редакции согласно приложению 2 к настоящему решению.</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1.5. Приложение 8 изложить в редакции согласно приложению 3 к настоящему решению.</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1.6. Приложение 10 изложить в редакции согласно приложению 4 к настоящему решению.</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1.7. Приложение 12 изложить в редакции согласно приложению 5 к настоящему решению.</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 xml:space="preserve">3. </w:t>
      </w:r>
      <w:proofErr w:type="gramStart"/>
      <w:r w:rsidRPr="00995383">
        <w:rPr>
          <w:rFonts w:ascii="Times New Roman" w:eastAsia="Times New Roman" w:hAnsi="Times New Roman" w:cs="Times New Roman"/>
          <w:sz w:val="18"/>
          <w:szCs w:val="18"/>
        </w:rPr>
        <w:t>Контроль за</w:t>
      </w:r>
      <w:proofErr w:type="gramEnd"/>
      <w:r w:rsidRPr="00995383">
        <w:rPr>
          <w:rFonts w:ascii="Times New Roman" w:eastAsia="Times New Roman" w:hAnsi="Times New Roman" w:cs="Times New Roman"/>
          <w:sz w:val="18"/>
          <w:szCs w:val="18"/>
        </w:rPr>
        <w:t xml:space="preserve"> выполнением настоящего решения возложить на комитет по бюджету и экономике Притобольной районной Думы (Иргалеева Б.И.).</w:t>
      </w:r>
    </w:p>
    <w:p w:rsidR="00995383" w:rsidRPr="00995383" w:rsidRDefault="00995383" w:rsidP="00995383">
      <w:pPr>
        <w:tabs>
          <w:tab w:val="left" w:pos="9356"/>
        </w:tabs>
        <w:spacing w:after="0" w:line="240" w:lineRule="auto"/>
        <w:ind w:right="140"/>
        <w:jc w:val="both"/>
        <w:rPr>
          <w:rFonts w:ascii="Times New Roman" w:eastAsia="Times New Roman" w:hAnsi="Times New Roman" w:cs="Times New Roman"/>
          <w:sz w:val="18"/>
          <w:szCs w:val="18"/>
        </w:rPr>
      </w:pPr>
    </w:p>
    <w:p w:rsidR="00995383" w:rsidRPr="00995383" w:rsidRDefault="00995383" w:rsidP="005A58B3">
      <w:pPr>
        <w:tabs>
          <w:tab w:val="left" w:pos="9356"/>
        </w:tabs>
        <w:spacing w:after="0" w:line="240" w:lineRule="auto"/>
        <w:ind w:right="142"/>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 xml:space="preserve">Председатель Притобольной районной Думы </w:t>
      </w:r>
      <w:r w:rsidRPr="00995383">
        <w:rPr>
          <w:rFonts w:ascii="Times New Roman" w:eastAsia="Times New Roman" w:hAnsi="Times New Roman" w:cs="Times New Roman"/>
          <w:sz w:val="18"/>
          <w:szCs w:val="18"/>
        </w:rPr>
        <w:tab/>
        <w:t>В.И. Федотов</w:t>
      </w:r>
    </w:p>
    <w:p w:rsidR="00995383" w:rsidRDefault="00995383" w:rsidP="005A58B3">
      <w:pPr>
        <w:tabs>
          <w:tab w:val="left" w:pos="9356"/>
        </w:tabs>
        <w:spacing w:after="0" w:line="240" w:lineRule="auto"/>
        <w:ind w:right="142"/>
        <w:jc w:val="both"/>
        <w:rPr>
          <w:rFonts w:ascii="Times New Roman" w:eastAsia="Times New Roman" w:hAnsi="Times New Roman" w:cs="Times New Roman"/>
          <w:sz w:val="18"/>
          <w:szCs w:val="18"/>
        </w:rPr>
      </w:pPr>
      <w:r w:rsidRPr="00995383">
        <w:rPr>
          <w:rFonts w:ascii="Times New Roman" w:eastAsia="Times New Roman" w:hAnsi="Times New Roman" w:cs="Times New Roman"/>
          <w:sz w:val="18"/>
          <w:szCs w:val="18"/>
        </w:rPr>
        <w:t xml:space="preserve">Первый заместитель Главы Притобольного района </w:t>
      </w:r>
      <w:r w:rsidRPr="00995383">
        <w:rPr>
          <w:rFonts w:ascii="Times New Roman" w:eastAsia="Times New Roman" w:hAnsi="Times New Roman" w:cs="Times New Roman"/>
          <w:sz w:val="18"/>
          <w:szCs w:val="18"/>
        </w:rPr>
        <w:tab/>
        <w:t>Д.Ю. Лесовой</w:t>
      </w:r>
    </w:p>
    <w:p w:rsidR="005A58B3" w:rsidRDefault="005A58B3" w:rsidP="005A58B3">
      <w:pPr>
        <w:tabs>
          <w:tab w:val="left" w:pos="9356"/>
        </w:tabs>
        <w:spacing w:after="0" w:line="240" w:lineRule="auto"/>
        <w:ind w:right="142"/>
        <w:jc w:val="both"/>
        <w:rPr>
          <w:rFonts w:ascii="Times New Roman" w:eastAsia="Times New Roman" w:hAnsi="Times New Roman" w:cs="Times New Roman"/>
          <w:sz w:val="18"/>
          <w:szCs w:val="18"/>
        </w:rPr>
      </w:pPr>
    </w:p>
    <w:tbl>
      <w:tblPr>
        <w:tblW w:w="10558" w:type="dxa"/>
        <w:jc w:val="center"/>
        <w:tblLayout w:type="fixed"/>
        <w:tblCellMar>
          <w:left w:w="57" w:type="dxa"/>
          <w:right w:w="57" w:type="dxa"/>
        </w:tblCellMar>
        <w:tblLook w:val="0000" w:firstRow="0" w:lastRow="0" w:firstColumn="0" w:lastColumn="0" w:noHBand="0" w:noVBand="0"/>
      </w:tblPr>
      <w:tblGrid>
        <w:gridCol w:w="1494"/>
        <w:gridCol w:w="3260"/>
        <w:gridCol w:w="2035"/>
        <w:gridCol w:w="1999"/>
        <w:gridCol w:w="1770"/>
      </w:tblGrid>
      <w:tr w:rsidR="005A58B3" w:rsidRPr="000114F7" w:rsidTr="005A58B3">
        <w:trPr>
          <w:trHeight w:val="1838"/>
          <w:jc w:val="center"/>
        </w:trPr>
        <w:tc>
          <w:tcPr>
            <w:tcW w:w="1494" w:type="dxa"/>
            <w:tcBorders>
              <w:top w:val="single" w:sz="4" w:space="0" w:color="000000"/>
              <w:left w:val="single" w:sz="4" w:space="0" w:color="000000"/>
              <w:bottom w:val="single" w:sz="4" w:space="0" w:color="000000"/>
            </w:tcBorders>
            <w:vAlign w:val="center"/>
          </w:tcPr>
          <w:p w:rsidR="005A58B3" w:rsidRPr="000114F7" w:rsidRDefault="005A58B3" w:rsidP="005A58B3">
            <w:pPr>
              <w:suppressAutoHyphens/>
              <w:spacing w:after="0" w:line="240" w:lineRule="auto"/>
              <w:ind w:right="-57"/>
              <w:jc w:val="center"/>
              <w:rPr>
                <w:rFonts w:ascii="Times New Roman" w:hAnsi="Times New Roman"/>
                <w:bCs/>
                <w:sz w:val="18"/>
                <w:szCs w:val="18"/>
                <w:lang w:eastAsia="zh-CN"/>
              </w:rPr>
            </w:pPr>
            <w:r w:rsidRPr="000114F7">
              <w:rPr>
                <w:rFonts w:ascii="Times New Roman" w:hAnsi="Times New Roman"/>
                <w:bCs/>
                <w:sz w:val="18"/>
                <w:szCs w:val="18"/>
                <w:lang w:eastAsia="zh-CN"/>
              </w:rPr>
              <w:t>Муниципальный</w:t>
            </w:r>
          </w:p>
          <w:p w:rsidR="005A58B3" w:rsidRPr="000114F7" w:rsidRDefault="005A58B3" w:rsidP="005A58B3">
            <w:pPr>
              <w:suppressAutoHyphens/>
              <w:spacing w:after="0" w:line="240" w:lineRule="auto"/>
              <w:ind w:right="8"/>
              <w:jc w:val="center"/>
              <w:rPr>
                <w:rFonts w:ascii="Times New Roman" w:hAnsi="Times New Roman"/>
                <w:bCs/>
                <w:sz w:val="18"/>
                <w:szCs w:val="18"/>
                <w:lang w:eastAsia="zh-CN"/>
              </w:rPr>
            </w:pPr>
            <w:r w:rsidRPr="000114F7">
              <w:rPr>
                <w:rFonts w:ascii="Times New Roman" w:hAnsi="Times New Roman"/>
                <w:bCs/>
                <w:sz w:val="18"/>
                <w:szCs w:val="18"/>
                <w:lang w:eastAsia="zh-CN"/>
              </w:rPr>
              <w:t>ВЕСТНИК</w:t>
            </w:r>
          </w:p>
          <w:p w:rsidR="005A58B3" w:rsidRPr="000114F7" w:rsidRDefault="005A58B3" w:rsidP="005A58B3">
            <w:pPr>
              <w:suppressAutoHyphens/>
              <w:spacing w:after="0" w:line="240" w:lineRule="auto"/>
              <w:ind w:right="8"/>
              <w:jc w:val="center"/>
              <w:rPr>
                <w:rFonts w:ascii="Times New Roman" w:hAnsi="Times New Roman"/>
                <w:bCs/>
                <w:sz w:val="18"/>
                <w:szCs w:val="18"/>
                <w:lang w:eastAsia="zh-CN"/>
              </w:rPr>
            </w:pPr>
            <w:r w:rsidRPr="000114F7">
              <w:rPr>
                <w:rFonts w:ascii="Times New Roman" w:hAnsi="Times New Roman"/>
                <w:bCs/>
                <w:sz w:val="18"/>
                <w:szCs w:val="18"/>
                <w:lang w:eastAsia="zh-CN"/>
              </w:rPr>
              <w:t>ПРИТОБОЛЬЯ</w:t>
            </w:r>
          </w:p>
        </w:tc>
        <w:tc>
          <w:tcPr>
            <w:tcW w:w="3260" w:type="dxa"/>
            <w:tcBorders>
              <w:top w:val="single" w:sz="4" w:space="0" w:color="000000"/>
              <w:left w:val="single" w:sz="4" w:space="0" w:color="000000"/>
              <w:bottom w:val="single" w:sz="4" w:space="0" w:color="000000"/>
            </w:tcBorders>
            <w:vAlign w:val="center"/>
          </w:tcPr>
          <w:p w:rsidR="005A58B3" w:rsidRPr="000114F7" w:rsidRDefault="005A58B3" w:rsidP="00AD657A">
            <w:pPr>
              <w:suppressAutoHyphens/>
              <w:spacing w:after="0" w:line="240" w:lineRule="auto"/>
              <w:ind w:right="-16"/>
              <w:jc w:val="center"/>
              <w:rPr>
                <w:rFonts w:ascii="Times New Roman" w:hAnsi="Times New Roman"/>
                <w:bCs/>
                <w:sz w:val="18"/>
                <w:szCs w:val="18"/>
                <w:lang w:eastAsia="zh-CN"/>
              </w:rPr>
            </w:pPr>
            <w:r w:rsidRPr="000114F7">
              <w:rPr>
                <w:rFonts w:ascii="Times New Roman" w:hAnsi="Times New Roman"/>
                <w:bCs/>
                <w:sz w:val="18"/>
                <w:szCs w:val="18"/>
                <w:lang w:eastAsia="zh-CN"/>
              </w:rPr>
              <w:t>Издатель:</w:t>
            </w:r>
          </w:p>
          <w:p w:rsidR="005A58B3" w:rsidRPr="000114F7" w:rsidRDefault="005A58B3" w:rsidP="00AD657A">
            <w:pPr>
              <w:suppressAutoHyphens/>
              <w:spacing w:after="0" w:line="240" w:lineRule="auto"/>
              <w:ind w:right="-16"/>
              <w:jc w:val="center"/>
              <w:rPr>
                <w:rFonts w:ascii="Times New Roman" w:hAnsi="Times New Roman"/>
                <w:bCs/>
                <w:sz w:val="18"/>
                <w:szCs w:val="18"/>
                <w:lang w:eastAsia="zh-CN"/>
              </w:rPr>
            </w:pPr>
            <w:r w:rsidRPr="000114F7">
              <w:rPr>
                <w:rFonts w:ascii="Times New Roman" w:hAnsi="Times New Roman"/>
                <w:bCs/>
                <w:sz w:val="18"/>
                <w:szCs w:val="18"/>
                <w:lang w:eastAsia="zh-CN"/>
              </w:rPr>
              <w:t>Администрация Притобольного района</w:t>
            </w:r>
          </w:p>
          <w:p w:rsidR="005A58B3" w:rsidRPr="000114F7" w:rsidRDefault="005A58B3" w:rsidP="00AD657A">
            <w:pPr>
              <w:suppressAutoHyphens/>
              <w:spacing w:after="0" w:line="240" w:lineRule="auto"/>
              <w:ind w:right="-16"/>
              <w:jc w:val="center"/>
              <w:rPr>
                <w:rFonts w:ascii="Times New Roman" w:hAnsi="Times New Roman"/>
                <w:bCs/>
                <w:sz w:val="18"/>
                <w:szCs w:val="18"/>
                <w:lang w:eastAsia="zh-CN"/>
              </w:rPr>
            </w:pPr>
            <w:r w:rsidRPr="000114F7">
              <w:rPr>
                <w:rFonts w:ascii="Times New Roman" w:hAnsi="Times New Roman"/>
                <w:bCs/>
                <w:sz w:val="18"/>
                <w:szCs w:val="18"/>
                <w:lang w:eastAsia="zh-CN"/>
              </w:rPr>
              <w:t>Учредитель:</w:t>
            </w:r>
          </w:p>
          <w:p w:rsidR="005A58B3" w:rsidRPr="000114F7" w:rsidRDefault="005A58B3" w:rsidP="00AD657A">
            <w:pPr>
              <w:suppressAutoHyphens/>
              <w:spacing w:after="0" w:line="240" w:lineRule="auto"/>
              <w:ind w:right="-16"/>
              <w:jc w:val="center"/>
              <w:rPr>
                <w:rFonts w:ascii="Times New Roman" w:hAnsi="Times New Roman"/>
                <w:bCs/>
                <w:sz w:val="18"/>
                <w:szCs w:val="18"/>
                <w:lang w:eastAsia="zh-CN"/>
              </w:rPr>
            </w:pPr>
            <w:r w:rsidRPr="000114F7">
              <w:rPr>
                <w:rFonts w:ascii="Times New Roman" w:hAnsi="Times New Roman"/>
                <w:bCs/>
                <w:sz w:val="18"/>
                <w:szCs w:val="18"/>
                <w:lang w:eastAsia="zh-CN"/>
              </w:rPr>
              <w:t>Администрация Притобольного района</w:t>
            </w:r>
          </w:p>
          <w:p w:rsidR="005A58B3" w:rsidRPr="000114F7" w:rsidRDefault="005A58B3" w:rsidP="00AD657A">
            <w:pPr>
              <w:suppressAutoHyphens/>
              <w:spacing w:after="0" w:line="240" w:lineRule="auto"/>
              <w:ind w:right="-16"/>
              <w:jc w:val="center"/>
              <w:rPr>
                <w:rFonts w:ascii="Times New Roman" w:hAnsi="Times New Roman"/>
                <w:bCs/>
                <w:sz w:val="18"/>
                <w:szCs w:val="18"/>
                <w:lang w:eastAsia="zh-CN"/>
              </w:rPr>
            </w:pPr>
            <w:proofErr w:type="gramStart"/>
            <w:r w:rsidRPr="000114F7">
              <w:rPr>
                <w:rFonts w:ascii="Times New Roman" w:hAnsi="Times New Roman"/>
                <w:bCs/>
                <w:sz w:val="18"/>
                <w:szCs w:val="18"/>
                <w:lang w:eastAsia="zh-CN"/>
              </w:rPr>
              <w:t>Ответственный за выпуск:</w:t>
            </w:r>
            <w:proofErr w:type="gramEnd"/>
          </w:p>
          <w:p w:rsidR="005A58B3" w:rsidRPr="000114F7" w:rsidRDefault="005A58B3" w:rsidP="00AD657A">
            <w:pPr>
              <w:suppressAutoHyphens/>
              <w:spacing w:after="0" w:line="240" w:lineRule="auto"/>
              <w:ind w:right="-16"/>
              <w:jc w:val="center"/>
              <w:rPr>
                <w:rFonts w:ascii="Times New Roman" w:hAnsi="Times New Roman"/>
                <w:bCs/>
                <w:sz w:val="18"/>
                <w:szCs w:val="18"/>
                <w:lang w:eastAsia="zh-CN"/>
              </w:rPr>
            </w:pPr>
            <w:r w:rsidRPr="000114F7">
              <w:rPr>
                <w:rFonts w:ascii="Times New Roman" w:hAnsi="Times New Roman"/>
                <w:bCs/>
                <w:sz w:val="18"/>
                <w:szCs w:val="18"/>
                <w:lang w:eastAsia="zh-CN"/>
              </w:rPr>
              <w:t>Требух Н.В.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5A58B3" w:rsidRPr="000114F7" w:rsidRDefault="005A58B3" w:rsidP="005A58B3">
            <w:pPr>
              <w:suppressAutoHyphens/>
              <w:spacing w:after="0" w:line="240" w:lineRule="auto"/>
              <w:jc w:val="center"/>
              <w:rPr>
                <w:rFonts w:ascii="Times New Roman" w:hAnsi="Times New Roman"/>
                <w:bCs/>
                <w:sz w:val="18"/>
                <w:szCs w:val="18"/>
                <w:lang w:eastAsia="zh-CN"/>
              </w:rPr>
            </w:pPr>
            <w:r w:rsidRPr="000114F7">
              <w:rPr>
                <w:rFonts w:ascii="Times New Roman" w:hAnsi="Times New Roman"/>
                <w:bCs/>
                <w:sz w:val="18"/>
                <w:szCs w:val="18"/>
                <w:lang w:eastAsia="zh-CN"/>
              </w:rPr>
              <w:t xml:space="preserve">В «Муниципальный вестник Притоболья» вошли: </w:t>
            </w:r>
            <w:r>
              <w:rPr>
                <w:rFonts w:ascii="Times New Roman" w:hAnsi="Times New Roman"/>
                <w:bCs/>
                <w:sz w:val="18"/>
                <w:szCs w:val="18"/>
                <w:lang w:eastAsia="zh-CN"/>
              </w:rPr>
              <w:t xml:space="preserve">решения Притобольной районной Думы, </w:t>
            </w:r>
            <w:r w:rsidRPr="000114F7">
              <w:rPr>
                <w:rFonts w:ascii="Times New Roman" w:hAnsi="Times New Roman"/>
                <w:bCs/>
                <w:sz w:val="18"/>
                <w:szCs w:val="18"/>
                <w:lang w:eastAsia="zh-CN"/>
              </w:rPr>
              <w:t>постановления  Администрации Притобольного района</w:t>
            </w:r>
          </w:p>
        </w:tc>
        <w:tc>
          <w:tcPr>
            <w:tcW w:w="1999" w:type="dxa"/>
            <w:tcBorders>
              <w:top w:val="single" w:sz="4" w:space="0" w:color="000000"/>
              <w:left w:val="single" w:sz="4" w:space="0" w:color="000000"/>
              <w:bottom w:val="single" w:sz="4" w:space="0" w:color="000000"/>
            </w:tcBorders>
            <w:vAlign w:val="center"/>
          </w:tcPr>
          <w:p w:rsidR="005A58B3" w:rsidRPr="000114F7" w:rsidRDefault="005A58B3" w:rsidP="005A58B3">
            <w:pPr>
              <w:suppressAutoHyphens/>
              <w:spacing w:after="0" w:line="240" w:lineRule="auto"/>
              <w:ind w:right="33"/>
              <w:jc w:val="center"/>
              <w:rPr>
                <w:rFonts w:ascii="Times New Roman" w:hAnsi="Times New Roman"/>
                <w:bCs/>
                <w:sz w:val="18"/>
                <w:szCs w:val="18"/>
                <w:lang w:eastAsia="zh-CN"/>
              </w:rPr>
            </w:pPr>
            <w:r w:rsidRPr="000114F7">
              <w:rPr>
                <w:rFonts w:ascii="Times New Roman" w:hAnsi="Times New Roman"/>
                <w:bCs/>
                <w:sz w:val="18"/>
                <w:szCs w:val="18"/>
                <w:lang w:eastAsia="zh-CN"/>
              </w:rPr>
              <w:t>Заказ № Тираж 80</w:t>
            </w:r>
          </w:p>
          <w:p w:rsidR="005A58B3" w:rsidRPr="000114F7" w:rsidRDefault="005A58B3" w:rsidP="005A58B3">
            <w:pPr>
              <w:suppressAutoHyphens/>
              <w:spacing w:after="0" w:line="240" w:lineRule="auto"/>
              <w:ind w:right="33"/>
              <w:jc w:val="center"/>
              <w:rPr>
                <w:rFonts w:ascii="Times New Roman" w:hAnsi="Times New Roman"/>
                <w:bCs/>
                <w:sz w:val="18"/>
                <w:szCs w:val="18"/>
                <w:lang w:eastAsia="zh-CN"/>
              </w:rPr>
            </w:pPr>
            <w:r w:rsidRPr="000114F7">
              <w:rPr>
                <w:rFonts w:ascii="Times New Roman" w:hAnsi="Times New Roman"/>
                <w:bCs/>
                <w:sz w:val="18"/>
                <w:szCs w:val="18"/>
                <w:lang w:eastAsia="zh-CN"/>
              </w:rPr>
              <w:t>Распространяется бесплатно</w:t>
            </w:r>
          </w:p>
          <w:p w:rsidR="005A58B3" w:rsidRPr="000114F7" w:rsidRDefault="005A58B3" w:rsidP="005A58B3">
            <w:pPr>
              <w:suppressAutoHyphens/>
              <w:spacing w:after="0" w:line="240" w:lineRule="auto"/>
              <w:ind w:right="33"/>
              <w:jc w:val="center"/>
              <w:rPr>
                <w:rFonts w:ascii="Times New Roman" w:hAnsi="Times New Roman"/>
                <w:bCs/>
                <w:sz w:val="18"/>
                <w:szCs w:val="18"/>
                <w:lang w:eastAsia="zh-CN"/>
              </w:rPr>
            </w:pPr>
            <w:r w:rsidRPr="000114F7">
              <w:rPr>
                <w:rFonts w:ascii="Times New Roman" w:hAnsi="Times New Roman"/>
                <w:bCs/>
                <w:sz w:val="18"/>
                <w:szCs w:val="18"/>
                <w:lang w:eastAsia="zh-CN"/>
              </w:rPr>
              <w:t>Отпечатано в ООО «Глядянская типография «Сюжет»</w:t>
            </w:r>
          </w:p>
          <w:p w:rsidR="005A58B3" w:rsidRPr="000114F7" w:rsidRDefault="005A58B3" w:rsidP="005A58B3">
            <w:pPr>
              <w:suppressAutoHyphens/>
              <w:spacing w:after="0" w:line="240" w:lineRule="auto"/>
              <w:ind w:right="33"/>
              <w:jc w:val="center"/>
              <w:rPr>
                <w:rFonts w:ascii="Times New Roman" w:hAnsi="Times New Roman"/>
                <w:bCs/>
                <w:sz w:val="18"/>
                <w:szCs w:val="18"/>
                <w:lang w:eastAsia="zh-CN"/>
              </w:rPr>
            </w:pPr>
            <w:r w:rsidRPr="000114F7">
              <w:rPr>
                <w:rFonts w:ascii="Times New Roman" w:hAnsi="Times New Roman"/>
                <w:bCs/>
                <w:sz w:val="18"/>
                <w:szCs w:val="18"/>
                <w:lang w:eastAsia="zh-CN"/>
              </w:rPr>
              <w:t>с. Глядянское,</w:t>
            </w:r>
          </w:p>
          <w:p w:rsidR="005A58B3" w:rsidRPr="000114F7" w:rsidRDefault="005A58B3" w:rsidP="005A58B3">
            <w:pPr>
              <w:suppressAutoHyphens/>
              <w:spacing w:after="0" w:line="240" w:lineRule="auto"/>
              <w:ind w:right="33"/>
              <w:jc w:val="center"/>
              <w:rPr>
                <w:rFonts w:ascii="Times New Roman" w:hAnsi="Times New Roman"/>
                <w:bCs/>
                <w:sz w:val="18"/>
                <w:szCs w:val="18"/>
                <w:lang w:eastAsia="zh-CN"/>
              </w:rPr>
            </w:pPr>
            <w:r w:rsidRPr="000114F7">
              <w:rPr>
                <w:rFonts w:ascii="Times New Roman" w:hAnsi="Times New Roman"/>
                <w:bCs/>
                <w:sz w:val="18"/>
                <w:szCs w:val="18"/>
                <w:lang w:eastAsia="zh-CN"/>
              </w:rPr>
              <w:t>ул. Красноармейская,46</w:t>
            </w:r>
          </w:p>
          <w:p w:rsidR="005A58B3" w:rsidRPr="000114F7" w:rsidRDefault="005A58B3" w:rsidP="005A58B3">
            <w:pPr>
              <w:suppressAutoHyphens/>
              <w:spacing w:after="0" w:line="240" w:lineRule="auto"/>
              <w:ind w:right="33"/>
              <w:jc w:val="center"/>
              <w:rPr>
                <w:rFonts w:ascii="Times New Roman" w:hAnsi="Times New Roman"/>
                <w:bCs/>
                <w:sz w:val="18"/>
                <w:szCs w:val="18"/>
                <w:lang w:eastAsia="zh-CN"/>
              </w:rPr>
            </w:pPr>
            <w:r w:rsidRPr="000114F7">
              <w:rPr>
                <w:rFonts w:ascii="Times New Roman" w:hAnsi="Times New Roman"/>
                <w:bCs/>
                <w:sz w:val="18"/>
                <w:szCs w:val="18"/>
                <w:lang w:eastAsia="zh-CN"/>
              </w:rPr>
              <w:t>Тел. 9-30-97</w:t>
            </w:r>
          </w:p>
        </w:tc>
        <w:tc>
          <w:tcPr>
            <w:tcW w:w="1770" w:type="dxa"/>
            <w:tcBorders>
              <w:top w:val="single" w:sz="4" w:space="0" w:color="000000"/>
              <w:left w:val="single" w:sz="4" w:space="0" w:color="000000"/>
              <w:bottom w:val="single" w:sz="4" w:space="0" w:color="000000"/>
              <w:right w:val="single" w:sz="4" w:space="0" w:color="000000"/>
            </w:tcBorders>
            <w:vAlign w:val="center"/>
          </w:tcPr>
          <w:p w:rsidR="005A58B3" w:rsidRPr="000114F7" w:rsidRDefault="005A58B3" w:rsidP="005A58B3">
            <w:pPr>
              <w:suppressAutoHyphens/>
              <w:spacing w:after="0" w:line="240" w:lineRule="auto"/>
              <w:ind w:right="19"/>
              <w:jc w:val="center"/>
              <w:rPr>
                <w:rFonts w:ascii="Times New Roman" w:hAnsi="Times New Roman"/>
                <w:bCs/>
                <w:sz w:val="18"/>
                <w:szCs w:val="18"/>
                <w:lang w:eastAsia="zh-CN"/>
              </w:rPr>
            </w:pPr>
            <w:r w:rsidRPr="000114F7">
              <w:rPr>
                <w:rFonts w:ascii="Times New Roman" w:hAnsi="Times New Roman"/>
                <w:bCs/>
                <w:sz w:val="18"/>
                <w:szCs w:val="18"/>
                <w:lang w:eastAsia="zh-CN"/>
              </w:rPr>
              <w:t>Адрес:641400</w:t>
            </w:r>
          </w:p>
          <w:p w:rsidR="005A58B3" w:rsidRPr="000114F7" w:rsidRDefault="005A58B3" w:rsidP="005A58B3">
            <w:pPr>
              <w:suppressAutoHyphens/>
              <w:spacing w:after="0" w:line="240" w:lineRule="auto"/>
              <w:ind w:right="19"/>
              <w:jc w:val="center"/>
              <w:rPr>
                <w:rFonts w:ascii="Times New Roman" w:hAnsi="Times New Roman"/>
                <w:bCs/>
                <w:sz w:val="18"/>
                <w:szCs w:val="18"/>
                <w:lang w:eastAsia="zh-CN"/>
              </w:rPr>
            </w:pPr>
            <w:r w:rsidRPr="000114F7">
              <w:rPr>
                <w:rFonts w:ascii="Times New Roman" w:hAnsi="Times New Roman"/>
                <w:bCs/>
                <w:sz w:val="18"/>
                <w:szCs w:val="18"/>
                <w:lang w:eastAsia="zh-CN"/>
              </w:rPr>
              <w:t>Курганская обл.</w:t>
            </w:r>
          </w:p>
          <w:p w:rsidR="005A58B3" w:rsidRPr="000114F7" w:rsidRDefault="005A58B3" w:rsidP="005A58B3">
            <w:pPr>
              <w:suppressAutoHyphens/>
              <w:spacing w:after="0" w:line="240" w:lineRule="auto"/>
              <w:ind w:right="19"/>
              <w:jc w:val="center"/>
              <w:rPr>
                <w:rFonts w:ascii="Times New Roman" w:hAnsi="Times New Roman"/>
                <w:bCs/>
                <w:sz w:val="18"/>
                <w:szCs w:val="18"/>
                <w:lang w:eastAsia="zh-CN"/>
              </w:rPr>
            </w:pPr>
            <w:r w:rsidRPr="000114F7">
              <w:rPr>
                <w:rFonts w:ascii="Times New Roman" w:hAnsi="Times New Roman"/>
                <w:bCs/>
                <w:sz w:val="18"/>
                <w:szCs w:val="18"/>
                <w:lang w:eastAsia="zh-CN"/>
              </w:rPr>
              <w:t xml:space="preserve">с. Глядянское ул. </w:t>
            </w:r>
            <w:proofErr w:type="gramStart"/>
            <w:r w:rsidRPr="000114F7">
              <w:rPr>
                <w:rFonts w:ascii="Times New Roman" w:hAnsi="Times New Roman"/>
                <w:bCs/>
                <w:sz w:val="18"/>
                <w:szCs w:val="18"/>
                <w:lang w:eastAsia="zh-CN"/>
              </w:rPr>
              <w:t>Красноармейская</w:t>
            </w:r>
            <w:proofErr w:type="gramEnd"/>
            <w:r w:rsidRPr="000114F7">
              <w:rPr>
                <w:rFonts w:ascii="Times New Roman" w:hAnsi="Times New Roman"/>
                <w:bCs/>
                <w:sz w:val="18"/>
                <w:szCs w:val="18"/>
                <w:lang w:eastAsia="zh-CN"/>
              </w:rPr>
              <w:t>,19</w:t>
            </w:r>
          </w:p>
          <w:p w:rsidR="005A58B3" w:rsidRPr="000114F7" w:rsidRDefault="005A58B3" w:rsidP="005A58B3">
            <w:pPr>
              <w:suppressAutoHyphens/>
              <w:spacing w:after="0" w:line="240" w:lineRule="auto"/>
              <w:ind w:right="19"/>
              <w:jc w:val="center"/>
              <w:rPr>
                <w:rFonts w:ascii="Times New Roman" w:hAnsi="Times New Roman"/>
                <w:bCs/>
                <w:sz w:val="18"/>
                <w:szCs w:val="18"/>
                <w:lang w:val="en-US" w:eastAsia="zh-CN"/>
              </w:rPr>
            </w:pPr>
            <w:r w:rsidRPr="000114F7">
              <w:rPr>
                <w:rFonts w:ascii="Times New Roman" w:hAnsi="Times New Roman"/>
                <w:bCs/>
                <w:sz w:val="18"/>
                <w:szCs w:val="18"/>
                <w:lang w:eastAsia="zh-CN"/>
              </w:rPr>
              <w:t>Тел. 42-89-86</w:t>
            </w:r>
          </w:p>
        </w:tc>
      </w:tr>
    </w:tbl>
    <w:p w:rsidR="005A58B3" w:rsidRDefault="005A58B3" w:rsidP="005A58B3">
      <w:pPr>
        <w:tabs>
          <w:tab w:val="left" w:pos="9356"/>
        </w:tabs>
        <w:spacing w:after="0" w:line="240" w:lineRule="auto"/>
        <w:ind w:right="142"/>
        <w:jc w:val="both"/>
        <w:rPr>
          <w:rFonts w:ascii="Times New Roman" w:eastAsia="Times New Roman" w:hAnsi="Times New Roman" w:cs="Times New Roman"/>
          <w:sz w:val="18"/>
          <w:szCs w:val="18"/>
        </w:rPr>
      </w:pPr>
    </w:p>
    <w:p w:rsidR="00595B0D" w:rsidRPr="00532FD9" w:rsidRDefault="00595B0D" w:rsidP="00B96A61">
      <w:pPr>
        <w:tabs>
          <w:tab w:val="left" w:pos="9356"/>
        </w:tabs>
        <w:spacing w:after="0" w:line="240" w:lineRule="auto"/>
        <w:ind w:right="140"/>
        <w:jc w:val="center"/>
        <w:rPr>
          <w:rFonts w:ascii="Times New Roman" w:eastAsia="Times New Roman" w:hAnsi="Times New Roman" w:cs="Times New Roman"/>
          <w:sz w:val="18"/>
          <w:szCs w:val="18"/>
        </w:rPr>
      </w:pPr>
    </w:p>
    <w:sectPr w:rsidR="00595B0D" w:rsidRPr="00532FD9" w:rsidSect="00495103">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2"/>
      <w:numFmt w:val="decimal"/>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2"/>
      <w:numFmt w:val="decimal"/>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2">
      <w:start w:val="2"/>
      <w:numFmt w:val="decimal"/>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3">
      <w:start w:val="2"/>
      <w:numFmt w:val="decimal"/>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4">
      <w:start w:val="2"/>
      <w:numFmt w:val="decimal"/>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5">
      <w:start w:val="2"/>
      <w:numFmt w:val="decimal"/>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6">
      <w:start w:val="2"/>
      <w:numFmt w:val="decimal"/>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7">
      <w:start w:val="2"/>
      <w:numFmt w:val="decimal"/>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8">
      <w:start w:val="2"/>
      <w:numFmt w:val="decimal"/>
      <w:lvlText w:val="%1."/>
      <w:lvlJc w:val="left"/>
      <w:rPr>
        <w:rFonts w:ascii="Times New Roman" w:hAnsi="Times New Roman" w:cs="Times New Roman"/>
        <w:b/>
        <w:bCs/>
        <w:i w:val="0"/>
        <w:iCs w:val="0"/>
        <w:smallCaps w:val="0"/>
        <w:strike w:val="0"/>
        <w:color w:val="000000"/>
        <w:spacing w:val="0"/>
        <w:w w:val="100"/>
        <w:position w:val="0"/>
        <w:sz w:val="21"/>
        <w:szCs w:val="21"/>
        <w:u w:val="none"/>
      </w:rPr>
    </w:lvl>
  </w:abstractNum>
  <w:abstractNum w:abstractNumId="1">
    <w:nsid w:val="00000003"/>
    <w:multiLevelType w:val="multilevel"/>
    <w:tmpl w:val="00000002"/>
    <w:lvl w:ilvl="0">
      <w:start w:val="1"/>
      <w:numFmt w:val="decimal"/>
      <w:lvlText w:val="1.%1."/>
      <w:lvlJc w:val="left"/>
      <w:rPr>
        <w:rFonts w:ascii="Arial" w:hAnsi="Arial" w:cs="Arial"/>
        <w:b w:val="0"/>
        <w:bCs w:val="0"/>
        <w:i w:val="0"/>
        <w:iCs w:val="0"/>
        <w:smallCaps w:val="0"/>
        <w:strike w:val="0"/>
        <w:color w:val="000000"/>
        <w:spacing w:val="0"/>
        <w:w w:val="100"/>
        <w:position w:val="0"/>
        <w:sz w:val="22"/>
        <w:szCs w:val="22"/>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2">
    <w:nsid w:val="00000005"/>
    <w:multiLevelType w:val="multilevel"/>
    <w:tmpl w:val="00000004"/>
    <w:lvl w:ilvl="0">
      <w:start w:val="1"/>
      <w:numFmt w:val="bullet"/>
      <w:lvlText w:val="-"/>
      <w:lvlJc w:val="left"/>
      <w:rPr>
        <w:rFonts w:ascii="Arial" w:hAnsi="Arial"/>
        <w:b w:val="0"/>
        <w:i w:val="0"/>
        <w:smallCaps w:val="0"/>
        <w:strike w:val="0"/>
        <w:color w:val="000000"/>
        <w:spacing w:val="0"/>
        <w:w w:val="100"/>
        <w:position w:val="0"/>
        <w:sz w:val="22"/>
        <w:u w:val="none"/>
      </w:rPr>
    </w:lvl>
    <w:lvl w:ilvl="1">
      <w:start w:val="6"/>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2">
      <w:start w:val="6"/>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3">
      <w:start w:val="6"/>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4">
      <w:start w:val="6"/>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5">
      <w:start w:val="6"/>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6">
      <w:start w:val="6"/>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7">
      <w:start w:val="6"/>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8">
      <w:start w:val="6"/>
      <w:numFmt w:val="decimal"/>
      <w:lvlText w:val="%2)"/>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3">
    <w:nsid w:val="00000007"/>
    <w:multiLevelType w:val="multilevel"/>
    <w:tmpl w:val="00000006"/>
    <w:lvl w:ilvl="0">
      <w:start w:val="1"/>
      <w:numFmt w:val="decimal"/>
      <w:lvlText w:val="2.%1."/>
      <w:lvlJc w:val="left"/>
      <w:rPr>
        <w:rFonts w:ascii="Arial" w:hAnsi="Arial" w:cs="Arial"/>
        <w:b w:val="0"/>
        <w:bCs w:val="0"/>
        <w:i w:val="0"/>
        <w:iCs w:val="0"/>
        <w:smallCaps w:val="0"/>
        <w:strike w:val="0"/>
        <w:color w:val="000000"/>
        <w:spacing w:val="0"/>
        <w:w w:val="100"/>
        <w:position w:val="0"/>
        <w:sz w:val="22"/>
        <w:szCs w:val="22"/>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4">
    <w:nsid w:val="00000009"/>
    <w:multiLevelType w:val="multilevel"/>
    <w:tmpl w:val="00000008"/>
    <w:lvl w:ilvl="0">
      <w:start w:val="12"/>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1">
      <w:start w:val="12"/>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2"/>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2"/>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2"/>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2"/>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2"/>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2"/>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2"/>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5">
    <w:nsid w:val="0000000B"/>
    <w:multiLevelType w:val="multilevel"/>
    <w:tmpl w:val="0000000A"/>
    <w:lvl w:ilvl="0">
      <w:start w:val="1"/>
      <w:numFmt w:val="decimal"/>
      <w:lvlText w:val="4.%1."/>
      <w:lvlJc w:val="left"/>
      <w:rPr>
        <w:rFonts w:ascii="Arial" w:hAnsi="Arial" w:cs="Arial"/>
        <w:b w:val="0"/>
        <w:bCs w:val="0"/>
        <w:i w:val="0"/>
        <w:iCs w:val="0"/>
        <w:smallCaps w:val="0"/>
        <w:strike w:val="0"/>
        <w:color w:val="000000"/>
        <w:spacing w:val="0"/>
        <w:w w:val="100"/>
        <w:position w:val="0"/>
        <w:sz w:val="22"/>
        <w:szCs w:val="22"/>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6">
    <w:nsid w:val="0000000D"/>
    <w:multiLevelType w:val="multilevel"/>
    <w:tmpl w:val="0000000C"/>
    <w:lvl w:ilvl="0">
      <w:start w:val="2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7">
    <w:nsid w:val="005F636E"/>
    <w:multiLevelType w:val="hybridMultilevel"/>
    <w:tmpl w:val="65B4FF5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06A800CC"/>
    <w:multiLevelType w:val="hybridMultilevel"/>
    <w:tmpl w:val="854A1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515629"/>
    <w:multiLevelType w:val="hybridMultilevel"/>
    <w:tmpl w:val="418633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DE837F2"/>
    <w:multiLevelType w:val="hybridMultilevel"/>
    <w:tmpl w:val="14660D00"/>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BC28A2"/>
    <w:multiLevelType w:val="hybridMultilevel"/>
    <w:tmpl w:val="F6FCD7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A6507D"/>
    <w:multiLevelType w:val="hybridMultilevel"/>
    <w:tmpl w:val="2AD21CF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3B21649"/>
    <w:multiLevelType w:val="hybridMultilevel"/>
    <w:tmpl w:val="53C41C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B60330"/>
    <w:multiLevelType w:val="hybridMultilevel"/>
    <w:tmpl w:val="DB32A1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337AD4"/>
    <w:multiLevelType w:val="hybridMultilevel"/>
    <w:tmpl w:val="DB32A1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7E0297"/>
    <w:multiLevelType w:val="hybridMultilevel"/>
    <w:tmpl w:val="2014ED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E793702"/>
    <w:multiLevelType w:val="hybridMultilevel"/>
    <w:tmpl w:val="F91AE5AA"/>
    <w:lvl w:ilvl="0" w:tplc="0419000F">
      <w:start w:val="1"/>
      <w:numFmt w:val="decimal"/>
      <w:lvlText w:val="%1."/>
      <w:lvlJc w:val="left"/>
      <w:pPr>
        <w:ind w:left="644" w:hanging="360"/>
      </w:p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0"/>
  </w:num>
  <w:num w:numId="2">
    <w:abstractNumId w:val="16"/>
  </w:num>
  <w:num w:numId="3">
    <w:abstractNumId w:val="7"/>
  </w:num>
  <w:num w:numId="4">
    <w:abstractNumId w:val="12"/>
  </w:num>
  <w:num w:numId="5">
    <w:abstractNumId w:val="1"/>
  </w:num>
  <w:num w:numId="6">
    <w:abstractNumId w:val="2"/>
  </w:num>
  <w:num w:numId="7">
    <w:abstractNumId w:val="3"/>
  </w:num>
  <w:num w:numId="8">
    <w:abstractNumId w:val="4"/>
  </w:num>
  <w:num w:numId="9">
    <w:abstractNumId w:val="5"/>
  </w:num>
  <w:num w:numId="10">
    <w:abstractNumId w:val="6"/>
  </w:num>
  <w:num w:numId="11">
    <w:abstractNumId w:val="17"/>
  </w:num>
  <w:num w:numId="12">
    <w:abstractNumId w:val="8"/>
  </w:num>
  <w:num w:numId="13">
    <w:abstractNumId w:val="9"/>
  </w:num>
  <w:num w:numId="14">
    <w:abstractNumId w:val="0"/>
  </w:num>
  <w:num w:numId="15">
    <w:abstractNumId w:val="11"/>
  </w:num>
  <w:num w:numId="16">
    <w:abstractNumId w:val="13"/>
  </w:num>
  <w:num w:numId="17">
    <w:abstractNumId w:val="1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495103"/>
    <w:rsid w:val="00015ED9"/>
    <w:rsid w:val="00026D73"/>
    <w:rsid w:val="00095613"/>
    <w:rsid w:val="0028781B"/>
    <w:rsid w:val="003744CA"/>
    <w:rsid w:val="00495103"/>
    <w:rsid w:val="00532FD9"/>
    <w:rsid w:val="00595B0D"/>
    <w:rsid w:val="005A58B3"/>
    <w:rsid w:val="006D2E00"/>
    <w:rsid w:val="00730CBA"/>
    <w:rsid w:val="008A2182"/>
    <w:rsid w:val="008B7565"/>
    <w:rsid w:val="00995383"/>
    <w:rsid w:val="00AD5785"/>
    <w:rsid w:val="00AD657A"/>
    <w:rsid w:val="00B96A61"/>
    <w:rsid w:val="00CD4BBB"/>
    <w:rsid w:val="00CE2713"/>
    <w:rsid w:val="00D01A52"/>
    <w:rsid w:val="00EB49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103"/>
    <w:rPr>
      <w:rFonts w:eastAsiaTheme="minorEastAsia"/>
      <w:lang w:eastAsia="ru-RU"/>
    </w:rPr>
  </w:style>
  <w:style w:type="paragraph" w:styleId="1">
    <w:name w:val="heading 1"/>
    <w:aliases w:val="Знак13 Знак,Знак13 Знак Знак,Раздел Договора,H1,&quot;Алмаз&quot;"/>
    <w:basedOn w:val="a"/>
    <w:next w:val="a"/>
    <w:link w:val="10"/>
    <w:qFormat/>
    <w:rsid w:val="00495103"/>
    <w:pPr>
      <w:keepNext/>
      <w:keepLines/>
      <w:suppressAutoHyphens/>
      <w:spacing w:after="0" w:line="240" w:lineRule="auto"/>
      <w:jc w:val="center"/>
      <w:outlineLvl w:val="0"/>
    </w:pPr>
    <w:rPr>
      <w:rFonts w:ascii="Cambria" w:eastAsia="MS Mincho" w:hAnsi="Cambria" w:cs="Times New Roman"/>
      <w:b/>
      <w:bCs/>
      <w:sz w:val="24"/>
      <w:szCs w:val="28"/>
      <w:lang w:eastAsia="zh-CN"/>
    </w:rPr>
  </w:style>
  <w:style w:type="paragraph" w:styleId="2">
    <w:name w:val="heading 2"/>
    <w:aliases w:val="Знак12 Знак,Знак12 Знак Знак"/>
    <w:basedOn w:val="a"/>
    <w:next w:val="a"/>
    <w:link w:val="20"/>
    <w:uiPriority w:val="99"/>
    <w:qFormat/>
    <w:rsid w:val="00495103"/>
    <w:pPr>
      <w:keepNext/>
      <w:tabs>
        <w:tab w:val="num" w:pos="576"/>
      </w:tabs>
      <w:suppressAutoHyphens/>
      <w:spacing w:before="240" w:after="60" w:line="240" w:lineRule="auto"/>
      <w:ind w:left="576" w:hanging="576"/>
      <w:outlineLvl w:val="1"/>
    </w:pPr>
    <w:rPr>
      <w:rFonts w:ascii="Arial" w:eastAsia="MS Mincho" w:hAnsi="Arial" w:cs="Times New Roman"/>
      <w:b/>
      <w:i/>
      <w:sz w:val="28"/>
      <w:szCs w:val="20"/>
      <w:lang w:eastAsia="zh-CN"/>
    </w:rPr>
  </w:style>
  <w:style w:type="paragraph" w:styleId="3">
    <w:name w:val="heading 3"/>
    <w:aliases w:val="Знак11 Знак,Знак11 Знак Знак"/>
    <w:basedOn w:val="a"/>
    <w:next w:val="a"/>
    <w:link w:val="30"/>
    <w:uiPriority w:val="99"/>
    <w:qFormat/>
    <w:rsid w:val="00495103"/>
    <w:pPr>
      <w:keepNext/>
      <w:tabs>
        <w:tab w:val="num" w:pos="720"/>
      </w:tabs>
      <w:suppressAutoHyphens/>
      <w:spacing w:before="240" w:after="60" w:line="240" w:lineRule="auto"/>
      <w:ind w:left="720" w:hanging="720"/>
      <w:outlineLvl w:val="2"/>
    </w:pPr>
    <w:rPr>
      <w:rFonts w:ascii="Arial" w:eastAsia="MS Mincho" w:hAnsi="Arial" w:cs="Times New Roman"/>
      <w:b/>
      <w:sz w:val="26"/>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13 Знак Знак1,Знак13 Знак Знак Знак,Раздел Договора Знак,H1 Знак,&quot;Алмаз&quot; Знак"/>
    <w:basedOn w:val="a0"/>
    <w:link w:val="1"/>
    <w:rsid w:val="00495103"/>
    <w:rPr>
      <w:rFonts w:ascii="Cambria" w:eastAsia="MS Mincho" w:hAnsi="Cambria" w:cs="Times New Roman"/>
      <w:b/>
      <w:bCs/>
      <w:sz w:val="24"/>
      <w:szCs w:val="28"/>
      <w:lang w:eastAsia="zh-CN"/>
    </w:rPr>
  </w:style>
  <w:style w:type="character" w:customStyle="1" w:styleId="20">
    <w:name w:val="Заголовок 2 Знак"/>
    <w:aliases w:val="Знак12 Знак Знак1,Знак12 Знак Знак Знак"/>
    <w:basedOn w:val="a0"/>
    <w:link w:val="2"/>
    <w:uiPriority w:val="99"/>
    <w:rsid w:val="00495103"/>
    <w:rPr>
      <w:rFonts w:ascii="Arial" w:eastAsia="MS Mincho" w:hAnsi="Arial" w:cs="Times New Roman"/>
      <w:b/>
      <w:i/>
      <w:sz w:val="28"/>
      <w:szCs w:val="20"/>
      <w:lang w:eastAsia="zh-CN"/>
    </w:rPr>
  </w:style>
  <w:style w:type="character" w:customStyle="1" w:styleId="30">
    <w:name w:val="Заголовок 3 Знак"/>
    <w:aliases w:val="Знак11 Знак Знак1,Знак11 Знак Знак Знак"/>
    <w:basedOn w:val="a0"/>
    <w:link w:val="3"/>
    <w:uiPriority w:val="99"/>
    <w:rsid w:val="00495103"/>
    <w:rPr>
      <w:rFonts w:ascii="Arial" w:eastAsia="MS Mincho" w:hAnsi="Arial" w:cs="Times New Roman"/>
      <w:b/>
      <w:sz w:val="26"/>
      <w:szCs w:val="20"/>
      <w:lang w:eastAsia="zh-CN"/>
    </w:rPr>
  </w:style>
  <w:style w:type="paragraph" w:customStyle="1" w:styleId="11">
    <w:name w:val="Знак1 Знак Знак Знак"/>
    <w:basedOn w:val="a"/>
    <w:rsid w:val="00730CBA"/>
    <w:pPr>
      <w:spacing w:after="0" w:line="240" w:lineRule="auto"/>
    </w:pPr>
    <w:rPr>
      <w:rFonts w:ascii="Verdana" w:eastAsia="Times New Roman" w:hAnsi="Verdana" w:cs="Verdana"/>
      <w:sz w:val="20"/>
      <w:szCs w:val="20"/>
      <w:lang w:val="en-US" w:eastAsia="en-US"/>
    </w:rPr>
  </w:style>
  <w:style w:type="paragraph" w:customStyle="1" w:styleId="ConsPlusNormal">
    <w:name w:val="ConsPlusNormal"/>
    <w:link w:val="ConsPlusNormal0"/>
    <w:rsid w:val="00730C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Без интервала1"/>
    <w:aliases w:val="письмо"/>
    <w:link w:val="a3"/>
    <w:uiPriority w:val="1"/>
    <w:qFormat/>
    <w:rsid w:val="00730CBA"/>
    <w:pPr>
      <w:spacing w:after="0" w:line="240" w:lineRule="auto"/>
    </w:pPr>
    <w:rPr>
      <w:rFonts w:ascii="Times New Roman" w:eastAsia="Times New Roman" w:hAnsi="Times New Roman" w:cs="Times New Roman"/>
      <w:sz w:val="24"/>
      <w:szCs w:val="24"/>
      <w:lang w:eastAsia="ru-RU"/>
    </w:rPr>
  </w:style>
  <w:style w:type="character" w:customStyle="1" w:styleId="a3">
    <w:name w:val="Без интервала Знак"/>
    <w:aliases w:val="письмо Знак"/>
    <w:link w:val="12"/>
    <w:uiPriority w:val="1"/>
    <w:locked/>
    <w:rsid w:val="00730CBA"/>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30CBA"/>
    <w:rPr>
      <w:rFonts w:ascii="Arial" w:eastAsia="Times New Roman" w:hAnsi="Arial" w:cs="Arial"/>
      <w:sz w:val="20"/>
      <w:szCs w:val="20"/>
      <w:lang w:eastAsia="ru-RU"/>
    </w:rPr>
  </w:style>
  <w:style w:type="table" w:styleId="a4">
    <w:name w:val="Table Grid"/>
    <w:basedOn w:val="a1"/>
    <w:uiPriority w:val="59"/>
    <w:rsid w:val="008A218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CD4BBB"/>
  </w:style>
  <w:style w:type="paragraph" w:styleId="HTML">
    <w:name w:val="HTML Preformatted"/>
    <w:basedOn w:val="a"/>
    <w:link w:val="HTML0"/>
    <w:uiPriority w:val="99"/>
    <w:rsid w:val="00CD4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CD4BBB"/>
    <w:rPr>
      <w:rFonts w:ascii="Courier New" w:eastAsia="Times New Roman" w:hAnsi="Courier New" w:cs="Courier New"/>
      <w:sz w:val="20"/>
      <w:szCs w:val="20"/>
      <w:lang w:eastAsia="ru-RU"/>
    </w:rPr>
  </w:style>
  <w:style w:type="character" w:customStyle="1" w:styleId="14">
    <w:name w:val="Основной текст Знак1"/>
    <w:link w:val="a5"/>
    <w:uiPriority w:val="99"/>
    <w:locked/>
    <w:rsid w:val="00CD4BBB"/>
    <w:rPr>
      <w:rFonts w:ascii="Arial" w:hAnsi="Arial" w:cs="Arial"/>
      <w:shd w:val="clear" w:color="auto" w:fill="FFFFFF"/>
    </w:rPr>
  </w:style>
  <w:style w:type="paragraph" w:styleId="a5">
    <w:name w:val="Body Text"/>
    <w:basedOn w:val="a"/>
    <w:link w:val="14"/>
    <w:uiPriority w:val="99"/>
    <w:rsid w:val="00CD4BBB"/>
    <w:pPr>
      <w:shd w:val="clear" w:color="auto" w:fill="FFFFFF"/>
      <w:spacing w:after="0" w:line="240" w:lineRule="atLeast"/>
      <w:ind w:hanging="1100"/>
      <w:jc w:val="center"/>
    </w:pPr>
    <w:rPr>
      <w:rFonts w:ascii="Arial" w:eastAsiaTheme="minorHAnsi" w:hAnsi="Arial" w:cs="Arial"/>
      <w:lang w:eastAsia="en-US"/>
    </w:rPr>
  </w:style>
  <w:style w:type="character" w:customStyle="1" w:styleId="a6">
    <w:name w:val="Основной текст Знак"/>
    <w:basedOn w:val="a0"/>
    <w:rsid w:val="00CD4BBB"/>
    <w:rPr>
      <w:rFonts w:eastAsiaTheme="minorEastAsia"/>
      <w:lang w:eastAsia="ru-RU"/>
    </w:rPr>
  </w:style>
  <w:style w:type="character" w:customStyle="1" w:styleId="15">
    <w:name w:val="Заголовок №1_"/>
    <w:link w:val="110"/>
    <w:uiPriority w:val="99"/>
    <w:locked/>
    <w:rsid w:val="00CD4BBB"/>
    <w:rPr>
      <w:rFonts w:ascii="Arial" w:hAnsi="Arial" w:cs="Arial"/>
      <w:b/>
      <w:bCs/>
      <w:shd w:val="clear" w:color="auto" w:fill="FFFFFF"/>
    </w:rPr>
  </w:style>
  <w:style w:type="character" w:customStyle="1" w:styleId="16">
    <w:name w:val="Заголовок №1"/>
    <w:uiPriority w:val="99"/>
    <w:rsid w:val="00CD4BBB"/>
    <w:rPr>
      <w:rFonts w:ascii="Arial" w:hAnsi="Arial" w:cs="Arial"/>
      <w:b/>
      <w:bCs/>
      <w:noProof/>
      <w:u w:val="single"/>
      <w:shd w:val="clear" w:color="auto" w:fill="FFFFFF"/>
    </w:rPr>
  </w:style>
  <w:style w:type="character" w:customStyle="1" w:styleId="21">
    <w:name w:val="Основной текст (2)_"/>
    <w:link w:val="22"/>
    <w:uiPriority w:val="99"/>
    <w:locked/>
    <w:rsid w:val="00CD4BBB"/>
    <w:rPr>
      <w:rFonts w:ascii="Arial" w:hAnsi="Arial" w:cs="Arial"/>
      <w:noProof/>
      <w:spacing w:val="10"/>
      <w:w w:val="70"/>
      <w:sz w:val="8"/>
      <w:szCs w:val="8"/>
      <w:shd w:val="clear" w:color="auto" w:fill="FFFFFF"/>
    </w:rPr>
  </w:style>
  <w:style w:type="paragraph" w:customStyle="1" w:styleId="110">
    <w:name w:val="Заголовок №11"/>
    <w:basedOn w:val="a"/>
    <w:link w:val="15"/>
    <w:uiPriority w:val="99"/>
    <w:rsid w:val="00CD4BBB"/>
    <w:pPr>
      <w:shd w:val="clear" w:color="auto" w:fill="FFFFFF"/>
      <w:spacing w:before="480" w:after="60" w:line="240" w:lineRule="atLeast"/>
      <w:outlineLvl w:val="0"/>
    </w:pPr>
    <w:rPr>
      <w:rFonts w:ascii="Arial" w:eastAsiaTheme="minorHAnsi" w:hAnsi="Arial" w:cs="Arial"/>
      <w:b/>
      <w:bCs/>
      <w:lang w:eastAsia="en-US"/>
    </w:rPr>
  </w:style>
  <w:style w:type="paragraph" w:customStyle="1" w:styleId="22">
    <w:name w:val="Основной текст (2)"/>
    <w:basedOn w:val="a"/>
    <w:link w:val="21"/>
    <w:uiPriority w:val="99"/>
    <w:rsid w:val="00CD4BBB"/>
    <w:pPr>
      <w:shd w:val="clear" w:color="auto" w:fill="FFFFFF"/>
      <w:spacing w:after="60" w:line="240" w:lineRule="atLeast"/>
      <w:jc w:val="both"/>
    </w:pPr>
    <w:rPr>
      <w:rFonts w:ascii="Arial" w:eastAsiaTheme="minorHAnsi" w:hAnsi="Arial" w:cs="Arial"/>
      <w:noProof/>
      <w:spacing w:val="10"/>
      <w:w w:val="70"/>
      <w:sz w:val="8"/>
      <w:szCs w:val="8"/>
      <w:lang w:eastAsia="en-US"/>
    </w:rPr>
  </w:style>
  <w:style w:type="character" w:customStyle="1" w:styleId="113">
    <w:name w:val="Заголовок №1 + 13"/>
    <w:aliases w:val="5 pt,Не полужирный"/>
    <w:uiPriority w:val="99"/>
    <w:rsid w:val="00CD4BBB"/>
    <w:rPr>
      <w:rFonts w:ascii="Times New Roman" w:hAnsi="Times New Roman" w:cs="Times New Roman"/>
      <w:b w:val="0"/>
      <w:bCs w:val="0"/>
      <w:spacing w:val="10"/>
      <w:sz w:val="27"/>
      <w:szCs w:val="27"/>
      <w:shd w:val="clear" w:color="auto" w:fill="FFFFFF"/>
    </w:rPr>
  </w:style>
  <w:style w:type="character" w:customStyle="1" w:styleId="220">
    <w:name w:val="Заголовок №2 (2)_"/>
    <w:link w:val="221"/>
    <w:uiPriority w:val="99"/>
    <w:rsid w:val="00CD4BBB"/>
    <w:rPr>
      <w:spacing w:val="10"/>
      <w:sz w:val="27"/>
      <w:szCs w:val="27"/>
      <w:shd w:val="clear" w:color="auto" w:fill="FFFFFF"/>
    </w:rPr>
  </w:style>
  <w:style w:type="character" w:customStyle="1" w:styleId="23">
    <w:name w:val="Основной текст (2) + Полужирный"/>
    <w:aliases w:val="Интервал 0 pt"/>
    <w:uiPriority w:val="99"/>
    <w:rsid w:val="00CD4BBB"/>
    <w:rPr>
      <w:rFonts w:ascii="Times New Roman" w:hAnsi="Times New Roman" w:cs="Times New Roman"/>
      <w:b/>
      <w:bCs/>
      <w:noProof/>
      <w:spacing w:val="0"/>
      <w:w w:val="70"/>
      <w:sz w:val="17"/>
      <w:szCs w:val="17"/>
      <w:shd w:val="clear" w:color="auto" w:fill="FFFFFF"/>
    </w:rPr>
  </w:style>
  <w:style w:type="character" w:customStyle="1" w:styleId="120">
    <w:name w:val="Основной текст (12)_"/>
    <w:link w:val="121"/>
    <w:uiPriority w:val="99"/>
    <w:rsid w:val="00CD4BBB"/>
    <w:rPr>
      <w:rFonts w:ascii="Tahoma" w:hAnsi="Tahoma" w:cs="Tahoma"/>
      <w:sz w:val="17"/>
      <w:szCs w:val="17"/>
      <w:shd w:val="clear" w:color="auto" w:fill="FFFFFF"/>
      <w:lang w:val="en-US"/>
    </w:rPr>
  </w:style>
  <w:style w:type="character" w:customStyle="1" w:styleId="Tahoma">
    <w:name w:val="Основной текст + Tahoma"/>
    <w:aliases w:val="8,5 pt9,Интервал 0 pt7"/>
    <w:uiPriority w:val="99"/>
    <w:rsid w:val="00CD4BBB"/>
    <w:rPr>
      <w:rFonts w:ascii="Tahoma" w:hAnsi="Tahoma" w:cs="Tahoma"/>
      <w:strike/>
      <w:spacing w:val="0"/>
      <w:sz w:val="17"/>
      <w:szCs w:val="17"/>
      <w:shd w:val="clear" w:color="auto" w:fill="FFFFFF"/>
    </w:rPr>
  </w:style>
  <w:style w:type="character" w:customStyle="1" w:styleId="Tahoma2">
    <w:name w:val="Основной текст + Tahoma2"/>
    <w:aliases w:val="82,5 pt8,Интервал 0 pt6"/>
    <w:uiPriority w:val="99"/>
    <w:rsid w:val="00CD4BBB"/>
    <w:rPr>
      <w:rFonts w:ascii="Tahoma" w:hAnsi="Tahoma" w:cs="Tahoma"/>
      <w:spacing w:val="0"/>
      <w:sz w:val="17"/>
      <w:szCs w:val="17"/>
      <w:shd w:val="clear" w:color="auto" w:fill="FFFFFF"/>
    </w:rPr>
  </w:style>
  <w:style w:type="character" w:customStyle="1" w:styleId="Tahoma1">
    <w:name w:val="Основной текст + Tahoma1"/>
    <w:aliases w:val="81,5 pt7,Интервал 0 pt5"/>
    <w:uiPriority w:val="99"/>
    <w:rsid w:val="00CD4BBB"/>
    <w:rPr>
      <w:rFonts w:ascii="Tahoma" w:hAnsi="Tahoma" w:cs="Tahoma"/>
      <w:spacing w:val="0"/>
      <w:sz w:val="17"/>
      <w:szCs w:val="17"/>
      <w:u w:val="single"/>
      <w:shd w:val="clear" w:color="auto" w:fill="FFFFFF"/>
    </w:rPr>
  </w:style>
  <w:style w:type="character" w:customStyle="1" w:styleId="31">
    <w:name w:val="Основной текст (3)_"/>
    <w:link w:val="32"/>
    <w:uiPriority w:val="99"/>
    <w:rsid w:val="00CD4BBB"/>
    <w:rPr>
      <w:sz w:val="13"/>
      <w:szCs w:val="13"/>
      <w:shd w:val="clear" w:color="auto" w:fill="FFFFFF"/>
    </w:rPr>
  </w:style>
  <w:style w:type="character" w:customStyle="1" w:styleId="111">
    <w:name w:val="Основной текст (11)_"/>
    <w:link w:val="112"/>
    <w:uiPriority w:val="99"/>
    <w:rsid w:val="00CD4BBB"/>
    <w:rPr>
      <w:sz w:val="21"/>
      <w:szCs w:val="21"/>
      <w:shd w:val="clear" w:color="auto" w:fill="FFFFFF"/>
    </w:rPr>
  </w:style>
  <w:style w:type="character" w:customStyle="1" w:styleId="110pt">
    <w:name w:val="Основной текст (11) + Интервал 0 pt"/>
    <w:uiPriority w:val="99"/>
    <w:rsid w:val="00CD4BBB"/>
    <w:rPr>
      <w:spacing w:val="10"/>
      <w:sz w:val="21"/>
      <w:szCs w:val="21"/>
      <w:u w:val="single"/>
      <w:shd w:val="clear" w:color="auto" w:fill="FFFFFF"/>
    </w:rPr>
  </w:style>
  <w:style w:type="character" w:customStyle="1" w:styleId="130">
    <w:name w:val="Основной текст (13)_"/>
    <w:link w:val="131"/>
    <w:uiPriority w:val="99"/>
    <w:rsid w:val="00CD4BBB"/>
    <w:rPr>
      <w:b/>
      <w:bCs/>
      <w:sz w:val="21"/>
      <w:szCs w:val="21"/>
      <w:shd w:val="clear" w:color="auto" w:fill="FFFFFF"/>
    </w:rPr>
  </w:style>
  <w:style w:type="character" w:customStyle="1" w:styleId="1313">
    <w:name w:val="Основной текст (13) + 13"/>
    <w:aliases w:val="5 pt6,Не полужирный2,Интервал 0 pt4"/>
    <w:uiPriority w:val="99"/>
    <w:rsid w:val="00CD4BBB"/>
    <w:rPr>
      <w:b w:val="0"/>
      <w:bCs w:val="0"/>
      <w:spacing w:val="10"/>
      <w:sz w:val="27"/>
      <w:szCs w:val="27"/>
      <w:shd w:val="clear" w:color="auto" w:fill="FFFFFF"/>
    </w:rPr>
  </w:style>
  <w:style w:type="character" w:customStyle="1" w:styleId="a7">
    <w:name w:val="Основной текст + Полужирный"/>
    <w:aliases w:val="Интервал 0 pt3"/>
    <w:uiPriority w:val="99"/>
    <w:rsid w:val="00CD4BBB"/>
    <w:rPr>
      <w:rFonts w:ascii="Times New Roman" w:hAnsi="Times New Roman" w:cs="Times New Roman"/>
      <w:b/>
      <w:bCs/>
      <w:spacing w:val="0"/>
      <w:sz w:val="21"/>
      <w:szCs w:val="21"/>
      <w:shd w:val="clear" w:color="auto" w:fill="FFFFFF"/>
    </w:rPr>
  </w:style>
  <w:style w:type="character" w:customStyle="1" w:styleId="132">
    <w:name w:val="Основной текст (13) + Не полужирный"/>
    <w:aliases w:val="Интервал 0 pt2"/>
    <w:uiPriority w:val="99"/>
    <w:rsid w:val="00CD4BBB"/>
    <w:rPr>
      <w:b w:val="0"/>
      <w:bCs w:val="0"/>
      <w:spacing w:val="10"/>
      <w:sz w:val="21"/>
      <w:szCs w:val="21"/>
      <w:shd w:val="clear" w:color="auto" w:fill="FFFFFF"/>
    </w:rPr>
  </w:style>
  <w:style w:type="character" w:customStyle="1" w:styleId="4">
    <w:name w:val="Подпись к таблице (4)_"/>
    <w:link w:val="41"/>
    <w:uiPriority w:val="99"/>
    <w:rsid w:val="00CD4BBB"/>
    <w:rPr>
      <w:b/>
      <w:bCs/>
      <w:sz w:val="21"/>
      <w:szCs w:val="21"/>
      <w:shd w:val="clear" w:color="auto" w:fill="FFFFFF"/>
    </w:rPr>
  </w:style>
  <w:style w:type="character" w:customStyle="1" w:styleId="4-1pt">
    <w:name w:val="Подпись к таблице (4) + Интервал -1 pt"/>
    <w:uiPriority w:val="99"/>
    <w:rsid w:val="00CD4BBB"/>
    <w:rPr>
      <w:b/>
      <w:bCs/>
      <w:color w:val="1C297E"/>
      <w:spacing w:val="-20"/>
      <w:sz w:val="21"/>
      <w:szCs w:val="21"/>
      <w:u w:val="single"/>
      <w:shd w:val="clear" w:color="auto" w:fill="FFFFFF"/>
    </w:rPr>
  </w:style>
  <w:style w:type="character" w:customStyle="1" w:styleId="40">
    <w:name w:val="Подпись к таблице (4)"/>
    <w:uiPriority w:val="99"/>
    <w:rsid w:val="00CD4BBB"/>
    <w:rPr>
      <w:b/>
      <w:bCs/>
      <w:noProof/>
      <w:color w:val="1C297E"/>
      <w:sz w:val="21"/>
      <w:szCs w:val="21"/>
      <w:shd w:val="clear" w:color="auto" w:fill="FFFFFF"/>
    </w:rPr>
  </w:style>
  <w:style w:type="character" w:customStyle="1" w:styleId="a8">
    <w:name w:val="Подпись к таблице_"/>
    <w:link w:val="a9"/>
    <w:uiPriority w:val="99"/>
    <w:rsid w:val="00CD4BBB"/>
    <w:rPr>
      <w:spacing w:val="10"/>
      <w:sz w:val="17"/>
      <w:szCs w:val="17"/>
      <w:shd w:val="clear" w:color="auto" w:fill="FFFFFF"/>
    </w:rPr>
  </w:style>
  <w:style w:type="character" w:customStyle="1" w:styleId="33">
    <w:name w:val="Подпись к таблице (3)_"/>
    <w:link w:val="310"/>
    <w:uiPriority w:val="99"/>
    <w:rsid w:val="00CD4BBB"/>
    <w:rPr>
      <w:spacing w:val="10"/>
      <w:sz w:val="21"/>
      <w:szCs w:val="21"/>
      <w:shd w:val="clear" w:color="auto" w:fill="FFFFFF"/>
    </w:rPr>
  </w:style>
  <w:style w:type="character" w:customStyle="1" w:styleId="34">
    <w:name w:val="Подпись к таблице (3)"/>
    <w:uiPriority w:val="99"/>
    <w:rsid w:val="00CD4BBB"/>
  </w:style>
  <w:style w:type="character" w:customStyle="1" w:styleId="42">
    <w:name w:val="Основной текст (4)_"/>
    <w:link w:val="43"/>
    <w:uiPriority w:val="99"/>
    <w:rsid w:val="00CD4BBB"/>
    <w:rPr>
      <w:b/>
      <w:bCs/>
      <w:noProof/>
      <w:sz w:val="21"/>
      <w:szCs w:val="21"/>
      <w:shd w:val="clear" w:color="auto" w:fill="FFFFFF"/>
    </w:rPr>
  </w:style>
  <w:style w:type="character" w:customStyle="1" w:styleId="4Sylfaen">
    <w:name w:val="Основной текст (4) + Sylfaen"/>
    <w:aliases w:val="11,5 pt5,Не полужирный1"/>
    <w:uiPriority w:val="99"/>
    <w:rsid w:val="00CD4BBB"/>
    <w:rPr>
      <w:rFonts w:ascii="Sylfaen" w:hAnsi="Sylfaen" w:cs="Sylfaen"/>
      <w:b w:val="0"/>
      <w:bCs w:val="0"/>
      <w:noProof/>
      <w:sz w:val="23"/>
      <w:szCs w:val="23"/>
      <w:shd w:val="clear" w:color="auto" w:fill="FFFFFF"/>
    </w:rPr>
  </w:style>
  <w:style w:type="character" w:customStyle="1" w:styleId="5">
    <w:name w:val="Основной текст (5)_"/>
    <w:link w:val="50"/>
    <w:uiPriority w:val="99"/>
    <w:rsid w:val="00CD4BBB"/>
    <w:rPr>
      <w:rFonts w:ascii="Candara" w:hAnsi="Candara" w:cs="Candara"/>
      <w:sz w:val="25"/>
      <w:szCs w:val="25"/>
      <w:shd w:val="clear" w:color="auto" w:fill="FFFFFF"/>
    </w:rPr>
  </w:style>
  <w:style w:type="character" w:customStyle="1" w:styleId="5Tahoma">
    <w:name w:val="Основной текст (5) + Tahoma"/>
    <w:aliases w:val="9 pt"/>
    <w:uiPriority w:val="99"/>
    <w:rsid w:val="00CD4BBB"/>
    <w:rPr>
      <w:rFonts w:ascii="Tahoma" w:hAnsi="Tahoma" w:cs="Tahoma"/>
      <w:spacing w:val="0"/>
      <w:sz w:val="18"/>
      <w:szCs w:val="18"/>
      <w:shd w:val="clear" w:color="auto" w:fill="FFFFFF"/>
    </w:rPr>
  </w:style>
  <w:style w:type="character" w:customStyle="1" w:styleId="8">
    <w:name w:val="Основной текст + 8"/>
    <w:aliases w:val="5 pt4"/>
    <w:uiPriority w:val="99"/>
    <w:rsid w:val="00CD4BBB"/>
    <w:rPr>
      <w:rFonts w:ascii="Times New Roman" w:hAnsi="Times New Roman" w:cs="Times New Roman"/>
      <w:spacing w:val="10"/>
      <w:sz w:val="17"/>
      <w:szCs w:val="17"/>
      <w:shd w:val="clear" w:color="auto" w:fill="FFFFFF"/>
    </w:rPr>
  </w:style>
  <w:style w:type="character" w:customStyle="1" w:styleId="320">
    <w:name w:val="Заголовок №3 (2)_"/>
    <w:link w:val="321"/>
    <w:uiPriority w:val="99"/>
    <w:rsid w:val="00CD4BBB"/>
    <w:rPr>
      <w:b/>
      <w:bCs/>
      <w:sz w:val="21"/>
      <w:szCs w:val="21"/>
      <w:shd w:val="clear" w:color="auto" w:fill="FFFFFF"/>
    </w:rPr>
  </w:style>
  <w:style w:type="character" w:customStyle="1" w:styleId="80">
    <w:name w:val="Основной текст (8)_"/>
    <w:link w:val="81"/>
    <w:uiPriority w:val="99"/>
    <w:rsid w:val="00CD4BBB"/>
    <w:rPr>
      <w:sz w:val="18"/>
      <w:szCs w:val="18"/>
      <w:shd w:val="clear" w:color="auto" w:fill="FFFFFF"/>
    </w:rPr>
  </w:style>
  <w:style w:type="character" w:customStyle="1" w:styleId="8Sylfaen">
    <w:name w:val="Основной текст (8) + Sylfaen"/>
    <w:aliases w:val="9,5 pt3"/>
    <w:uiPriority w:val="99"/>
    <w:rsid w:val="00CD4BBB"/>
    <w:rPr>
      <w:rFonts w:ascii="Sylfaen" w:hAnsi="Sylfaen" w:cs="Sylfaen"/>
      <w:w w:val="100"/>
      <w:sz w:val="19"/>
      <w:szCs w:val="19"/>
      <w:shd w:val="clear" w:color="auto" w:fill="FFFFFF"/>
    </w:rPr>
  </w:style>
  <w:style w:type="character" w:customStyle="1" w:styleId="140">
    <w:name w:val="Основной текст (14)_"/>
    <w:link w:val="141"/>
    <w:uiPriority w:val="99"/>
    <w:rsid w:val="00CD4BBB"/>
    <w:rPr>
      <w:rFonts w:ascii="Tahoma" w:hAnsi="Tahoma" w:cs="Tahoma"/>
      <w:b/>
      <w:bCs/>
      <w:i/>
      <w:iCs/>
      <w:spacing w:val="50"/>
      <w:sz w:val="12"/>
      <w:szCs w:val="12"/>
      <w:shd w:val="clear" w:color="auto" w:fill="FFFFFF"/>
      <w:lang w:val="en-US"/>
    </w:rPr>
  </w:style>
  <w:style w:type="character" w:customStyle="1" w:styleId="150">
    <w:name w:val="Основной текст (15)_"/>
    <w:link w:val="151"/>
    <w:uiPriority w:val="99"/>
    <w:rsid w:val="00CD4BBB"/>
    <w:rPr>
      <w:rFonts w:ascii="Sylfaen" w:hAnsi="Sylfaen" w:cs="Sylfaen"/>
      <w:noProof/>
      <w:shd w:val="clear" w:color="auto" w:fill="FFFFFF"/>
    </w:rPr>
  </w:style>
  <w:style w:type="character" w:customStyle="1" w:styleId="420">
    <w:name w:val="Подпись к таблице (4)2"/>
    <w:uiPriority w:val="99"/>
    <w:rsid w:val="00CD4BBB"/>
    <w:rPr>
      <w:b/>
      <w:bCs/>
      <w:sz w:val="21"/>
      <w:szCs w:val="21"/>
      <w:u w:val="single"/>
      <w:shd w:val="clear" w:color="auto" w:fill="FFFFFF"/>
    </w:rPr>
  </w:style>
  <w:style w:type="character" w:customStyle="1" w:styleId="119">
    <w:name w:val="Основной текст (11) + 9"/>
    <w:aliases w:val="5 pt2,Интервал 0 pt1"/>
    <w:uiPriority w:val="99"/>
    <w:rsid w:val="00CD4BBB"/>
    <w:rPr>
      <w:spacing w:val="10"/>
      <w:sz w:val="19"/>
      <w:szCs w:val="19"/>
      <w:shd w:val="clear" w:color="auto" w:fill="FFFFFF"/>
    </w:rPr>
  </w:style>
  <w:style w:type="character" w:customStyle="1" w:styleId="110pt2">
    <w:name w:val="Основной текст (11) + Интервал 0 pt2"/>
    <w:uiPriority w:val="99"/>
    <w:rsid w:val="00CD4BBB"/>
    <w:rPr>
      <w:spacing w:val="10"/>
      <w:sz w:val="21"/>
      <w:szCs w:val="21"/>
      <w:shd w:val="clear" w:color="auto" w:fill="FFFFFF"/>
    </w:rPr>
  </w:style>
  <w:style w:type="character" w:customStyle="1" w:styleId="160">
    <w:name w:val="Основной текст (16)_"/>
    <w:link w:val="161"/>
    <w:uiPriority w:val="99"/>
    <w:rsid w:val="00CD4BBB"/>
    <w:rPr>
      <w:noProof/>
      <w:spacing w:val="10"/>
      <w:sz w:val="19"/>
      <w:szCs w:val="19"/>
      <w:shd w:val="clear" w:color="auto" w:fill="FFFFFF"/>
    </w:rPr>
  </w:style>
  <w:style w:type="character" w:customStyle="1" w:styleId="-1pt">
    <w:name w:val="Основной текст + Интервал -1 pt"/>
    <w:uiPriority w:val="99"/>
    <w:rsid w:val="00CD4BBB"/>
    <w:rPr>
      <w:rFonts w:ascii="Times New Roman" w:hAnsi="Times New Roman" w:cs="Times New Roman"/>
      <w:spacing w:val="-20"/>
      <w:sz w:val="21"/>
      <w:szCs w:val="21"/>
      <w:shd w:val="clear" w:color="auto" w:fill="FFFFFF"/>
    </w:rPr>
  </w:style>
  <w:style w:type="character" w:customStyle="1" w:styleId="17">
    <w:name w:val="Основной текст (17)_"/>
    <w:link w:val="170"/>
    <w:uiPriority w:val="99"/>
    <w:rsid w:val="00CD4BBB"/>
    <w:rPr>
      <w:b/>
      <w:bCs/>
      <w:sz w:val="17"/>
      <w:szCs w:val="17"/>
      <w:shd w:val="clear" w:color="auto" w:fill="FFFFFF"/>
    </w:rPr>
  </w:style>
  <w:style w:type="character" w:customStyle="1" w:styleId="110pt1">
    <w:name w:val="Основной текст (11) + Интервал 0 pt1"/>
    <w:uiPriority w:val="99"/>
    <w:rsid w:val="00CD4BBB"/>
    <w:rPr>
      <w:spacing w:val="10"/>
      <w:sz w:val="21"/>
      <w:szCs w:val="21"/>
      <w:shd w:val="clear" w:color="auto" w:fill="FFFFFF"/>
    </w:rPr>
  </w:style>
  <w:style w:type="character" w:customStyle="1" w:styleId="322">
    <w:name w:val="Заголовок №3 (2)"/>
    <w:uiPriority w:val="99"/>
    <w:rsid w:val="00CD4BBB"/>
    <w:rPr>
      <w:b/>
      <w:bCs/>
      <w:noProof/>
      <w:color w:val="1C297E"/>
      <w:sz w:val="21"/>
      <w:szCs w:val="21"/>
      <w:u w:val="single"/>
      <w:shd w:val="clear" w:color="auto" w:fill="FFFFFF"/>
    </w:rPr>
  </w:style>
  <w:style w:type="character" w:customStyle="1" w:styleId="3220">
    <w:name w:val="Заголовок №3 (2)2"/>
    <w:uiPriority w:val="99"/>
    <w:rsid w:val="00CD4BBB"/>
    <w:rPr>
      <w:b/>
      <w:bCs/>
      <w:noProof/>
      <w:color w:val="1C297E"/>
      <w:sz w:val="21"/>
      <w:szCs w:val="21"/>
      <w:shd w:val="clear" w:color="auto" w:fill="FFFFFF"/>
    </w:rPr>
  </w:style>
  <w:style w:type="character" w:customStyle="1" w:styleId="210">
    <w:name w:val="Основной текст (2) + 10"/>
    <w:aliases w:val="5 pt1"/>
    <w:uiPriority w:val="99"/>
    <w:rsid w:val="00CD4BBB"/>
    <w:rPr>
      <w:rFonts w:ascii="Times New Roman" w:hAnsi="Times New Roman" w:cs="Times New Roman"/>
      <w:noProof/>
      <w:spacing w:val="10"/>
      <w:w w:val="70"/>
      <w:sz w:val="21"/>
      <w:szCs w:val="21"/>
      <w:shd w:val="clear" w:color="auto" w:fill="FFFFFF"/>
    </w:rPr>
  </w:style>
  <w:style w:type="paragraph" w:customStyle="1" w:styleId="221">
    <w:name w:val="Заголовок №2 (2)"/>
    <w:basedOn w:val="a"/>
    <w:link w:val="220"/>
    <w:uiPriority w:val="99"/>
    <w:rsid w:val="00CD4BBB"/>
    <w:pPr>
      <w:shd w:val="clear" w:color="auto" w:fill="FFFFFF"/>
      <w:spacing w:after="300" w:line="240" w:lineRule="atLeast"/>
      <w:jc w:val="center"/>
      <w:outlineLvl w:val="1"/>
    </w:pPr>
    <w:rPr>
      <w:rFonts w:eastAsiaTheme="minorHAnsi"/>
      <w:spacing w:val="10"/>
      <w:sz w:val="27"/>
      <w:szCs w:val="27"/>
      <w:lang w:eastAsia="en-US"/>
    </w:rPr>
  </w:style>
  <w:style w:type="paragraph" w:customStyle="1" w:styleId="211">
    <w:name w:val="Основной текст (2)1"/>
    <w:basedOn w:val="a"/>
    <w:uiPriority w:val="99"/>
    <w:rsid w:val="00CD4BBB"/>
    <w:pPr>
      <w:shd w:val="clear" w:color="auto" w:fill="FFFFFF"/>
      <w:spacing w:before="240" w:after="0" w:line="230" w:lineRule="exact"/>
      <w:jc w:val="center"/>
    </w:pPr>
    <w:rPr>
      <w:rFonts w:ascii="Times New Roman" w:eastAsia="Times New Roman" w:hAnsi="Times New Roman" w:cs="Times New Roman"/>
      <w:spacing w:val="10"/>
      <w:sz w:val="17"/>
      <w:szCs w:val="17"/>
    </w:rPr>
  </w:style>
  <w:style w:type="paragraph" w:customStyle="1" w:styleId="121">
    <w:name w:val="Основной текст (12)"/>
    <w:basedOn w:val="a"/>
    <w:link w:val="120"/>
    <w:uiPriority w:val="99"/>
    <w:rsid w:val="00CD4BBB"/>
    <w:pPr>
      <w:shd w:val="clear" w:color="auto" w:fill="FFFFFF"/>
      <w:spacing w:after="300" w:line="230" w:lineRule="exact"/>
      <w:jc w:val="center"/>
    </w:pPr>
    <w:rPr>
      <w:rFonts w:ascii="Tahoma" w:eastAsiaTheme="minorHAnsi" w:hAnsi="Tahoma" w:cs="Tahoma"/>
      <w:sz w:val="17"/>
      <w:szCs w:val="17"/>
      <w:lang w:val="en-US" w:eastAsia="en-US"/>
    </w:rPr>
  </w:style>
  <w:style w:type="paragraph" w:customStyle="1" w:styleId="32">
    <w:name w:val="Основной текст (3)"/>
    <w:basedOn w:val="a"/>
    <w:link w:val="31"/>
    <w:uiPriority w:val="99"/>
    <w:rsid w:val="00CD4BBB"/>
    <w:pPr>
      <w:shd w:val="clear" w:color="auto" w:fill="FFFFFF"/>
      <w:spacing w:after="540" w:line="240" w:lineRule="atLeast"/>
    </w:pPr>
    <w:rPr>
      <w:rFonts w:eastAsiaTheme="minorHAnsi"/>
      <w:sz w:val="13"/>
      <w:szCs w:val="13"/>
      <w:lang w:eastAsia="en-US"/>
    </w:rPr>
  </w:style>
  <w:style w:type="paragraph" w:customStyle="1" w:styleId="112">
    <w:name w:val="Основной текст (11)"/>
    <w:basedOn w:val="a"/>
    <w:link w:val="111"/>
    <w:uiPriority w:val="99"/>
    <w:rsid w:val="00CD4BBB"/>
    <w:pPr>
      <w:shd w:val="clear" w:color="auto" w:fill="FFFFFF"/>
      <w:spacing w:after="0" w:line="240" w:lineRule="atLeast"/>
    </w:pPr>
    <w:rPr>
      <w:rFonts w:eastAsiaTheme="minorHAnsi"/>
      <w:sz w:val="21"/>
      <w:szCs w:val="21"/>
      <w:lang w:eastAsia="en-US"/>
    </w:rPr>
  </w:style>
  <w:style w:type="paragraph" w:customStyle="1" w:styleId="131">
    <w:name w:val="Основной текст (13)"/>
    <w:basedOn w:val="a"/>
    <w:link w:val="130"/>
    <w:uiPriority w:val="99"/>
    <w:rsid w:val="00CD4BBB"/>
    <w:pPr>
      <w:shd w:val="clear" w:color="auto" w:fill="FFFFFF"/>
      <w:spacing w:after="180" w:line="278" w:lineRule="exact"/>
      <w:jc w:val="center"/>
    </w:pPr>
    <w:rPr>
      <w:rFonts w:eastAsiaTheme="minorHAnsi"/>
      <w:b/>
      <w:bCs/>
      <w:sz w:val="21"/>
      <w:szCs w:val="21"/>
      <w:lang w:eastAsia="en-US"/>
    </w:rPr>
  </w:style>
  <w:style w:type="paragraph" w:customStyle="1" w:styleId="41">
    <w:name w:val="Подпись к таблице (4)1"/>
    <w:basedOn w:val="a"/>
    <w:link w:val="4"/>
    <w:uiPriority w:val="99"/>
    <w:rsid w:val="00CD4BBB"/>
    <w:pPr>
      <w:shd w:val="clear" w:color="auto" w:fill="FFFFFF"/>
      <w:spacing w:after="60" w:line="240" w:lineRule="atLeast"/>
    </w:pPr>
    <w:rPr>
      <w:rFonts w:eastAsiaTheme="minorHAnsi"/>
      <w:b/>
      <w:bCs/>
      <w:sz w:val="21"/>
      <w:szCs w:val="21"/>
      <w:lang w:eastAsia="en-US"/>
    </w:rPr>
  </w:style>
  <w:style w:type="paragraph" w:customStyle="1" w:styleId="a9">
    <w:name w:val="Подпись к таблице"/>
    <w:basedOn w:val="a"/>
    <w:link w:val="a8"/>
    <w:uiPriority w:val="99"/>
    <w:rsid w:val="00CD4BBB"/>
    <w:pPr>
      <w:shd w:val="clear" w:color="auto" w:fill="FFFFFF"/>
      <w:spacing w:after="0" w:line="240" w:lineRule="atLeast"/>
    </w:pPr>
    <w:rPr>
      <w:rFonts w:eastAsiaTheme="minorHAnsi"/>
      <w:spacing w:val="10"/>
      <w:sz w:val="17"/>
      <w:szCs w:val="17"/>
      <w:lang w:eastAsia="en-US"/>
    </w:rPr>
  </w:style>
  <w:style w:type="paragraph" w:customStyle="1" w:styleId="310">
    <w:name w:val="Подпись к таблице (3)1"/>
    <w:basedOn w:val="a"/>
    <w:link w:val="33"/>
    <w:uiPriority w:val="99"/>
    <w:rsid w:val="00CD4BBB"/>
    <w:pPr>
      <w:shd w:val="clear" w:color="auto" w:fill="FFFFFF"/>
      <w:spacing w:after="0" w:line="240" w:lineRule="atLeast"/>
    </w:pPr>
    <w:rPr>
      <w:rFonts w:eastAsiaTheme="minorHAnsi"/>
      <w:spacing w:val="10"/>
      <w:sz w:val="21"/>
      <w:szCs w:val="21"/>
      <w:lang w:eastAsia="en-US"/>
    </w:rPr>
  </w:style>
  <w:style w:type="paragraph" w:customStyle="1" w:styleId="43">
    <w:name w:val="Основной текст (4)"/>
    <w:basedOn w:val="a"/>
    <w:link w:val="42"/>
    <w:uiPriority w:val="99"/>
    <w:rsid w:val="00CD4BBB"/>
    <w:pPr>
      <w:shd w:val="clear" w:color="auto" w:fill="FFFFFF"/>
      <w:spacing w:after="240" w:line="283" w:lineRule="exact"/>
      <w:jc w:val="center"/>
    </w:pPr>
    <w:rPr>
      <w:rFonts w:eastAsiaTheme="minorHAnsi"/>
      <w:b/>
      <w:bCs/>
      <w:noProof/>
      <w:sz w:val="21"/>
      <w:szCs w:val="21"/>
      <w:lang w:eastAsia="en-US"/>
    </w:rPr>
  </w:style>
  <w:style w:type="paragraph" w:customStyle="1" w:styleId="50">
    <w:name w:val="Основной текст (5)"/>
    <w:basedOn w:val="a"/>
    <w:link w:val="5"/>
    <w:uiPriority w:val="99"/>
    <w:rsid w:val="00CD4BBB"/>
    <w:pPr>
      <w:shd w:val="clear" w:color="auto" w:fill="FFFFFF"/>
      <w:spacing w:after="0" w:line="240" w:lineRule="atLeast"/>
    </w:pPr>
    <w:rPr>
      <w:rFonts w:ascii="Candara" w:eastAsiaTheme="minorHAnsi" w:hAnsi="Candara" w:cs="Candara"/>
      <w:sz w:val="25"/>
      <w:szCs w:val="25"/>
      <w:lang w:eastAsia="en-US"/>
    </w:rPr>
  </w:style>
  <w:style w:type="paragraph" w:customStyle="1" w:styleId="321">
    <w:name w:val="Заголовок №3 (2)1"/>
    <w:basedOn w:val="a"/>
    <w:link w:val="320"/>
    <w:uiPriority w:val="99"/>
    <w:rsid w:val="00CD4BBB"/>
    <w:pPr>
      <w:shd w:val="clear" w:color="auto" w:fill="FFFFFF"/>
      <w:spacing w:after="360" w:line="240" w:lineRule="atLeast"/>
      <w:ind w:hanging="420"/>
      <w:jc w:val="both"/>
      <w:outlineLvl w:val="2"/>
    </w:pPr>
    <w:rPr>
      <w:rFonts w:eastAsiaTheme="minorHAnsi"/>
      <w:b/>
      <w:bCs/>
      <w:sz w:val="21"/>
      <w:szCs w:val="21"/>
      <w:lang w:eastAsia="en-US"/>
    </w:rPr>
  </w:style>
  <w:style w:type="paragraph" w:customStyle="1" w:styleId="81">
    <w:name w:val="Основной текст (8)"/>
    <w:basedOn w:val="a"/>
    <w:link w:val="80"/>
    <w:uiPriority w:val="99"/>
    <w:rsid w:val="00CD4BBB"/>
    <w:pPr>
      <w:shd w:val="clear" w:color="auto" w:fill="FFFFFF"/>
      <w:spacing w:after="0" w:line="240" w:lineRule="atLeast"/>
    </w:pPr>
    <w:rPr>
      <w:rFonts w:eastAsiaTheme="minorHAnsi"/>
      <w:sz w:val="18"/>
      <w:szCs w:val="18"/>
      <w:lang w:eastAsia="en-US"/>
    </w:rPr>
  </w:style>
  <w:style w:type="paragraph" w:customStyle="1" w:styleId="141">
    <w:name w:val="Основной текст (14)"/>
    <w:basedOn w:val="a"/>
    <w:link w:val="140"/>
    <w:uiPriority w:val="99"/>
    <w:rsid w:val="00CD4BBB"/>
    <w:pPr>
      <w:shd w:val="clear" w:color="auto" w:fill="FFFFFF"/>
      <w:spacing w:after="0" w:line="240" w:lineRule="atLeast"/>
      <w:ind w:firstLine="300"/>
    </w:pPr>
    <w:rPr>
      <w:rFonts w:ascii="Tahoma" w:eastAsiaTheme="minorHAnsi" w:hAnsi="Tahoma" w:cs="Tahoma"/>
      <w:b/>
      <w:bCs/>
      <w:i/>
      <w:iCs/>
      <w:spacing w:val="50"/>
      <w:sz w:val="12"/>
      <w:szCs w:val="12"/>
      <w:lang w:val="en-US" w:eastAsia="en-US"/>
    </w:rPr>
  </w:style>
  <w:style w:type="paragraph" w:customStyle="1" w:styleId="151">
    <w:name w:val="Основной текст (15)"/>
    <w:basedOn w:val="a"/>
    <w:link w:val="150"/>
    <w:uiPriority w:val="99"/>
    <w:rsid w:val="00CD4BBB"/>
    <w:pPr>
      <w:shd w:val="clear" w:color="auto" w:fill="FFFFFF"/>
      <w:spacing w:before="2100" w:after="0" w:line="240" w:lineRule="atLeast"/>
    </w:pPr>
    <w:rPr>
      <w:rFonts w:ascii="Sylfaen" w:eastAsiaTheme="minorHAnsi" w:hAnsi="Sylfaen" w:cs="Sylfaen"/>
      <w:noProof/>
      <w:lang w:eastAsia="en-US"/>
    </w:rPr>
  </w:style>
  <w:style w:type="paragraph" w:customStyle="1" w:styleId="161">
    <w:name w:val="Основной текст (16)"/>
    <w:basedOn w:val="a"/>
    <w:link w:val="160"/>
    <w:uiPriority w:val="99"/>
    <w:rsid w:val="00CD4BBB"/>
    <w:pPr>
      <w:shd w:val="clear" w:color="auto" w:fill="FFFFFF"/>
      <w:spacing w:after="0" w:line="240" w:lineRule="atLeast"/>
      <w:jc w:val="right"/>
    </w:pPr>
    <w:rPr>
      <w:rFonts w:eastAsiaTheme="minorHAnsi"/>
      <w:noProof/>
      <w:spacing w:val="10"/>
      <w:sz w:val="19"/>
      <w:szCs w:val="19"/>
      <w:lang w:eastAsia="en-US"/>
    </w:rPr>
  </w:style>
  <w:style w:type="paragraph" w:customStyle="1" w:styleId="170">
    <w:name w:val="Основной текст (17)"/>
    <w:basedOn w:val="a"/>
    <w:link w:val="17"/>
    <w:uiPriority w:val="99"/>
    <w:rsid w:val="00CD4BBB"/>
    <w:pPr>
      <w:shd w:val="clear" w:color="auto" w:fill="FFFFFF"/>
      <w:spacing w:before="480" w:after="0" w:line="240" w:lineRule="atLeast"/>
    </w:pPr>
    <w:rPr>
      <w:rFonts w:eastAsiaTheme="minorHAnsi"/>
      <w:b/>
      <w:bCs/>
      <w:sz w:val="17"/>
      <w:szCs w:val="17"/>
      <w:lang w:eastAsia="en-US"/>
    </w:rPr>
  </w:style>
  <w:style w:type="character" w:styleId="aa">
    <w:name w:val="Hyperlink"/>
    <w:uiPriority w:val="99"/>
    <w:unhideWhenUsed/>
    <w:rsid w:val="00CD4BBB"/>
    <w:rPr>
      <w:color w:val="0000FF"/>
      <w:u w:val="single"/>
    </w:rPr>
  </w:style>
  <w:style w:type="paragraph" w:styleId="ab">
    <w:name w:val="Balloon Text"/>
    <w:basedOn w:val="a"/>
    <w:link w:val="ac"/>
    <w:uiPriority w:val="99"/>
    <w:semiHidden/>
    <w:unhideWhenUsed/>
    <w:rsid w:val="00CD4BBB"/>
    <w:pPr>
      <w:spacing w:after="0" w:line="240" w:lineRule="auto"/>
    </w:pPr>
    <w:rPr>
      <w:rFonts w:ascii="Tahoma" w:eastAsia="Times New Roman" w:hAnsi="Tahoma" w:cs="Tahoma"/>
      <w:sz w:val="16"/>
      <w:szCs w:val="16"/>
    </w:rPr>
  </w:style>
  <w:style w:type="character" w:customStyle="1" w:styleId="ac">
    <w:name w:val="Текст выноски Знак"/>
    <w:basedOn w:val="a0"/>
    <w:link w:val="ab"/>
    <w:uiPriority w:val="99"/>
    <w:semiHidden/>
    <w:rsid w:val="00CD4BBB"/>
    <w:rPr>
      <w:rFonts w:ascii="Tahoma" w:eastAsia="Times New Roman" w:hAnsi="Tahoma" w:cs="Tahoma"/>
      <w:sz w:val="16"/>
      <w:szCs w:val="16"/>
      <w:lang w:eastAsia="ru-RU"/>
    </w:rPr>
  </w:style>
  <w:style w:type="paragraph" w:styleId="ad">
    <w:name w:val="Title"/>
    <w:basedOn w:val="a"/>
    <w:link w:val="ae"/>
    <w:qFormat/>
    <w:rsid w:val="00532FD9"/>
    <w:pPr>
      <w:spacing w:after="0" w:line="240" w:lineRule="auto"/>
      <w:jc w:val="center"/>
    </w:pPr>
    <w:rPr>
      <w:rFonts w:ascii="Arial" w:eastAsia="Times New Roman" w:hAnsi="Arial" w:cs="Times New Roman"/>
      <w:b/>
      <w:sz w:val="24"/>
      <w:szCs w:val="20"/>
    </w:rPr>
  </w:style>
  <w:style w:type="character" w:customStyle="1" w:styleId="ae">
    <w:name w:val="Название Знак"/>
    <w:basedOn w:val="a0"/>
    <w:link w:val="ad"/>
    <w:rsid w:val="00532FD9"/>
    <w:rPr>
      <w:rFonts w:ascii="Arial" w:eastAsia="Times New Roman" w:hAnsi="Arial" w:cs="Times New Roman"/>
      <w:b/>
      <w:sz w:val="24"/>
      <w:szCs w:val="20"/>
      <w:lang w:eastAsia="ru-RU"/>
    </w:rPr>
  </w:style>
  <w:style w:type="character" w:customStyle="1" w:styleId="18">
    <w:name w:val="Основной шрифт абзаца1"/>
    <w:uiPriority w:val="99"/>
    <w:rsid w:val="00532FD9"/>
  </w:style>
  <w:style w:type="paragraph" w:customStyle="1" w:styleId="af">
    <w:name w:val="Знак"/>
    <w:basedOn w:val="a"/>
    <w:uiPriority w:val="99"/>
    <w:rsid w:val="00B96A61"/>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0">
    <w:name w:val="header"/>
    <w:basedOn w:val="a"/>
    <w:link w:val="af1"/>
    <w:uiPriority w:val="99"/>
    <w:rsid w:val="00B96A6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B96A61"/>
    <w:rPr>
      <w:rFonts w:ascii="Times New Roman" w:eastAsia="Times New Roman" w:hAnsi="Times New Roman" w:cs="Times New Roman"/>
      <w:sz w:val="24"/>
      <w:szCs w:val="24"/>
      <w:lang w:eastAsia="ru-RU"/>
    </w:rPr>
  </w:style>
  <w:style w:type="paragraph" w:styleId="af2">
    <w:name w:val="footer"/>
    <w:basedOn w:val="a"/>
    <w:link w:val="af3"/>
    <w:uiPriority w:val="99"/>
    <w:rsid w:val="00B96A6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Нижний колонтитул Знак"/>
    <w:basedOn w:val="a0"/>
    <w:link w:val="af2"/>
    <w:uiPriority w:val="99"/>
    <w:rsid w:val="00B96A61"/>
    <w:rPr>
      <w:rFonts w:ascii="Times New Roman" w:eastAsia="Times New Roman" w:hAnsi="Times New Roman" w:cs="Times New Roman"/>
      <w:sz w:val="24"/>
      <w:szCs w:val="24"/>
      <w:lang w:eastAsia="ru-RU"/>
    </w:rPr>
  </w:style>
  <w:style w:type="character" w:customStyle="1" w:styleId="19">
    <w:name w:val="Номер строки1"/>
    <w:basedOn w:val="a0"/>
    <w:uiPriority w:val="99"/>
    <w:rsid w:val="00B96A61"/>
    <w:rPr>
      <w:rFonts w:ascii="Times New Roman" w:hAnsi="Times New Roman" w:cs="Times New Roman"/>
    </w:rPr>
  </w:style>
  <w:style w:type="table" w:customStyle="1" w:styleId="108">
    <w:name w:val="108"/>
    <w:uiPriority w:val="99"/>
    <w:rsid w:val="00B96A6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1a">
    <w:name w:val="Table Simple 1"/>
    <w:basedOn w:val="a1"/>
    <w:uiPriority w:val="99"/>
    <w:rsid w:val="00B96A6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833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6DA9E1CCD6001D3B0BFC89D97AD07BF078A679B609C53E4F74CBA26yED" TargetMode="External"/><Relationship Id="rId13" Type="http://schemas.openxmlformats.org/officeDocument/2006/relationships/hyperlink" Target="consultantplus://offline/ref=B6DA9E1CCD6001D3B0BFC89D97AD07BF048B61996FCD04E6A619B46B230A9249BD056FFC30BB90CD2Cy0D" TargetMode="External"/><Relationship Id="rId18" Type="http://schemas.openxmlformats.org/officeDocument/2006/relationships/hyperlink" Target="consultantplus://offline/ref=3EDB61D5A271B267671CB52DD74363E4733E04B0F194CF18FEB119518Ay0w5D" TargetMode="External"/><Relationship Id="rId26" Type="http://schemas.openxmlformats.org/officeDocument/2006/relationships/hyperlink" Target="consultantplus://offline/ref=5BF2D4AD3473FC2D80F52150B7868786404569EE1253A41747AAF40EDC6F699FD9B8D709B95D973062j9J" TargetMode="External"/><Relationship Id="rId3" Type="http://schemas.microsoft.com/office/2007/relationships/stylesWithEffects" Target="stylesWithEffects.xml"/><Relationship Id="rId21" Type="http://schemas.openxmlformats.org/officeDocument/2006/relationships/hyperlink" Target="consultantplus://offline/ref=4ED7E324B0C5F2FE2578BC01B9D40A43829528F8C34F5F1BC25B5E2D27gCT9M" TargetMode="External"/><Relationship Id="rId7" Type="http://schemas.openxmlformats.org/officeDocument/2006/relationships/hyperlink" Target="consultantplus://offline/ref=B6DA9E1CCD6001D3B0BFC89D97AD07BF048B61996FCD04E6A619B46B2320yAD" TargetMode="External"/><Relationship Id="rId12" Type="http://schemas.openxmlformats.org/officeDocument/2006/relationships/hyperlink" Target="consultantplus://offline/ref=B6DA9E1CCD6001D3B0BFC89D97AD07BF048B639F6ECD04E6A619B46B2320yAD" TargetMode="External"/><Relationship Id="rId17" Type="http://schemas.openxmlformats.org/officeDocument/2006/relationships/hyperlink" Target="consultantplus://offline/ref=3EDB61D5A271B267671CB52DD74363E4733E04B0F194CF18FEB119518Ay0w5D" TargetMode="External"/><Relationship Id="rId25" Type="http://schemas.openxmlformats.org/officeDocument/2006/relationships/hyperlink" Target="consultantplus://offline/ref=5BF2D4AD3473FC2D80F52150B7868786404569EE1253A41747AAF40EDC6F699FD9B8D709B95D973062j9J" TargetMode="External"/><Relationship Id="rId2" Type="http://schemas.openxmlformats.org/officeDocument/2006/relationships/styles" Target="styles.xml"/><Relationship Id="rId16" Type="http://schemas.openxmlformats.org/officeDocument/2006/relationships/hyperlink" Target="consultantplus://offline/ref=B6DA9E1CCD6001D3B0BFC89D97AD07BF048B61996FCD04E6A619B46B2320yAD" TargetMode="External"/><Relationship Id="rId20" Type="http://schemas.openxmlformats.org/officeDocument/2006/relationships/hyperlink" Target="http://docs.cntd.ru/document/902227764" TargetMode="External"/><Relationship Id="rId1" Type="http://schemas.openxmlformats.org/officeDocument/2006/relationships/numbering" Target="numbering.xml"/><Relationship Id="rId6" Type="http://schemas.openxmlformats.org/officeDocument/2006/relationships/hyperlink" Target="consultantplus://offline/ref=B6DA9E1CCD6001D3B0BFC89D97AD07BF048B61996FCD04E6A619B46B230A9249BD056FFC30BB9CCD2Cy1D" TargetMode="External"/><Relationship Id="rId11" Type="http://schemas.openxmlformats.org/officeDocument/2006/relationships/hyperlink" Target="consultantplus://offline/ref=B6DA9E1CCD6001D3B0BFC89D97AD07BF048B61996FCD04E6A619B46B230A9249BD056FFC30BA99C82Cy3D" TargetMode="External"/><Relationship Id="rId24" Type="http://schemas.openxmlformats.org/officeDocument/2006/relationships/hyperlink" Target="file:///C:\..\AppData\AppData\Local\Temp\_top" TargetMode="External"/><Relationship Id="rId5" Type="http://schemas.openxmlformats.org/officeDocument/2006/relationships/webSettings" Target="webSettings.xml"/><Relationship Id="rId15" Type="http://schemas.openxmlformats.org/officeDocument/2006/relationships/hyperlink" Target="consultantplus://offline/ref=B6DA9E1CCD6001D3B0BFC89D97AD07BF048B61996FCD04E6A619B46B230A9249BD056FFC30BB90CD2Cy0D" TargetMode="External"/><Relationship Id="rId23" Type="http://schemas.openxmlformats.org/officeDocument/2006/relationships/hyperlink" Target="http://www.kdelo.ru/edoc/guid/f93aec73-fa70-41a3-99ff-4a1fb7472e60" TargetMode="External"/><Relationship Id="rId28" Type="http://schemas.openxmlformats.org/officeDocument/2006/relationships/theme" Target="theme/theme1.xml"/><Relationship Id="rId10" Type="http://schemas.openxmlformats.org/officeDocument/2006/relationships/hyperlink" Target="consultantplus://offline/ref=B6DA9E1CCD6001D3B0BFC89D97AD07BF048B61996FCD04E6A619B46B230A9249BD056FFC30BA99C92Cy3D" TargetMode="External"/><Relationship Id="rId19" Type="http://schemas.openxmlformats.org/officeDocument/2006/relationships/hyperlink" Target="http://docs.cntd.ru/document/467315897" TargetMode="External"/><Relationship Id="rId4" Type="http://schemas.openxmlformats.org/officeDocument/2006/relationships/settings" Target="settings.xml"/><Relationship Id="rId9" Type="http://schemas.openxmlformats.org/officeDocument/2006/relationships/hyperlink" Target="consultantplus://offline/ref=B6DA9E1CCD6001D3B0BFC89D97AD07BF048B61996FCD04E6A619B46B2320yAD" TargetMode="External"/><Relationship Id="rId14" Type="http://schemas.openxmlformats.org/officeDocument/2006/relationships/hyperlink" Target="consultantplus://offline/ref=B6DA9E1CCD6001D3B0BFC89D97AD07BF048B61996FCD04E6A619B46B230A9249BD056FFC30BB9DCE2Cy6D" TargetMode="External"/><Relationship Id="rId22" Type="http://schemas.openxmlformats.org/officeDocument/2006/relationships/hyperlink" Target="http://docs.cntd.ru/document/467315897"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55</Pages>
  <Words>33291</Words>
  <Characters>189761</Characters>
  <Application>Microsoft Office Word</Application>
  <DocSecurity>0</DocSecurity>
  <Lines>1581</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Sysadmin</dc:creator>
  <cp:lastModifiedBy>Литвиненко Е В</cp:lastModifiedBy>
  <cp:revision>5</cp:revision>
  <dcterms:created xsi:type="dcterms:W3CDTF">2018-06-29T08:44:00Z</dcterms:created>
  <dcterms:modified xsi:type="dcterms:W3CDTF">2018-07-09T10:14:00Z</dcterms:modified>
</cp:coreProperties>
</file>