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double" w:sz="4" w:space="0" w:color="auto"/>
          <w:left w:val="double" w:sz="4" w:space="0" w:color="auto"/>
          <w:bottom w:val="double" w:sz="4" w:space="0" w:color="auto"/>
          <w:right w:val="double" w:sz="4" w:space="0" w:color="auto"/>
        </w:tblBorders>
        <w:tblLayout w:type="fixed"/>
        <w:tblLook w:val="00A0"/>
      </w:tblPr>
      <w:tblGrid>
        <w:gridCol w:w="5600"/>
        <w:gridCol w:w="5118"/>
      </w:tblGrid>
      <w:tr w:rsidR="00FB5E90" w:rsidRPr="004E599A" w:rsidTr="00CA170F">
        <w:trPr>
          <w:trHeight w:val="2781"/>
          <w:jc w:val="center"/>
        </w:trPr>
        <w:tc>
          <w:tcPr>
            <w:tcW w:w="10718" w:type="dxa"/>
            <w:gridSpan w:val="2"/>
            <w:tcBorders>
              <w:top w:val="double" w:sz="4" w:space="0" w:color="auto"/>
              <w:bottom w:val="double" w:sz="4" w:space="0" w:color="auto"/>
            </w:tcBorders>
          </w:tcPr>
          <w:p w:rsidR="00FB5E90" w:rsidRPr="004E599A" w:rsidRDefault="00FB5E90">
            <w:pPr>
              <w:snapToGrid w:val="0"/>
              <w:jc w:val="center"/>
              <w:rPr>
                <w:rFonts w:ascii="Arial Unicode MS" w:eastAsia="Arial Unicode MS" w:hAnsi="Arial Unicode MS"/>
                <w:i/>
                <w:iCs/>
                <w:color w:val="000000"/>
                <w:sz w:val="48"/>
                <w:szCs w:val="48"/>
                <w:lang w:eastAsia="en-US"/>
              </w:rPr>
            </w:pPr>
            <w:bookmarkStart w:id="0" w:name="bookmark0"/>
            <w:r w:rsidRPr="004E599A">
              <w:rPr>
                <w:b/>
                <w:bCs/>
                <w:lang w:eastAsia="en-US"/>
              </w:rPr>
              <w:t>Информационный бюллетень</w:t>
            </w:r>
          </w:p>
          <w:p w:rsidR="00FB5E90" w:rsidRPr="004E599A" w:rsidRDefault="00FB5E90">
            <w:pPr>
              <w:keepNext/>
              <w:keepLines/>
              <w:tabs>
                <w:tab w:val="left" w:pos="0"/>
              </w:tabs>
              <w:suppressAutoHyphens/>
              <w:spacing w:after="0"/>
              <w:jc w:val="center"/>
              <w:outlineLvl w:val="0"/>
              <w:rPr>
                <w:rFonts w:ascii="Times New Roman" w:eastAsia="MS Mincho" w:hAnsi="Times New Roman"/>
                <w:b/>
                <w:bCs/>
                <w:sz w:val="114"/>
                <w:szCs w:val="114"/>
                <w:lang w:eastAsia="zh-CN"/>
              </w:rPr>
            </w:pPr>
            <w:r w:rsidRPr="004E599A">
              <w:rPr>
                <w:rFonts w:ascii="Times New Roman" w:eastAsia="MS Mincho" w:hAnsi="Times New Roman"/>
                <w:b/>
                <w:bCs/>
                <w:i/>
                <w:iCs/>
                <w:sz w:val="48"/>
                <w:szCs w:val="48"/>
                <w:lang w:eastAsia="zh-CN"/>
              </w:rPr>
              <w:t>Муниципальный</w:t>
            </w:r>
          </w:p>
          <w:p w:rsidR="00FB5E90" w:rsidRPr="004E599A" w:rsidRDefault="00FB5E90">
            <w:pPr>
              <w:keepNext/>
              <w:tabs>
                <w:tab w:val="left" w:pos="0"/>
                <w:tab w:val="num" w:pos="576"/>
              </w:tabs>
              <w:suppressAutoHyphens/>
              <w:spacing w:after="0"/>
              <w:ind w:left="576" w:hanging="576"/>
              <w:jc w:val="center"/>
              <w:outlineLvl w:val="1"/>
              <w:rPr>
                <w:rFonts w:ascii="Times New Roman" w:eastAsia="MS Mincho" w:hAnsi="Times New Roman"/>
                <w:b/>
                <w:bCs/>
                <w:i/>
                <w:iCs/>
                <w:sz w:val="52"/>
                <w:szCs w:val="52"/>
                <w:lang w:eastAsia="zh-CN"/>
              </w:rPr>
            </w:pPr>
            <w:r w:rsidRPr="004E599A">
              <w:rPr>
                <w:rFonts w:ascii="Times New Roman" w:eastAsia="MS Mincho" w:hAnsi="Times New Roman"/>
                <w:b/>
                <w:bCs/>
                <w:i/>
                <w:iCs/>
                <w:sz w:val="114"/>
                <w:szCs w:val="114"/>
                <w:lang w:eastAsia="zh-CN"/>
              </w:rPr>
              <w:t>В Е С Т Н И К</w:t>
            </w:r>
          </w:p>
          <w:p w:rsidR="00FB5E90" w:rsidRPr="004E599A" w:rsidRDefault="00FB5E90">
            <w:pPr>
              <w:keepNext/>
              <w:tabs>
                <w:tab w:val="left" w:pos="0"/>
                <w:tab w:val="num" w:pos="720"/>
              </w:tabs>
              <w:suppressAutoHyphens/>
              <w:spacing w:after="0"/>
              <w:jc w:val="center"/>
              <w:outlineLvl w:val="2"/>
              <w:rPr>
                <w:rFonts w:ascii="Arial" w:eastAsia="MS Mincho" w:hAnsi="Arial"/>
                <w:b/>
                <w:bCs/>
                <w:sz w:val="52"/>
                <w:szCs w:val="52"/>
                <w:lang w:eastAsia="zh-CN"/>
              </w:rPr>
            </w:pPr>
            <w:r w:rsidRPr="004E599A">
              <w:rPr>
                <w:rFonts w:ascii="Times New Roman" w:eastAsia="MS Mincho" w:hAnsi="Times New Roman"/>
                <w:b/>
                <w:bCs/>
                <w:i/>
                <w:iCs/>
                <w:sz w:val="52"/>
                <w:szCs w:val="52"/>
                <w:lang w:eastAsia="zh-CN"/>
              </w:rPr>
              <w:t>ПРИТОБОЛЬЯ</w:t>
            </w:r>
          </w:p>
        </w:tc>
      </w:tr>
      <w:tr w:rsidR="00FB5E90" w:rsidRPr="004E599A" w:rsidTr="00CA170F">
        <w:trPr>
          <w:trHeight w:val="435"/>
          <w:jc w:val="center"/>
        </w:trPr>
        <w:tc>
          <w:tcPr>
            <w:tcW w:w="5600" w:type="dxa"/>
            <w:tcBorders>
              <w:top w:val="double" w:sz="4" w:space="0" w:color="000000"/>
              <w:left w:val="double" w:sz="4" w:space="0" w:color="000000"/>
              <w:bottom w:val="double" w:sz="4" w:space="0" w:color="000000"/>
              <w:right w:val="nil"/>
            </w:tcBorders>
          </w:tcPr>
          <w:p w:rsidR="00FB5E90" w:rsidRPr="004E599A" w:rsidRDefault="00FB5E90">
            <w:pPr>
              <w:widowControl w:val="0"/>
              <w:suppressAutoHyphens/>
              <w:spacing w:after="0"/>
              <w:jc w:val="both"/>
              <w:rPr>
                <w:rFonts w:ascii="Times New Roman" w:eastAsia="Arial Unicode MS" w:hAnsi="Times New Roman"/>
                <w:color w:val="000000"/>
                <w:sz w:val="32"/>
                <w:szCs w:val="32"/>
                <w:lang w:val="en-US" w:eastAsia="zh-CN"/>
              </w:rPr>
            </w:pPr>
            <w:r>
              <w:rPr>
                <w:rFonts w:ascii="Times New Roman" w:hAnsi="Times New Roman"/>
                <w:sz w:val="32"/>
                <w:szCs w:val="32"/>
                <w:lang w:eastAsia="zh-CN"/>
              </w:rPr>
              <w:t>№ 4</w:t>
            </w:r>
            <w:r w:rsidRPr="004E599A">
              <w:rPr>
                <w:rFonts w:ascii="Times New Roman" w:hAnsi="Times New Roman"/>
                <w:sz w:val="32"/>
                <w:szCs w:val="32"/>
                <w:lang w:eastAsia="zh-CN"/>
              </w:rPr>
              <w:t xml:space="preserve"> (229)</w:t>
            </w:r>
          </w:p>
        </w:tc>
        <w:tc>
          <w:tcPr>
            <w:tcW w:w="5118" w:type="dxa"/>
            <w:tcBorders>
              <w:top w:val="double" w:sz="4" w:space="0" w:color="000000"/>
              <w:left w:val="nil"/>
              <w:bottom w:val="double" w:sz="4" w:space="0" w:color="000000"/>
              <w:right w:val="double" w:sz="4" w:space="0" w:color="000000"/>
            </w:tcBorders>
          </w:tcPr>
          <w:p w:rsidR="00FB5E90" w:rsidRPr="004E599A" w:rsidRDefault="00FB5E90">
            <w:pPr>
              <w:widowControl w:val="0"/>
              <w:suppressAutoHyphens/>
              <w:spacing w:after="0" w:line="240" w:lineRule="auto"/>
              <w:jc w:val="both"/>
              <w:rPr>
                <w:rFonts w:ascii="Times New Roman" w:eastAsia="Arial Unicode MS" w:hAnsi="Times New Roman"/>
                <w:color w:val="000000"/>
                <w:sz w:val="32"/>
                <w:szCs w:val="32"/>
                <w:lang w:eastAsia="zh-CN"/>
              </w:rPr>
            </w:pPr>
            <w:r>
              <w:rPr>
                <w:rFonts w:ascii="Times New Roman" w:hAnsi="Times New Roman"/>
                <w:sz w:val="32"/>
                <w:szCs w:val="32"/>
                <w:lang w:eastAsia="zh-CN"/>
              </w:rPr>
              <w:t xml:space="preserve">                           </w:t>
            </w:r>
            <w:r w:rsidRPr="004E599A">
              <w:rPr>
                <w:rFonts w:ascii="Times New Roman" w:hAnsi="Times New Roman"/>
                <w:sz w:val="32"/>
                <w:szCs w:val="32"/>
                <w:lang w:eastAsia="zh-CN"/>
              </w:rPr>
              <w:t>3 марта 2021 года</w:t>
            </w:r>
          </w:p>
        </w:tc>
      </w:tr>
      <w:tr w:rsidR="00FB5E90" w:rsidRPr="004E599A" w:rsidTr="00D23E06">
        <w:trPr>
          <w:trHeight w:val="5490"/>
          <w:jc w:val="center"/>
        </w:trPr>
        <w:tc>
          <w:tcPr>
            <w:tcW w:w="10718" w:type="dxa"/>
            <w:gridSpan w:val="2"/>
            <w:tcBorders>
              <w:top w:val="double" w:sz="4" w:space="0" w:color="auto"/>
              <w:bottom w:val="double" w:sz="4" w:space="0" w:color="auto"/>
            </w:tcBorders>
          </w:tcPr>
          <w:p w:rsidR="00FB5E90" w:rsidRPr="004E599A" w:rsidRDefault="00FB5E90">
            <w:pPr>
              <w:suppressAutoHyphens/>
              <w:snapToGrid w:val="0"/>
              <w:spacing w:after="0"/>
              <w:jc w:val="center"/>
              <w:rPr>
                <w:rFonts w:ascii="Times New Roman" w:hAnsi="Times New Roman"/>
                <w:sz w:val="18"/>
                <w:szCs w:val="18"/>
                <w:lang w:eastAsia="zh-CN"/>
              </w:rPr>
            </w:pPr>
            <w:r w:rsidRPr="004E599A">
              <w:rPr>
                <w:rFonts w:ascii="Times New Roman" w:hAnsi="Times New Roman"/>
                <w:sz w:val="18"/>
                <w:szCs w:val="18"/>
                <w:lang w:eastAsia="zh-CN"/>
              </w:rPr>
              <w:t>Читайте в выпуске</w:t>
            </w:r>
          </w:p>
          <w:p w:rsidR="00FB5E90" w:rsidRDefault="00FB5E90" w:rsidP="00D23E06">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Решение от 23 декабря 2020 года № 28 «О внесении дополнения в Устав Притобольного района Курганской области»</w:t>
            </w:r>
          </w:p>
          <w:p w:rsidR="00FB5E90" w:rsidRPr="004E599A" w:rsidRDefault="00FB5E90" w:rsidP="00D23E06">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 xml:space="preserve">Приказ от 26 февраля 2021 года № 12 </w:t>
            </w:r>
            <w:r>
              <w:rPr>
                <w:rFonts w:ascii="Times New Roman" w:eastAsia="Arial Unicode MS" w:hAnsi="Times New Roman"/>
                <w:color w:val="000000"/>
                <w:sz w:val="18"/>
                <w:szCs w:val="18"/>
                <w:lang w:eastAsia="zh-CN"/>
              </w:rPr>
              <w:t>«</w:t>
            </w:r>
            <w:r w:rsidRPr="004E599A">
              <w:rPr>
                <w:rFonts w:ascii="Times New Roman" w:eastAsia="Arial Unicode MS" w:hAnsi="Times New Roman"/>
                <w:color w:val="000000"/>
                <w:sz w:val="18"/>
                <w:szCs w:val="18"/>
                <w:lang w:eastAsia="zh-CN"/>
              </w:rPr>
              <w:t>О внесении изменений в приказ Финансового отдела Администрации Притобольного района от 4 сентября 2015 года № 70 «Об утверждении Порядка санкционирования оплаты денежных обязательств получателей средств районного бюджета и администраторов источников финансирования дефицита районного бюджета».</w:t>
            </w:r>
          </w:p>
          <w:p w:rsidR="00FB5E90" w:rsidRPr="004E599A" w:rsidRDefault="00FB5E90" w:rsidP="00D23E06">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 xml:space="preserve">Приказ от 26 февраля  2021  года № 13 </w:t>
            </w:r>
            <w:r>
              <w:rPr>
                <w:rFonts w:ascii="Times New Roman" w:eastAsia="Arial Unicode MS" w:hAnsi="Times New Roman"/>
                <w:color w:val="000000"/>
                <w:sz w:val="18"/>
                <w:szCs w:val="18"/>
                <w:lang w:eastAsia="zh-CN"/>
              </w:rPr>
              <w:t>«</w:t>
            </w:r>
            <w:r w:rsidRPr="004E599A">
              <w:rPr>
                <w:rFonts w:ascii="Times New Roman" w:eastAsia="Arial Unicode MS" w:hAnsi="Times New Roman"/>
                <w:color w:val="000000"/>
                <w:sz w:val="18"/>
                <w:szCs w:val="18"/>
                <w:lang w:eastAsia="zh-CN"/>
              </w:rPr>
              <w:t>О внесении изменений в приказ Финансового отдела Администрации Притобольного района от 15 декабря 2020 года № 64  «Об утверждении Порядка санкционирования расходов бюджетных учреждений Притобольного района и автономных учреждений Притобольного района, созданных на базе имущества, находящегося в собственности Притобольного района, источником финансового обеспечения которых являются субсидии, полученные в соответствии с абзацем вторым пункта 1 статьи 78.1 и пунктом 1 статьи 78.2 Бюджетного кодекса Российской Федерации».</w:t>
            </w:r>
          </w:p>
          <w:p w:rsidR="00FB5E90" w:rsidRPr="004E599A" w:rsidRDefault="00FB5E90" w:rsidP="00D23E06">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Решение от 26 февра</w:t>
            </w:r>
            <w:r>
              <w:rPr>
                <w:rFonts w:ascii="Times New Roman" w:eastAsia="Arial Unicode MS" w:hAnsi="Times New Roman"/>
                <w:color w:val="000000"/>
                <w:sz w:val="18"/>
                <w:szCs w:val="18"/>
                <w:lang w:eastAsia="zh-CN"/>
              </w:rPr>
              <w:t>ля 2021 года № 38 «</w:t>
            </w:r>
            <w:r w:rsidRPr="004E599A">
              <w:rPr>
                <w:rFonts w:ascii="Times New Roman" w:eastAsia="Arial Unicode MS" w:hAnsi="Times New Roman"/>
                <w:color w:val="000000"/>
                <w:sz w:val="18"/>
                <w:szCs w:val="18"/>
                <w:lang w:eastAsia="zh-CN"/>
              </w:rPr>
              <w:t>Об инициативе преобразования всех поселений, входящих в состав Притобольного  района Курганской области, путем их объединения</w:t>
            </w:r>
            <w:r>
              <w:rPr>
                <w:rFonts w:ascii="Times New Roman" w:eastAsia="Arial Unicode MS" w:hAnsi="Times New Roman"/>
                <w:color w:val="000000"/>
                <w:sz w:val="18"/>
                <w:szCs w:val="18"/>
                <w:lang w:eastAsia="zh-CN"/>
              </w:rPr>
              <w:t>»</w:t>
            </w:r>
            <w:r w:rsidRPr="004E599A">
              <w:rPr>
                <w:rFonts w:ascii="Times New Roman" w:eastAsia="Arial Unicode MS" w:hAnsi="Times New Roman"/>
                <w:color w:val="000000"/>
                <w:sz w:val="18"/>
                <w:szCs w:val="18"/>
                <w:lang w:eastAsia="zh-CN"/>
              </w:rPr>
              <w:t>.</w:t>
            </w:r>
          </w:p>
          <w:p w:rsidR="00FB5E90" w:rsidRDefault="00FB5E90" w:rsidP="00D23E06">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Решение 26 февра</w:t>
            </w:r>
            <w:r>
              <w:rPr>
                <w:rFonts w:ascii="Times New Roman" w:eastAsia="Arial Unicode MS" w:hAnsi="Times New Roman"/>
                <w:color w:val="000000"/>
                <w:sz w:val="18"/>
                <w:szCs w:val="18"/>
                <w:lang w:eastAsia="zh-CN"/>
              </w:rPr>
              <w:t>ля 2021 года № 39 «</w:t>
            </w:r>
            <w:r w:rsidRPr="004E599A">
              <w:rPr>
                <w:rFonts w:ascii="Times New Roman" w:eastAsia="Arial Unicode MS" w:hAnsi="Times New Roman"/>
                <w:color w:val="000000"/>
                <w:sz w:val="18"/>
                <w:szCs w:val="18"/>
                <w:lang w:eastAsia="zh-CN"/>
              </w:rPr>
              <w:t>Об отчете о деятельности Контрольно-счетной палаты Притобольного района за 2020 год</w:t>
            </w:r>
            <w:r>
              <w:rPr>
                <w:rFonts w:ascii="Times New Roman" w:eastAsia="Arial Unicode MS" w:hAnsi="Times New Roman"/>
                <w:color w:val="000000"/>
                <w:sz w:val="18"/>
                <w:szCs w:val="18"/>
                <w:lang w:eastAsia="zh-CN"/>
              </w:rPr>
              <w:t>»</w:t>
            </w:r>
            <w:r w:rsidRPr="004E599A">
              <w:rPr>
                <w:rFonts w:ascii="Times New Roman" w:eastAsia="Arial Unicode MS" w:hAnsi="Times New Roman"/>
                <w:color w:val="000000"/>
                <w:sz w:val="18"/>
                <w:szCs w:val="18"/>
                <w:lang w:eastAsia="zh-CN"/>
              </w:rPr>
              <w:t>.</w:t>
            </w:r>
          </w:p>
          <w:p w:rsidR="00FB5E90" w:rsidRPr="00AA6A34" w:rsidRDefault="00FB5E90" w:rsidP="00D23E06">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AA6A34">
              <w:rPr>
                <w:rFonts w:ascii="Times New Roman" w:eastAsia="Arial Unicode MS" w:hAnsi="Times New Roman"/>
                <w:color w:val="000000"/>
                <w:sz w:val="18"/>
                <w:szCs w:val="18"/>
                <w:lang w:eastAsia="zh-CN"/>
              </w:rPr>
              <w:t>Решение от 26 февраля 2021 года № 40 «</w:t>
            </w:r>
            <w:r w:rsidRPr="00AA6A34">
              <w:rPr>
                <w:rFonts w:ascii="Times New Roman" w:eastAsia="Arial Unicode MS" w:hAnsi="Times New Roman"/>
                <w:kern w:val="1"/>
                <w:sz w:val="18"/>
                <w:szCs w:val="18"/>
                <w:lang w:eastAsia="ar-SA"/>
              </w:rPr>
              <w:t>О внесении изменений в решение Притобольной районной Думы от 23 декабря 2020 года № 29 «О бюджете Притобольного района на 2021 год и на плановый период 2022 и 2023 годов»</w:t>
            </w:r>
          </w:p>
          <w:p w:rsidR="00FB5E90" w:rsidRPr="004E599A" w:rsidRDefault="00FB5E90" w:rsidP="00D23E06">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Решение от 26 феврал</w:t>
            </w:r>
            <w:r>
              <w:rPr>
                <w:rFonts w:ascii="Times New Roman" w:eastAsia="Arial Unicode MS" w:hAnsi="Times New Roman"/>
                <w:color w:val="000000"/>
                <w:sz w:val="18"/>
                <w:szCs w:val="18"/>
                <w:lang w:eastAsia="zh-CN"/>
              </w:rPr>
              <w:t>я 2021  года № 42 «</w:t>
            </w:r>
            <w:r w:rsidRPr="004E599A">
              <w:rPr>
                <w:rFonts w:ascii="Times New Roman" w:eastAsia="Arial Unicode MS" w:hAnsi="Times New Roman"/>
                <w:color w:val="000000"/>
                <w:sz w:val="18"/>
                <w:szCs w:val="18"/>
                <w:lang w:eastAsia="zh-CN"/>
              </w:rPr>
              <w:t>О внесении дополнения в решение Притобольной районной Думы от 23.12.2020 г. № 34 «Об утверждении Прогнозного плана приватизации муниципального имущества Притобольного района на 2021 год»</w:t>
            </w:r>
            <w:r w:rsidRPr="004E599A">
              <w:rPr>
                <w:rFonts w:ascii="Times New Roman" w:eastAsia="Arial Unicode MS" w:hAnsi="Times New Roman"/>
                <w:color w:val="000000"/>
                <w:sz w:val="18"/>
                <w:szCs w:val="18"/>
                <w:lang w:eastAsia="zh-CN"/>
              </w:rPr>
              <w:tab/>
              <w:t>.</w:t>
            </w:r>
          </w:p>
          <w:p w:rsidR="00FB5E90" w:rsidRPr="004E599A" w:rsidRDefault="00FB5E90" w:rsidP="00D23E06">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Решение от 26 февр</w:t>
            </w:r>
            <w:r>
              <w:rPr>
                <w:rFonts w:ascii="Times New Roman" w:eastAsia="Arial Unicode MS" w:hAnsi="Times New Roman"/>
                <w:color w:val="000000"/>
                <w:sz w:val="18"/>
                <w:szCs w:val="18"/>
                <w:lang w:eastAsia="zh-CN"/>
              </w:rPr>
              <w:t>аля 2021 года № 43 «</w:t>
            </w:r>
            <w:r w:rsidRPr="004E599A">
              <w:rPr>
                <w:rFonts w:ascii="Times New Roman" w:eastAsia="Arial Unicode MS" w:hAnsi="Times New Roman"/>
                <w:color w:val="000000"/>
                <w:sz w:val="18"/>
                <w:szCs w:val="18"/>
                <w:lang w:eastAsia="zh-CN"/>
              </w:rPr>
              <w:t>Об утверждении Порядка увольнения (освобождения от должности) лица, замещающего муниципальную должность в  Притобольном районе в связи с утратой доверия</w:t>
            </w:r>
            <w:r>
              <w:rPr>
                <w:rFonts w:ascii="Times New Roman" w:eastAsia="Arial Unicode MS" w:hAnsi="Times New Roman"/>
                <w:color w:val="000000"/>
                <w:sz w:val="18"/>
                <w:szCs w:val="18"/>
                <w:lang w:eastAsia="zh-CN"/>
              </w:rPr>
              <w:t>»</w:t>
            </w:r>
            <w:r w:rsidRPr="004E599A">
              <w:rPr>
                <w:rFonts w:ascii="Times New Roman" w:eastAsia="Arial Unicode MS" w:hAnsi="Times New Roman"/>
                <w:color w:val="000000"/>
                <w:sz w:val="18"/>
                <w:szCs w:val="18"/>
                <w:lang w:eastAsia="zh-CN"/>
              </w:rPr>
              <w:t>.</w:t>
            </w:r>
          </w:p>
          <w:p w:rsidR="00FB5E90" w:rsidRPr="004E599A" w:rsidRDefault="00FB5E90" w:rsidP="00D23E06">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Решение от 26 февра</w:t>
            </w:r>
            <w:r>
              <w:rPr>
                <w:rFonts w:ascii="Times New Roman" w:eastAsia="Arial Unicode MS" w:hAnsi="Times New Roman"/>
                <w:color w:val="000000"/>
                <w:sz w:val="18"/>
                <w:szCs w:val="18"/>
                <w:lang w:eastAsia="zh-CN"/>
              </w:rPr>
              <w:t>ля 2021 года № 44 «</w:t>
            </w:r>
            <w:r w:rsidRPr="004E599A">
              <w:rPr>
                <w:rFonts w:ascii="Times New Roman" w:eastAsia="Arial Unicode MS" w:hAnsi="Times New Roman"/>
                <w:color w:val="000000"/>
                <w:sz w:val="18"/>
                <w:szCs w:val="18"/>
                <w:lang w:eastAsia="zh-CN"/>
              </w:rPr>
              <w:t>О порядке принятия решения о применении к депутату Притобольной районной Думы, Главе Притобольного района, представившим недостоверные или неполные сведения о доходах, расходах, об имуществе и обязательствах имущественного характера, мер ответственности</w:t>
            </w:r>
            <w:r>
              <w:rPr>
                <w:rFonts w:ascii="Times New Roman" w:eastAsia="Arial Unicode MS" w:hAnsi="Times New Roman"/>
                <w:color w:val="000000"/>
                <w:sz w:val="18"/>
                <w:szCs w:val="18"/>
                <w:lang w:eastAsia="zh-CN"/>
              </w:rPr>
              <w:t>»</w:t>
            </w:r>
            <w:r w:rsidRPr="004E599A">
              <w:rPr>
                <w:rFonts w:ascii="Times New Roman" w:eastAsia="Arial Unicode MS" w:hAnsi="Times New Roman"/>
                <w:color w:val="000000"/>
                <w:sz w:val="18"/>
                <w:szCs w:val="18"/>
                <w:lang w:eastAsia="zh-CN"/>
              </w:rPr>
              <w:t>.</w:t>
            </w:r>
          </w:p>
          <w:p w:rsidR="00FB5E90" w:rsidRPr="004E599A" w:rsidRDefault="00FB5E90" w:rsidP="00D23E06">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Решение от 26 февра</w:t>
            </w:r>
            <w:r>
              <w:rPr>
                <w:rFonts w:ascii="Times New Roman" w:eastAsia="Arial Unicode MS" w:hAnsi="Times New Roman"/>
                <w:color w:val="000000"/>
                <w:sz w:val="18"/>
                <w:szCs w:val="18"/>
                <w:lang w:eastAsia="zh-CN"/>
              </w:rPr>
              <w:t>ля 2021 года № 45 «</w:t>
            </w:r>
            <w:r w:rsidRPr="004E599A">
              <w:rPr>
                <w:rFonts w:ascii="Times New Roman" w:eastAsia="Arial Unicode MS" w:hAnsi="Times New Roman"/>
                <w:color w:val="000000"/>
                <w:sz w:val="18"/>
                <w:szCs w:val="18"/>
                <w:lang w:eastAsia="zh-CN"/>
              </w:rPr>
              <w:t>Об утверждении состава комиссии по предварительному рассмотрению документов на кандидатов, представляемых к присвоению звания «Почетный гражданин Притобольного района».</w:t>
            </w:r>
          </w:p>
        </w:tc>
      </w:tr>
    </w:tbl>
    <w:bookmarkEnd w:id="0"/>
    <w:p w:rsidR="00FB5E90" w:rsidRPr="00D23E06" w:rsidRDefault="00FB5E90" w:rsidP="00D23E06">
      <w:pPr>
        <w:jc w:val="center"/>
        <w:rPr>
          <w:rStyle w:val="1"/>
          <w:rFonts w:ascii="Times New Roman" w:hAnsi="Times New Roman"/>
          <w:sz w:val="18"/>
          <w:szCs w:val="18"/>
        </w:rPr>
      </w:pPr>
      <w:r w:rsidRPr="00D23E06">
        <w:rPr>
          <w:rStyle w:val="1"/>
          <w:rFonts w:ascii="Times New Roman" w:hAnsi="Times New Roman"/>
          <w:sz w:val="18"/>
          <w:szCs w:val="18"/>
        </w:rPr>
        <w:t>РОССИЙСКАЯ ФЕДЕРАЦИЯ</w:t>
      </w:r>
    </w:p>
    <w:p w:rsidR="00FB5E90" w:rsidRPr="00D23E06" w:rsidRDefault="00FB5E90" w:rsidP="00D23E06">
      <w:pPr>
        <w:jc w:val="center"/>
        <w:rPr>
          <w:rStyle w:val="1"/>
          <w:rFonts w:ascii="Times New Roman" w:hAnsi="Times New Roman"/>
          <w:sz w:val="18"/>
          <w:szCs w:val="18"/>
        </w:rPr>
      </w:pPr>
      <w:r w:rsidRPr="00D23E06">
        <w:rPr>
          <w:rStyle w:val="1"/>
          <w:rFonts w:ascii="Times New Roman" w:hAnsi="Times New Roman"/>
          <w:sz w:val="18"/>
          <w:szCs w:val="18"/>
        </w:rPr>
        <w:t>КУРГАНСКАЯ ОБЛАСТЬ</w:t>
      </w:r>
    </w:p>
    <w:p w:rsidR="00FB5E90" w:rsidRPr="00D23E06" w:rsidRDefault="00FB5E90" w:rsidP="00D23E06">
      <w:pPr>
        <w:jc w:val="center"/>
        <w:rPr>
          <w:rStyle w:val="1"/>
          <w:rFonts w:ascii="Times New Roman" w:hAnsi="Times New Roman"/>
          <w:sz w:val="18"/>
          <w:szCs w:val="18"/>
        </w:rPr>
      </w:pPr>
      <w:r w:rsidRPr="00D23E06">
        <w:rPr>
          <w:rStyle w:val="1"/>
          <w:rFonts w:ascii="Times New Roman" w:hAnsi="Times New Roman"/>
          <w:sz w:val="18"/>
          <w:szCs w:val="18"/>
        </w:rPr>
        <w:t>ПРИТОБОЛЬНЫЙ  РАЙОН</w:t>
      </w:r>
    </w:p>
    <w:p w:rsidR="00FB5E90" w:rsidRPr="00D23E06" w:rsidRDefault="00FB5E90" w:rsidP="00D23E06">
      <w:pPr>
        <w:jc w:val="center"/>
        <w:rPr>
          <w:rStyle w:val="1"/>
          <w:rFonts w:ascii="Times New Roman" w:hAnsi="Times New Roman"/>
          <w:sz w:val="18"/>
          <w:szCs w:val="18"/>
        </w:rPr>
      </w:pPr>
      <w:r w:rsidRPr="00D23E06">
        <w:rPr>
          <w:rStyle w:val="1"/>
          <w:rFonts w:ascii="Times New Roman" w:hAnsi="Times New Roman"/>
          <w:sz w:val="18"/>
          <w:szCs w:val="18"/>
        </w:rPr>
        <w:t>ПРИТОБОЛЬНАЯ РАЙОННАЯ ДУМА</w:t>
      </w:r>
    </w:p>
    <w:p w:rsidR="00FB5E90" w:rsidRPr="00D23E06" w:rsidRDefault="00FB5E90" w:rsidP="00D23E06">
      <w:pPr>
        <w:jc w:val="center"/>
        <w:rPr>
          <w:rStyle w:val="1"/>
          <w:rFonts w:ascii="Times New Roman" w:hAnsi="Times New Roman"/>
          <w:sz w:val="18"/>
          <w:szCs w:val="18"/>
        </w:rPr>
      </w:pPr>
      <w:r w:rsidRPr="00D23E06">
        <w:rPr>
          <w:rStyle w:val="1"/>
          <w:rFonts w:ascii="Times New Roman" w:hAnsi="Times New Roman"/>
          <w:sz w:val="18"/>
          <w:szCs w:val="18"/>
        </w:rPr>
        <w:t>РЕШЕНИЕ</w:t>
      </w:r>
    </w:p>
    <w:p w:rsidR="00FB5E90" w:rsidRPr="00D23E06" w:rsidRDefault="00FB5E90" w:rsidP="00D23E06">
      <w:pPr>
        <w:rPr>
          <w:rStyle w:val="1"/>
          <w:rFonts w:ascii="Times New Roman" w:hAnsi="Times New Roman"/>
          <w:sz w:val="18"/>
          <w:szCs w:val="18"/>
        </w:rPr>
      </w:pPr>
      <w:r w:rsidRPr="00D23E06">
        <w:rPr>
          <w:rStyle w:val="1"/>
          <w:rFonts w:ascii="Times New Roman" w:hAnsi="Times New Roman"/>
          <w:sz w:val="18"/>
          <w:szCs w:val="18"/>
        </w:rPr>
        <w:t>от 23 декабря 2020 г.   № 28 с. Глядянское</w:t>
      </w:r>
    </w:p>
    <w:p w:rsidR="00FB5E90" w:rsidRPr="00D23E06" w:rsidRDefault="00FB5E90" w:rsidP="00D23E06">
      <w:pPr>
        <w:rPr>
          <w:rStyle w:val="1"/>
          <w:rFonts w:ascii="Times New Roman" w:hAnsi="Times New Roman"/>
          <w:sz w:val="18"/>
          <w:szCs w:val="18"/>
        </w:rPr>
      </w:pPr>
      <w:r w:rsidRPr="00D23E06">
        <w:rPr>
          <w:rStyle w:val="1"/>
          <w:rFonts w:ascii="Times New Roman" w:hAnsi="Times New Roman"/>
          <w:sz w:val="18"/>
          <w:szCs w:val="18"/>
        </w:rPr>
        <w:t>О внесении дополнения в Устав  Притобольного района Курганской области</w:t>
      </w:r>
    </w:p>
    <w:p w:rsidR="00FB5E90" w:rsidRPr="00D23E06" w:rsidRDefault="00FB5E90" w:rsidP="00D23E06">
      <w:pPr>
        <w:rPr>
          <w:rStyle w:val="1"/>
          <w:rFonts w:ascii="Times New Roman" w:hAnsi="Times New Roman"/>
          <w:sz w:val="18"/>
          <w:szCs w:val="18"/>
        </w:rPr>
      </w:pPr>
      <w:r w:rsidRPr="00D23E06">
        <w:rPr>
          <w:rStyle w:val="1"/>
          <w:rFonts w:ascii="Times New Roman" w:hAnsi="Times New Roman"/>
          <w:sz w:val="18"/>
          <w:szCs w:val="18"/>
        </w:rPr>
        <w:tab/>
        <w:t>В соответствии с Федеральным законом  от 24.04.2020 № 148-ФЗ "О внесении изменений в отдельные законодательные акты Российской Федерации", руководствуясь Федеральным законом от 06.10.2003 г. № 131-ФЗ «Об общих принципах организации местного самоуправления в Российской Федерации», Уставом Притобольного района Курганской области, Притобольная районная  Дума</w:t>
      </w:r>
    </w:p>
    <w:p w:rsidR="00FB5E90" w:rsidRPr="00D23E06" w:rsidRDefault="00FB5E90" w:rsidP="00D23E06">
      <w:pPr>
        <w:rPr>
          <w:rStyle w:val="1"/>
          <w:rFonts w:ascii="Times New Roman" w:hAnsi="Times New Roman"/>
          <w:sz w:val="18"/>
          <w:szCs w:val="18"/>
        </w:rPr>
      </w:pPr>
      <w:r w:rsidRPr="00D23E06">
        <w:rPr>
          <w:rStyle w:val="1"/>
          <w:rFonts w:ascii="Times New Roman" w:hAnsi="Times New Roman"/>
          <w:sz w:val="18"/>
          <w:szCs w:val="18"/>
        </w:rPr>
        <w:t>РЕШИЛА:</w:t>
      </w:r>
    </w:p>
    <w:p w:rsidR="00FB5E90" w:rsidRPr="00D23E06" w:rsidRDefault="00FB5E90" w:rsidP="00D23E06">
      <w:pPr>
        <w:rPr>
          <w:rStyle w:val="1"/>
          <w:rFonts w:ascii="Times New Roman" w:hAnsi="Times New Roman"/>
          <w:sz w:val="18"/>
          <w:szCs w:val="18"/>
        </w:rPr>
      </w:pPr>
      <w:r w:rsidRPr="00D23E06">
        <w:rPr>
          <w:rStyle w:val="1"/>
          <w:rFonts w:ascii="Times New Roman" w:hAnsi="Times New Roman"/>
          <w:sz w:val="18"/>
          <w:szCs w:val="18"/>
        </w:rPr>
        <w:t xml:space="preserve">1. В Устав Притобольного района Курганской области внести следующее дополнение: </w:t>
      </w:r>
    </w:p>
    <w:p w:rsidR="00FB5E90" w:rsidRPr="00D23E06" w:rsidRDefault="00FB5E90" w:rsidP="00D23E06">
      <w:pPr>
        <w:rPr>
          <w:rStyle w:val="1"/>
          <w:rFonts w:ascii="Times New Roman" w:hAnsi="Times New Roman"/>
          <w:sz w:val="18"/>
          <w:szCs w:val="18"/>
        </w:rPr>
      </w:pPr>
      <w:r w:rsidRPr="00D23E06">
        <w:rPr>
          <w:rStyle w:val="1"/>
          <w:rFonts w:ascii="Times New Roman" w:hAnsi="Times New Roman"/>
          <w:sz w:val="18"/>
          <w:szCs w:val="18"/>
        </w:rPr>
        <w:t>- пункт 9 статьи 23 дополнить абзацем 5 следующего содержания:</w:t>
      </w:r>
    </w:p>
    <w:p w:rsidR="00FB5E90" w:rsidRPr="00D23E06" w:rsidRDefault="00FB5E90" w:rsidP="00D23E06">
      <w:pPr>
        <w:rPr>
          <w:rStyle w:val="1"/>
          <w:rFonts w:ascii="Times New Roman" w:hAnsi="Times New Roman"/>
          <w:sz w:val="18"/>
          <w:szCs w:val="18"/>
        </w:rPr>
      </w:pPr>
      <w:r w:rsidRPr="00D23E06">
        <w:rPr>
          <w:rStyle w:val="1"/>
          <w:rFonts w:ascii="Times New Roman" w:hAnsi="Times New Roman"/>
          <w:sz w:val="18"/>
          <w:szCs w:val="18"/>
        </w:rPr>
        <w:t>«Депутатам для осуществления своих полномочий на непостоянной основе гарантируется сохранение места работы (должности) на период, продолжительность которого устанавливается в соответствии с Законом Курганской области от 27 июня 2018 года № 68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Курганской области» и составляет четыре рабочих дня в месяц.».</w:t>
      </w:r>
    </w:p>
    <w:p w:rsidR="00FB5E90" w:rsidRPr="00D23E06" w:rsidRDefault="00FB5E90" w:rsidP="00D23E06">
      <w:pPr>
        <w:rPr>
          <w:rStyle w:val="1"/>
          <w:rFonts w:ascii="Times New Roman" w:hAnsi="Times New Roman"/>
          <w:sz w:val="18"/>
          <w:szCs w:val="18"/>
        </w:rPr>
      </w:pPr>
      <w:r w:rsidRPr="00D23E06">
        <w:rPr>
          <w:rStyle w:val="1"/>
          <w:rFonts w:ascii="Times New Roman" w:hAnsi="Times New Roman"/>
          <w:sz w:val="18"/>
          <w:szCs w:val="18"/>
        </w:rPr>
        <w:t xml:space="preserve">         2. Настоящее решение опубликовать в  информационном бюллетене «Муниципальный вестник Притоболья»  в течение 7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и разместить  на официальном сайте Администрации Притобольного района  в сети «Интернет».</w:t>
      </w:r>
    </w:p>
    <w:p w:rsidR="00FB5E90" w:rsidRPr="00D23E06" w:rsidRDefault="00FB5E90" w:rsidP="00D23E06">
      <w:pPr>
        <w:rPr>
          <w:rStyle w:val="1"/>
          <w:rFonts w:ascii="Times New Roman" w:hAnsi="Times New Roman"/>
          <w:sz w:val="18"/>
          <w:szCs w:val="18"/>
        </w:rPr>
      </w:pPr>
      <w:r w:rsidRPr="00D23E06">
        <w:rPr>
          <w:rStyle w:val="1"/>
          <w:rFonts w:ascii="Times New Roman" w:hAnsi="Times New Roman"/>
          <w:sz w:val="18"/>
          <w:szCs w:val="18"/>
        </w:rPr>
        <w:t xml:space="preserve">          3. Контроль  за выполнением настоящего решения возложить на комитет по правовым вопросам Притобольной районной Думы.</w:t>
      </w:r>
    </w:p>
    <w:p w:rsidR="00FB5E90" w:rsidRPr="00D23E06" w:rsidRDefault="00FB5E90" w:rsidP="00D23E06">
      <w:pPr>
        <w:rPr>
          <w:rStyle w:val="1"/>
          <w:rFonts w:ascii="Times New Roman" w:hAnsi="Times New Roman"/>
          <w:sz w:val="18"/>
          <w:szCs w:val="18"/>
        </w:rPr>
      </w:pPr>
      <w:r w:rsidRPr="00D23E06">
        <w:rPr>
          <w:rStyle w:val="1"/>
          <w:rFonts w:ascii="Times New Roman" w:hAnsi="Times New Roman"/>
          <w:sz w:val="18"/>
          <w:szCs w:val="18"/>
        </w:rPr>
        <w:t>Председатель Притобольной районной Думы                                                                 Г.В. Кубасова</w:t>
      </w:r>
    </w:p>
    <w:p w:rsidR="00FB5E90" w:rsidRPr="00D23E06" w:rsidRDefault="00FB5E90" w:rsidP="00D23E06">
      <w:pPr>
        <w:rPr>
          <w:rStyle w:val="1"/>
          <w:rFonts w:ascii="Times New Roman" w:hAnsi="Times New Roman"/>
          <w:sz w:val="18"/>
          <w:szCs w:val="18"/>
        </w:rPr>
      </w:pPr>
      <w:r w:rsidRPr="00D23E06">
        <w:rPr>
          <w:rStyle w:val="1"/>
          <w:rFonts w:ascii="Times New Roman" w:hAnsi="Times New Roman"/>
          <w:sz w:val="18"/>
          <w:szCs w:val="18"/>
        </w:rPr>
        <w:t xml:space="preserve">Глава Притобольного района </w:t>
      </w:r>
      <w:r w:rsidRPr="00D23E06">
        <w:rPr>
          <w:rStyle w:val="1"/>
          <w:rFonts w:ascii="Times New Roman" w:hAnsi="Times New Roman"/>
          <w:sz w:val="18"/>
          <w:szCs w:val="18"/>
        </w:rPr>
        <w:tab/>
      </w:r>
      <w:r w:rsidRPr="00D23E06">
        <w:rPr>
          <w:rStyle w:val="1"/>
          <w:rFonts w:ascii="Times New Roman" w:hAnsi="Times New Roman"/>
          <w:sz w:val="18"/>
          <w:szCs w:val="18"/>
        </w:rPr>
        <w:tab/>
      </w:r>
      <w:r w:rsidRPr="00D23E06">
        <w:rPr>
          <w:rStyle w:val="1"/>
          <w:rFonts w:ascii="Times New Roman" w:hAnsi="Times New Roman"/>
          <w:sz w:val="18"/>
          <w:szCs w:val="18"/>
        </w:rPr>
        <w:tab/>
      </w:r>
      <w:r w:rsidRPr="00D23E06">
        <w:rPr>
          <w:rStyle w:val="1"/>
          <w:rFonts w:ascii="Times New Roman" w:hAnsi="Times New Roman"/>
          <w:sz w:val="18"/>
          <w:szCs w:val="18"/>
        </w:rPr>
        <w:tab/>
      </w:r>
      <w:r w:rsidRPr="00D23E06">
        <w:rPr>
          <w:rStyle w:val="1"/>
          <w:rFonts w:ascii="Times New Roman" w:hAnsi="Times New Roman"/>
          <w:sz w:val="18"/>
          <w:szCs w:val="18"/>
        </w:rPr>
        <w:tab/>
        <w:t xml:space="preserve">                                       Д.Ю. Лесовой</w:t>
      </w:r>
    </w:p>
    <w:p w:rsidR="00FB5E90" w:rsidRPr="00CA170F" w:rsidRDefault="00FB5E90" w:rsidP="00CA170F">
      <w:pPr>
        <w:spacing w:after="0" w:line="240" w:lineRule="auto"/>
        <w:jc w:val="center"/>
        <w:rPr>
          <w:rFonts w:ascii="Times New Roman" w:hAnsi="Times New Roman"/>
          <w:b/>
          <w:sz w:val="18"/>
          <w:szCs w:val="18"/>
        </w:rPr>
      </w:pPr>
      <w:r w:rsidRPr="00CA170F">
        <w:rPr>
          <w:rFonts w:ascii="Times New Roman" w:hAnsi="Times New Roman"/>
          <w:b/>
          <w:sz w:val="18"/>
          <w:szCs w:val="18"/>
        </w:rPr>
        <w:t>КУРГАНСКАЯ ОБЛАСТЬ</w:t>
      </w:r>
    </w:p>
    <w:p w:rsidR="00FB5E90" w:rsidRPr="00CA170F" w:rsidRDefault="00FB5E90" w:rsidP="00CA170F">
      <w:pPr>
        <w:spacing w:after="0" w:line="240" w:lineRule="auto"/>
        <w:jc w:val="center"/>
        <w:rPr>
          <w:rFonts w:ascii="Times New Roman" w:hAnsi="Times New Roman"/>
          <w:b/>
          <w:sz w:val="18"/>
          <w:szCs w:val="18"/>
        </w:rPr>
      </w:pPr>
      <w:r w:rsidRPr="00CA170F">
        <w:rPr>
          <w:rFonts w:ascii="Times New Roman" w:hAnsi="Times New Roman"/>
          <w:b/>
          <w:sz w:val="18"/>
          <w:szCs w:val="18"/>
        </w:rPr>
        <w:t>ПРИТОБОЛЬНЫЙ РАЙОН</w:t>
      </w:r>
    </w:p>
    <w:p w:rsidR="00FB5E90" w:rsidRPr="00CA170F" w:rsidRDefault="00FB5E90" w:rsidP="00CA170F">
      <w:pPr>
        <w:spacing w:after="0" w:line="240" w:lineRule="auto"/>
        <w:jc w:val="center"/>
        <w:rPr>
          <w:rFonts w:ascii="Times New Roman" w:hAnsi="Times New Roman"/>
          <w:b/>
          <w:sz w:val="18"/>
          <w:szCs w:val="18"/>
        </w:rPr>
      </w:pPr>
      <w:r w:rsidRPr="00CA170F">
        <w:rPr>
          <w:rFonts w:ascii="Times New Roman" w:hAnsi="Times New Roman"/>
          <w:b/>
          <w:sz w:val="18"/>
          <w:szCs w:val="18"/>
        </w:rPr>
        <w:t>ФИНАНСОВЫЙ ОТДЕЛ</w:t>
      </w:r>
    </w:p>
    <w:p w:rsidR="00FB5E90" w:rsidRPr="00CA170F" w:rsidRDefault="00FB5E90" w:rsidP="00CA170F">
      <w:pPr>
        <w:spacing w:after="0" w:line="240" w:lineRule="auto"/>
        <w:jc w:val="center"/>
        <w:rPr>
          <w:rFonts w:ascii="Times New Roman" w:hAnsi="Times New Roman"/>
          <w:b/>
          <w:sz w:val="18"/>
          <w:szCs w:val="18"/>
        </w:rPr>
      </w:pPr>
      <w:r w:rsidRPr="00CA170F">
        <w:rPr>
          <w:rFonts w:ascii="Times New Roman" w:hAnsi="Times New Roman"/>
          <w:b/>
          <w:sz w:val="18"/>
          <w:szCs w:val="18"/>
        </w:rPr>
        <w:t>АДМИНИСТРАЦИИ ПРИТОБОЛЬНОГО РАЙОНА</w:t>
      </w:r>
    </w:p>
    <w:p w:rsidR="00FB5E90" w:rsidRPr="00CA170F" w:rsidRDefault="00FB5E90" w:rsidP="00CA170F">
      <w:pPr>
        <w:keepNext/>
        <w:spacing w:after="0" w:line="240" w:lineRule="auto"/>
        <w:jc w:val="center"/>
        <w:outlineLvl w:val="1"/>
        <w:rPr>
          <w:rFonts w:ascii="Times New Roman" w:hAnsi="Times New Roman"/>
          <w:b/>
          <w:sz w:val="18"/>
          <w:szCs w:val="18"/>
        </w:rPr>
      </w:pPr>
      <w:r w:rsidRPr="00CA170F">
        <w:rPr>
          <w:rFonts w:ascii="Times New Roman" w:hAnsi="Times New Roman"/>
          <w:b/>
          <w:sz w:val="18"/>
          <w:szCs w:val="18"/>
        </w:rPr>
        <w:t>ПРИКАЗ</w:t>
      </w:r>
    </w:p>
    <w:p w:rsidR="00FB5E90" w:rsidRPr="00CA170F" w:rsidRDefault="00FB5E90" w:rsidP="00CA170F">
      <w:pPr>
        <w:spacing w:after="0" w:line="240" w:lineRule="auto"/>
        <w:jc w:val="both"/>
        <w:rPr>
          <w:rFonts w:ascii="Times New Roman" w:hAnsi="Times New Roman"/>
          <w:b/>
          <w:sz w:val="18"/>
          <w:szCs w:val="18"/>
        </w:rPr>
      </w:pPr>
      <w:r w:rsidRPr="00CA170F">
        <w:rPr>
          <w:rFonts w:ascii="Times New Roman" w:hAnsi="Times New Roman"/>
          <w:b/>
          <w:sz w:val="18"/>
          <w:szCs w:val="18"/>
        </w:rPr>
        <w:t>от  26 февраля  2021  года № 12</w:t>
      </w:r>
    </w:p>
    <w:p w:rsidR="00FB5E90" w:rsidRPr="00CA170F" w:rsidRDefault="00FB5E90" w:rsidP="00CA170F">
      <w:pPr>
        <w:autoSpaceDE w:val="0"/>
        <w:autoSpaceDN w:val="0"/>
        <w:adjustRightInd w:val="0"/>
        <w:spacing w:after="0" w:line="240" w:lineRule="auto"/>
        <w:ind w:right="5222"/>
        <w:jc w:val="both"/>
        <w:rPr>
          <w:rFonts w:ascii="Times New Roman" w:hAnsi="Times New Roman"/>
          <w:b/>
          <w:sz w:val="18"/>
          <w:szCs w:val="18"/>
        </w:rPr>
      </w:pPr>
      <w:bookmarkStart w:id="1" w:name="OLE_LINK1"/>
      <w:bookmarkStart w:id="2" w:name="OLE_LINK2"/>
      <w:bookmarkStart w:id="3" w:name="OLE_LINK3"/>
      <w:bookmarkStart w:id="4" w:name="OLE_LINK4"/>
      <w:r w:rsidRPr="00CA170F">
        <w:rPr>
          <w:rFonts w:ascii="Times New Roman" w:hAnsi="Times New Roman"/>
          <w:b/>
          <w:sz w:val="18"/>
          <w:szCs w:val="18"/>
        </w:rPr>
        <w:t>О внесении изменений в приказ Финансового отдела Администрации Притобольного района от 4 сентября 2015 года № 70 «Об утверждении Порядка санкционирования оплаты денежных обязательств получателей средств районного бюджета и администраторов источников финансирования дефицита районного бюджета</w:t>
      </w:r>
      <w:bookmarkEnd w:id="1"/>
      <w:bookmarkEnd w:id="2"/>
      <w:bookmarkEnd w:id="3"/>
      <w:bookmarkEnd w:id="4"/>
      <w:r w:rsidRPr="00CA170F">
        <w:rPr>
          <w:rFonts w:ascii="Times New Roman" w:hAnsi="Times New Roman"/>
          <w:b/>
          <w:sz w:val="18"/>
          <w:szCs w:val="18"/>
        </w:rPr>
        <w:t>»</w:t>
      </w:r>
    </w:p>
    <w:p w:rsidR="00FB5E90" w:rsidRPr="00CA170F" w:rsidRDefault="00FB5E90" w:rsidP="00CA170F">
      <w:pPr>
        <w:autoSpaceDE w:val="0"/>
        <w:autoSpaceDN w:val="0"/>
        <w:adjustRightInd w:val="0"/>
        <w:spacing w:after="0" w:line="240" w:lineRule="auto"/>
        <w:ind w:firstLine="720"/>
        <w:jc w:val="both"/>
        <w:rPr>
          <w:rFonts w:ascii="Times New Roman" w:hAnsi="Times New Roman"/>
          <w:sz w:val="18"/>
          <w:szCs w:val="18"/>
        </w:rPr>
      </w:pPr>
      <w:r w:rsidRPr="00CA170F">
        <w:rPr>
          <w:rFonts w:ascii="Times New Roman" w:hAnsi="Times New Roman"/>
          <w:sz w:val="18"/>
          <w:szCs w:val="18"/>
        </w:rPr>
        <w:t>В целях приведения правовой базы Финансового отдела Администрации Притобольного района в соответствие с действующим законодательством</w:t>
      </w:r>
    </w:p>
    <w:p w:rsidR="00FB5E90" w:rsidRPr="00CA170F" w:rsidRDefault="00FB5E90" w:rsidP="00CA170F">
      <w:pPr>
        <w:autoSpaceDE w:val="0"/>
        <w:autoSpaceDN w:val="0"/>
        <w:adjustRightInd w:val="0"/>
        <w:spacing w:after="0" w:line="240" w:lineRule="auto"/>
        <w:ind w:firstLine="720"/>
        <w:jc w:val="both"/>
        <w:rPr>
          <w:rFonts w:ascii="Times New Roman" w:hAnsi="Times New Roman"/>
          <w:sz w:val="18"/>
          <w:szCs w:val="18"/>
        </w:rPr>
      </w:pPr>
      <w:r w:rsidRPr="00CA170F">
        <w:rPr>
          <w:rFonts w:ascii="Times New Roman" w:hAnsi="Times New Roman"/>
          <w:sz w:val="18"/>
          <w:szCs w:val="18"/>
        </w:rPr>
        <w:t>1. Внести в приказ от 4 сентября 2015 года № 70 «Об утверждении Порядка санкционирования оплаты денежных обязательств получателей средств районного бюджета и администраторов источников финансирования дефицита районного бюджета» изменения, изложив приложение в редакции согласно приложению к настоящему приказу.</w:t>
      </w:r>
    </w:p>
    <w:p w:rsidR="00FB5E90" w:rsidRPr="00CA170F" w:rsidRDefault="00FB5E90" w:rsidP="00CA170F">
      <w:pPr>
        <w:autoSpaceDE w:val="0"/>
        <w:autoSpaceDN w:val="0"/>
        <w:adjustRightInd w:val="0"/>
        <w:spacing w:after="0" w:line="240" w:lineRule="auto"/>
        <w:ind w:firstLine="720"/>
        <w:jc w:val="both"/>
        <w:rPr>
          <w:rFonts w:ascii="Times New Roman" w:hAnsi="Times New Roman"/>
          <w:bCs/>
          <w:sz w:val="18"/>
          <w:szCs w:val="18"/>
        </w:rPr>
      </w:pPr>
      <w:r w:rsidRPr="00CA170F">
        <w:rPr>
          <w:rFonts w:ascii="Times New Roman" w:hAnsi="Times New Roman"/>
          <w:sz w:val="18"/>
          <w:szCs w:val="18"/>
        </w:rPr>
        <w:t xml:space="preserve">2. </w:t>
      </w:r>
      <w:r w:rsidRPr="00CA170F">
        <w:rPr>
          <w:rFonts w:ascii="Times New Roman" w:hAnsi="Times New Roman"/>
          <w:bCs/>
          <w:sz w:val="18"/>
          <w:szCs w:val="18"/>
        </w:rPr>
        <w:t>Настоящий приказ вступает в силу со дня официального  опубликования в информационном бюллетене «Муниципальный вестник Притоболья», подлежит размещению на официальном сайте Администрации Притобольного района и распространяется на правоотношения, возникшие с 1 января 2021 года.</w:t>
      </w:r>
    </w:p>
    <w:p w:rsidR="00FB5E90" w:rsidRPr="00CA170F" w:rsidRDefault="00FB5E90" w:rsidP="00CA170F">
      <w:pPr>
        <w:spacing w:after="0" w:line="240" w:lineRule="auto"/>
        <w:ind w:firstLine="720"/>
        <w:jc w:val="both"/>
        <w:rPr>
          <w:rFonts w:ascii="Times New Roman" w:hAnsi="Times New Roman"/>
          <w:sz w:val="18"/>
          <w:szCs w:val="18"/>
        </w:rPr>
      </w:pPr>
      <w:r w:rsidRPr="00CA170F">
        <w:rPr>
          <w:rFonts w:ascii="Times New Roman" w:hAnsi="Times New Roman"/>
          <w:sz w:val="18"/>
          <w:szCs w:val="18"/>
        </w:rPr>
        <w:t>3. Контроль за исполнением настоящего приказа оставляю за собой.</w:t>
      </w:r>
    </w:p>
    <w:p w:rsidR="00FB5E90" w:rsidRPr="00CA170F" w:rsidRDefault="00FB5E90" w:rsidP="00CA170F">
      <w:pPr>
        <w:spacing w:after="0" w:line="240" w:lineRule="auto"/>
        <w:jc w:val="both"/>
        <w:rPr>
          <w:rFonts w:ascii="Times New Roman" w:hAnsi="Times New Roman"/>
          <w:sz w:val="18"/>
          <w:szCs w:val="18"/>
        </w:rPr>
      </w:pPr>
    </w:p>
    <w:p w:rsidR="00FB5E90" w:rsidRPr="00CA170F" w:rsidRDefault="00FB5E90" w:rsidP="00CA170F">
      <w:pPr>
        <w:spacing w:after="0" w:line="240" w:lineRule="auto"/>
        <w:jc w:val="both"/>
        <w:rPr>
          <w:rFonts w:ascii="Times New Roman" w:hAnsi="Times New Roman"/>
          <w:sz w:val="18"/>
          <w:szCs w:val="18"/>
        </w:rPr>
      </w:pPr>
      <w:r w:rsidRPr="00CA170F">
        <w:rPr>
          <w:rFonts w:ascii="Times New Roman" w:hAnsi="Times New Roman"/>
          <w:sz w:val="18"/>
          <w:szCs w:val="18"/>
        </w:rPr>
        <w:t xml:space="preserve">Заместитель Главы Притобольного района - </w:t>
      </w:r>
    </w:p>
    <w:p w:rsidR="00FB5E90" w:rsidRPr="00CA170F" w:rsidRDefault="00FB5E90" w:rsidP="00CA170F">
      <w:pPr>
        <w:spacing w:after="0" w:line="240" w:lineRule="auto"/>
        <w:jc w:val="both"/>
        <w:rPr>
          <w:rFonts w:ascii="Times New Roman" w:hAnsi="Times New Roman"/>
          <w:sz w:val="18"/>
          <w:szCs w:val="18"/>
        </w:rPr>
      </w:pPr>
      <w:r w:rsidRPr="00CA170F">
        <w:rPr>
          <w:rFonts w:ascii="Times New Roman" w:hAnsi="Times New Roman"/>
          <w:sz w:val="18"/>
          <w:szCs w:val="18"/>
        </w:rPr>
        <w:t>руководитель Финансового отдела</w:t>
      </w:r>
      <w:r w:rsidRPr="00CA170F">
        <w:rPr>
          <w:rFonts w:ascii="Times New Roman" w:hAnsi="Times New Roman"/>
          <w:sz w:val="18"/>
          <w:szCs w:val="18"/>
        </w:rPr>
        <w:tab/>
      </w:r>
      <w:r w:rsidRPr="00CA170F">
        <w:rPr>
          <w:rFonts w:ascii="Times New Roman" w:hAnsi="Times New Roman"/>
          <w:sz w:val="18"/>
          <w:szCs w:val="18"/>
        </w:rPr>
        <w:tab/>
      </w:r>
      <w:r w:rsidRPr="00CA170F">
        <w:rPr>
          <w:rFonts w:ascii="Times New Roman" w:hAnsi="Times New Roman"/>
          <w:sz w:val="18"/>
          <w:szCs w:val="18"/>
        </w:rPr>
        <w:tab/>
      </w:r>
      <w:r w:rsidRPr="00CA170F">
        <w:rPr>
          <w:rFonts w:ascii="Times New Roman" w:hAnsi="Times New Roman"/>
          <w:sz w:val="18"/>
          <w:szCs w:val="18"/>
        </w:rPr>
        <w:tab/>
        <w:t xml:space="preserve">            </w:t>
      </w:r>
      <w:r w:rsidRPr="00CA170F">
        <w:rPr>
          <w:rFonts w:ascii="Times New Roman" w:hAnsi="Times New Roman"/>
          <w:sz w:val="18"/>
          <w:szCs w:val="18"/>
        </w:rPr>
        <w:tab/>
        <w:t>И.В.Подгорбунских</w:t>
      </w:r>
    </w:p>
    <w:p w:rsidR="00FB5E90" w:rsidRPr="00CA170F" w:rsidRDefault="00FB5E90" w:rsidP="00CA170F">
      <w:pPr>
        <w:autoSpaceDE w:val="0"/>
        <w:autoSpaceDN w:val="0"/>
        <w:adjustRightInd w:val="0"/>
        <w:spacing w:after="0" w:line="240" w:lineRule="auto"/>
        <w:jc w:val="both"/>
        <w:rPr>
          <w:rFonts w:ascii="Times New Roman" w:hAnsi="Times New Roman"/>
          <w:b/>
          <w:sz w:val="18"/>
          <w:szCs w:val="18"/>
        </w:rPr>
      </w:pPr>
    </w:p>
    <w:p w:rsidR="00FB5E90" w:rsidRPr="00CA170F" w:rsidRDefault="00FB5E90" w:rsidP="00CA170F">
      <w:pPr>
        <w:autoSpaceDE w:val="0"/>
        <w:autoSpaceDN w:val="0"/>
        <w:adjustRightInd w:val="0"/>
        <w:spacing w:after="0" w:line="240" w:lineRule="auto"/>
        <w:jc w:val="both"/>
        <w:rPr>
          <w:rFonts w:ascii="Times New Roman" w:hAnsi="Times New Roman"/>
          <w:sz w:val="18"/>
          <w:szCs w:val="18"/>
        </w:rPr>
      </w:pPr>
      <w:r w:rsidRPr="00CA170F">
        <w:rPr>
          <w:rFonts w:ascii="Times New Roman" w:hAnsi="Times New Roman"/>
          <w:sz w:val="18"/>
          <w:szCs w:val="18"/>
        </w:rPr>
        <w:t>Согласовано:</w:t>
      </w:r>
    </w:p>
    <w:p w:rsidR="00FB5E90" w:rsidRPr="00CA170F" w:rsidRDefault="00FB5E90" w:rsidP="00CA170F">
      <w:pPr>
        <w:autoSpaceDE w:val="0"/>
        <w:autoSpaceDN w:val="0"/>
        <w:adjustRightInd w:val="0"/>
        <w:spacing w:after="0" w:line="240" w:lineRule="auto"/>
        <w:jc w:val="both"/>
        <w:rPr>
          <w:rFonts w:ascii="Times New Roman" w:hAnsi="Times New Roman"/>
          <w:sz w:val="18"/>
          <w:szCs w:val="18"/>
        </w:rPr>
      </w:pPr>
    </w:p>
    <w:p w:rsidR="00FB5E90" w:rsidRPr="00CA170F" w:rsidRDefault="00FB5E90" w:rsidP="00CA170F">
      <w:pPr>
        <w:autoSpaceDE w:val="0"/>
        <w:autoSpaceDN w:val="0"/>
        <w:adjustRightInd w:val="0"/>
        <w:spacing w:after="0" w:line="240" w:lineRule="auto"/>
        <w:jc w:val="both"/>
        <w:rPr>
          <w:rFonts w:ascii="Times New Roman" w:hAnsi="Times New Roman"/>
          <w:sz w:val="18"/>
          <w:szCs w:val="18"/>
        </w:rPr>
      </w:pPr>
      <w:r w:rsidRPr="00CA170F">
        <w:rPr>
          <w:rFonts w:ascii="Times New Roman" w:hAnsi="Times New Roman"/>
          <w:sz w:val="18"/>
          <w:szCs w:val="18"/>
        </w:rPr>
        <w:t xml:space="preserve">Начальник Отделения №18 УФК по Курганской области </w:t>
      </w:r>
      <w:r w:rsidRPr="00CA170F">
        <w:rPr>
          <w:rFonts w:ascii="Times New Roman" w:hAnsi="Times New Roman"/>
          <w:sz w:val="18"/>
          <w:szCs w:val="18"/>
        </w:rPr>
        <w:tab/>
      </w:r>
      <w:r w:rsidRPr="00CA170F">
        <w:rPr>
          <w:rFonts w:ascii="Times New Roman" w:hAnsi="Times New Roman"/>
          <w:sz w:val="18"/>
          <w:szCs w:val="18"/>
        </w:rPr>
        <w:tab/>
      </w:r>
      <w:r w:rsidRPr="00CA170F">
        <w:rPr>
          <w:rFonts w:ascii="Times New Roman" w:hAnsi="Times New Roman"/>
          <w:sz w:val="18"/>
          <w:szCs w:val="18"/>
        </w:rPr>
        <w:tab/>
        <w:t>Е.А. Лысянская</w:t>
      </w:r>
    </w:p>
    <w:p w:rsidR="00FB5E90" w:rsidRPr="00CA170F" w:rsidRDefault="00FB5E90" w:rsidP="00CA170F">
      <w:pPr>
        <w:autoSpaceDE w:val="0"/>
        <w:autoSpaceDN w:val="0"/>
        <w:adjustRightInd w:val="0"/>
        <w:spacing w:after="0" w:line="240" w:lineRule="auto"/>
        <w:jc w:val="both"/>
        <w:rPr>
          <w:rFonts w:ascii="Times New Roman" w:hAnsi="Times New Roman"/>
          <w:b/>
          <w:sz w:val="18"/>
          <w:szCs w:val="18"/>
        </w:rPr>
      </w:pPr>
    </w:p>
    <w:p w:rsidR="00FB5E90" w:rsidRPr="00CA170F" w:rsidRDefault="00FB5E90" w:rsidP="00CA170F">
      <w:pPr>
        <w:autoSpaceDE w:val="0"/>
        <w:autoSpaceDN w:val="0"/>
        <w:adjustRightInd w:val="0"/>
        <w:spacing w:after="0" w:line="240" w:lineRule="auto"/>
        <w:ind w:left="5160"/>
        <w:jc w:val="both"/>
        <w:rPr>
          <w:rFonts w:ascii="Times New Roman" w:hAnsi="Times New Roman"/>
          <w:sz w:val="18"/>
          <w:szCs w:val="18"/>
        </w:rPr>
      </w:pPr>
    </w:p>
    <w:p w:rsidR="00FB5E90" w:rsidRPr="00CA170F" w:rsidRDefault="00FB5E90" w:rsidP="00CA170F">
      <w:pPr>
        <w:autoSpaceDE w:val="0"/>
        <w:autoSpaceDN w:val="0"/>
        <w:adjustRightInd w:val="0"/>
        <w:spacing w:after="0" w:line="240" w:lineRule="auto"/>
        <w:ind w:left="5160"/>
        <w:jc w:val="both"/>
        <w:rPr>
          <w:rFonts w:ascii="Times New Roman" w:hAnsi="Times New Roman"/>
          <w:sz w:val="18"/>
          <w:szCs w:val="18"/>
        </w:rPr>
      </w:pPr>
      <w:r w:rsidRPr="00CA170F">
        <w:rPr>
          <w:rFonts w:ascii="Times New Roman" w:hAnsi="Times New Roman"/>
          <w:sz w:val="18"/>
          <w:szCs w:val="18"/>
        </w:rPr>
        <w:t>Приложение к приказу Финансового отдела Администрации Притобольного района от 26 февраля 2021 года № 12 «О внесении изменений в приказ Финансового отдела Администрации Притобольного района от 4 сентября 2015 года № 70 «Об утверждении Порядка санкционирования оплаты денежных обязательств получателей средств районного бюджета и администраторов источников финансирования дефицита районного бюджета»</w:t>
      </w:r>
    </w:p>
    <w:p w:rsidR="00FB5E90" w:rsidRPr="00CA170F" w:rsidRDefault="00FB5E90" w:rsidP="00CA170F">
      <w:pPr>
        <w:autoSpaceDE w:val="0"/>
        <w:autoSpaceDN w:val="0"/>
        <w:adjustRightInd w:val="0"/>
        <w:spacing w:after="0" w:line="240" w:lineRule="auto"/>
        <w:ind w:left="5160"/>
        <w:jc w:val="both"/>
        <w:rPr>
          <w:rFonts w:ascii="Times New Roman" w:hAnsi="Times New Roman"/>
          <w:sz w:val="18"/>
          <w:szCs w:val="18"/>
        </w:rPr>
      </w:pPr>
    </w:p>
    <w:p w:rsidR="00FB5E90" w:rsidRPr="00CA170F" w:rsidRDefault="00FB5E90" w:rsidP="00CA170F">
      <w:pPr>
        <w:autoSpaceDE w:val="0"/>
        <w:autoSpaceDN w:val="0"/>
        <w:adjustRightInd w:val="0"/>
        <w:spacing w:after="0" w:line="240" w:lineRule="auto"/>
        <w:ind w:left="5160"/>
        <w:jc w:val="both"/>
        <w:rPr>
          <w:rFonts w:ascii="Times New Roman" w:hAnsi="Times New Roman"/>
          <w:sz w:val="18"/>
          <w:szCs w:val="18"/>
        </w:rPr>
      </w:pPr>
      <w:r w:rsidRPr="00CA170F">
        <w:rPr>
          <w:rFonts w:ascii="Times New Roman" w:hAnsi="Times New Roman"/>
          <w:sz w:val="18"/>
          <w:szCs w:val="18"/>
        </w:rPr>
        <w:t>«Приложение к приказу Финансового отдела Администрации Притобольного района от 4 сентября 2015 года № 70 «Об утверждении Порядка санкционирования оплаты денежных обязательств получателей средств районного бюджета и администраторов источников финансирования дефицита районного бюджета»</w:t>
      </w:r>
    </w:p>
    <w:p w:rsidR="00FB5E90" w:rsidRPr="00CA170F" w:rsidRDefault="00FB5E90" w:rsidP="00CA170F">
      <w:pPr>
        <w:autoSpaceDE w:val="0"/>
        <w:autoSpaceDN w:val="0"/>
        <w:adjustRightInd w:val="0"/>
        <w:spacing w:after="0" w:line="240" w:lineRule="auto"/>
        <w:ind w:left="5160"/>
        <w:jc w:val="both"/>
        <w:rPr>
          <w:rFonts w:ascii="Times New Roman" w:hAnsi="Times New Roman"/>
          <w:sz w:val="18"/>
          <w:szCs w:val="18"/>
        </w:rPr>
      </w:pPr>
    </w:p>
    <w:p w:rsidR="00FB5E90" w:rsidRPr="00CA170F" w:rsidRDefault="00FB5E90" w:rsidP="00CA170F">
      <w:pPr>
        <w:autoSpaceDE w:val="0"/>
        <w:autoSpaceDN w:val="0"/>
        <w:adjustRightInd w:val="0"/>
        <w:spacing w:after="0" w:line="240" w:lineRule="auto"/>
        <w:jc w:val="center"/>
        <w:rPr>
          <w:rFonts w:ascii="Times New Roman" w:hAnsi="Times New Roman"/>
          <w:b/>
          <w:sz w:val="18"/>
          <w:szCs w:val="18"/>
        </w:rPr>
      </w:pPr>
      <w:r w:rsidRPr="00CA170F">
        <w:rPr>
          <w:rFonts w:ascii="Times New Roman" w:hAnsi="Times New Roman"/>
          <w:b/>
          <w:sz w:val="18"/>
          <w:szCs w:val="18"/>
        </w:rPr>
        <w:t>ПОРЯДОК</w:t>
      </w:r>
    </w:p>
    <w:p w:rsidR="00FB5E90" w:rsidRPr="00CA170F" w:rsidRDefault="00FB5E90" w:rsidP="00CA170F">
      <w:pPr>
        <w:autoSpaceDE w:val="0"/>
        <w:autoSpaceDN w:val="0"/>
        <w:adjustRightInd w:val="0"/>
        <w:spacing w:after="0" w:line="240" w:lineRule="auto"/>
        <w:jc w:val="center"/>
        <w:rPr>
          <w:rFonts w:ascii="Times New Roman" w:hAnsi="Times New Roman"/>
          <w:b/>
          <w:sz w:val="18"/>
          <w:szCs w:val="18"/>
        </w:rPr>
      </w:pPr>
      <w:r w:rsidRPr="00CA170F">
        <w:rPr>
          <w:rFonts w:ascii="Times New Roman" w:hAnsi="Times New Roman"/>
          <w:b/>
          <w:sz w:val="18"/>
          <w:szCs w:val="18"/>
        </w:rPr>
        <w:t>САНКЦИОНИРОВАНИЯ ОПЛАТЫ ДЕНЕЖНЫХ ОБЯЗАТЕЛЬСТВ ПОЛУЧАТЕЛЕЙ СРЕДСТВ РАЙОННОГО БЮДЖЕТА И АДМИНИСТРАТОРОВ ИСТОЧНИКОВ ФИНАНСИРОВАНИЯ ДЕФИЦИТА РАЙОННОГО БЮДЖЕТА</w:t>
      </w:r>
    </w:p>
    <w:p w:rsidR="00FB5E90" w:rsidRPr="00CA170F" w:rsidRDefault="00FB5E90" w:rsidP="00CA170F">
      <w:pPr>
        <w:autoSpaceDE w:val="0"/>
        <w:autoSpaceDN w:val="0"/>
        <w:adjustRightInd w:val="0"/>
        <w:spacing w:after="0" w:line="240" w:lineRule="auto"/>
        <w:ind w:firstLine="600"/>
        <w:jc w:val="both"/>
        <w:rPr>
          <w:rFonts w:ascii="Times New Roman" w:hAnsi="Times New Roman"/>
          <w:sz w:val="18"/>
          <w:szCs w:val="18"/>
        </w:rPr>
      </w:pPr>
    </w:p>
    <w:p w:rsidR="00FB5E90" w:rsidRPr="00CA170F" w:rsidRDefault="00FB5E90" w:rsidP="00CA170F">
      <w:pPr>
        <w:autoSpaceDE w:val="0"/>
        <w:autoSpaceDN w:val="0"/>
        <w:adjustRightInd w:val="0"/>
        <w:spacing w:after="0" w:line="240" w:lineRule="auto"/>
        <w:ind w:firstLine="539"/>
        <w:jc w:val="both"/>
        <w:rPr>
          <w:rFonts w:ascii="Times New Roman" w:hAnsi="Times New Roman"/>
          <w:sz w:val="18"/>
          <w:szCs w:val="18"/>
        </w:rPr>
      </w:pPr>
      <w:r w:rsidRPr="00CA170F">
        <w:rPr>
          <w:rFonts w:ascii="Times New Roman" w:hAnsi="Times New Roman"/>
          <w:sz w:val="18"/>
          <w:szCs w:val="18"/>
        </w:rPr>
        <w:t>1. Настоящий Порядок разработан в соответствии со статьями 219 и 219.2 Бюджетного кодекса Российской Федерации и статьей 42 Положения о бюджетном процессе в Притобольном районе, утвержденного Решением Притобольной районной Думы № 7 от 28 октября 2015 года и устанавливает порядок санкционирования оплаты денежных обязательств получателей средств районного бюджета и администраторов источников финансирования дефицита районного бюджета, лицевые счета которых открыты в Управлении Федерального казначейства по Курганской области (далее – Управление).</w:t>
      </w:r>
    </w:p>
    <w:p w:rsidR="00FB5E90" w:rsidRPr="00CA170F" w:rsidRDefault="00FB5E90" w:rsidP="00CA170F">
      <w:pPr>
        <w:autoSpaceDE w:val="0"/>
        <w:autoSpaceDN w:val="0"/>
        <w:adjustRightInd w:val="0"/>
        <w:spacing w:after="0" w:line="240" w:lineRule="auto"/>
        <w:ind w:firstLine="539"/>
        <w:jc w:val="both"/>
        <w:rPr>
          <w:rFonts w:ascii="Times New Roman" w:hAnsi="Times New Roman"/>
          <w:b/>
          <w:sz w:val="18"/>
          <w:szCs w:val="18"/>
        </w:rPr>
      </w:pPr>
      <w:r w:rsidRPr="00CA170F">
        <w:rPr>
          <w:rFonts w:ascii="Times New Roman" w:hAnsi="Times New Roman"/>
          <w:sz w:val="18"/>
          <w:szCs w:val="18"/>
        </w:rPr>
        <w:t>Санкционирование оплаты денежных обязательств получателей средств районного бюджета  и администраторов источников финансирования дефицита районного бюджета осуществляется Управлением на основании Соглашения об осуществлении Управлением отдельных функций по исполнению бюджета Притобольного района при казначейском обслуживании исполнения бюджета Притобольного района Управлением.</w:t>
      </w:r>
    </w:p>
    <w:p w:rsidR="00FB5E90" w:rsidRPr="00CA170F" w:rsidRDefault="00FB5E90" w:rsidP="00CA170F">
      <w:pPr>
        <w:autoSpaceDE w:val="0"/>
        <w:autoSpaceDN w:val="0"/>
        <w:adjustRightInd w:val="0"/>
        <w:spacing w:after="0" w:line="240" w:lineRule="auto"/>
        <w:ind w:firstLine="539"/>
        <w:jc w:val="both"/>
        <w:rPr>
          <w:rFonts w:ascii="Times New Roman" w:hAnsi="Times New Roman"/>
          <w:sz w:val="18"/>
          <w:szCs w:val="18"/>
        </w:rPr>
      </w:pPr>
      <w:r w:rsidRPr="00CA170F">
        <w:rPr>
          <w:rFonts w:ascii="Times New Roman" w:hAnsi="Times New Roman"/>
          <w:sz w:val="18"/>
          <w:szCs w:val="18"/>
        </w:rPr>
        <w:t>2. Для оплаты денежных обязательств получатели средств  районного бюджета, администраторы источников финансирования дефицита районного бюджета  представляют в Управление по месту обслуживания лицевого счета получателя бюджетных средств (администратора источников финансирования дефицита районного бюджета), лицевого счета для учета операций по переданным полномочиям получателя бюджетных средств (далее – соответствующий лицевой счет) распоряжение о совершении казначейского платжа       в соответствии с Порядком казначейского обслуживания, утвержденным приказом Федерального казначейства от 14 мая 2020 года № 21н (далее – Распоряжение).</w:t>
      </w:r>
    </w:p>
    <w:p w:rsidR="00FB5E90" w:rsidRPr="00CA170F" w:rsidRDefault="00FB5E90" w:rsidP="00CA170F">
      <w:pPr>
        <w:autoSpaceDE w:val="0"/>
        <w:autoSpaceDN w:val="0"/>
        <w:adjustRightInd w:val="0"/>
        <w:spacing w:after="0" w:line="240" w:lineRule="auto"/>
        <w:ind w:firstLine="539"/>
        <w:jc w:val="both"/>
        <w:rPr>
          <w:rFonts w:ascii="Times New Roman" w:hAnsi="Times New Roman"/>
          <w:sz w:val="18"/>
          <w:szCs w:val="18"/>
        </w:rPr>
      </w:pPr>
      <w:r w:rsidRPr="00CA170F">
        <w:rPr>
          <w:rFonts w:ascii="Times New Roman" w:hAnsi="Times New Roman"/>
          <w:sz w:val="18"/>
          <w:szCs w:val="18"/>
        </w:rPr>
        <w:t>Распоряжение при наличии электронного документооборота между получателем средств  районного бюджета, администратором источников финансирования дефицита районного бюджета  и Управлением представляется в электронном виде с применением электронной подписи (далее - в электронном виде). При отсутствии электронного документооборота с применением электронной подписи</w:t>
      </w:r>
      <w:r w:rsidRPr="00CA170F" w:rsidDel="006E1362">
        <w:rPr>
          <w:rFonts w:ascii="Times New Roman" w:hAnsi="Times New Roman"/>
          <w:sz w:val="18"/>
          <w:szCs w:val="18"/>
        </w:rPr>
        <w:t xml:space="preserve"> </w:t>
      </w:r>
      <w:r w:rsidRPr="00CA170F">
        <w:rPr>
          <w:rFonts w:ascii="Times New Roman" w:hAnsi="Times New Roman"/>
          <w:sz w:val="18"/>
          <w:szCs w:val="18"/>
        </w:rPr>
        <w:t xml:space="preserve">Распоряжение представляется на бумажном носителе с одновременным представлением на машинном носителе (далее - на бумажном носителе). </w:t>
      </w:r>
    </w:p>
    <w:p w:rsidR="00FB5E90" w:rsidRPr="00CA170F" w:rsidRDefault="00FB5E90" w:rsidP="00CA170F">
      <w:pPr>
        <w:autoSpaceDE w:val="0"/>
        <w:autoSpaceDN w:val="0"/>
        <w:adjustRightInd w:val="0"/>
        <w:spacing w:after="0" w:line="240" w:lineRule="auto"/>
        <w:ind w:firstLine="539"/>
        <w:jc w:val="both"/>
        <w:rPr>
          <w:rFonts w:ascii="Times New Roman" w:hAnsi="Times New Roman"/>
          <w:sz w:val="18"/>
          <w:szCs w:val="18"/>
        </w:rPr>
      </w:pPr>
      <w:r w:rsidRPr="00CA170F">
        <w:rPr>
          <w:rFonts w:ascii="Times New Roman" w:hAnsi="Times New Roman"/>
          <w:sz w:val="18"/>
          <w:szCs w:val="18"/>
        </w:rPr>
        <w:t>Распоряжение подписывается руководителем и главным бухгалтером (иными уполномоченными руководителем лицами) получателя средств районного бюджета (администратора источников финансирования дефицита районного бюджета).</w:t>
      </w:r>
    </w:p>
    <w:p w:rsidR="00FB5E90" w:rsidRPr="00CA170F" w:rsidRDefault="00FB5E90" w:rsidP="00CA170F">
      <w:pPr>
        <w:autoSpaceDE w:val="0"/>
        <w:autoSpaceDN w:val="0"/>
        <w:adjustRightInd w:val="0"/>
        <w:spacing w:after="0" w:line="240" w:lineRule="auto"/>
        <w:ind w:firstLine="539"/>
        <w:jc w:val="both"/>
        <w:rPr>
          <w:rFonts w:ascii="Times New Roman" w:hAnsi="Times New Roman"/>
          <w:sz w:val="18"/>
          <w:szCs w:val="18"/>
        </w:rPr>
      </w:pPr>
      <w:r w:rsidRPr="00CA170F">
        <w:rPr>
          <w:rFonts w:ascii="Times New Roman" w:hAnsi="Times New Roman"/>
          <w:sz w:val="18"/>
          <w:szCs w:val="18"/>
        </w:rPr>
        <w:t xml:space="preserve">3.Управление не позднее рабочего дня, следующего за днем представления получателем средств районного бюджета (администратором источников финансирования дефицита районного бюджета) Распоряжения в Управление, проверяет Распоряжение на соответствие установленной форме, наличие в ней реквизитов и показателей, предусмотренных пунктом 5 настоящего Порядка, наличие документов, предусмотренных пунктами 7, 9  настоящего Порядка и соответствующим требованиям, установленным пунктами 10-12 настоящего Порядка. </w:t>
      </w:r>
    </w:p>
    <w:p w:rsidR="00FB5E90" w:rsidRPr="00CA170F" w:rsidRDefault="00FB5E90" w:rsidP="00CA170F">
      <w:pPr>
        <w:autoSpaceDE w:val="0"/>
        <w:autoSpaceDN w:val="0"/>
        <w:adjustRightInd w:val="0"/>
        <w:spacing w:after="0" w:line="240" w:lineRule="auto"/>
        <w:ind w:firstLine="539"/>
        <w:jc w:val="both"/>
        <w:rPr>
          <w:rFonts w:ascii="Times New Roman" w:hAnsi="Times New Roman"/>
          <w:sz w:val="18"/>
          <w:szCs w:val="18"/>
        </w:rPr>
      </w:pPr>
      <w:r w:rsidRPr="00CA170F">
        <w:rPr>
          <w:rFonts w:ascii="Times New Roman" w:hAnsi="Times New Roman"/>
          <w:sz w:val="18"/>
          <w:szCs w:val="18"/>
        </w:rPr>
        <w:t xml:space="preserve">4. Управление не позднее срока, установленного пунктом 3 настоящего Порядка, проверяет Распоряжение на соответствие установленной форме, соответствие подписей имеющимся образцам, представленным  получателем средств районного бюджета (администратором источников финансирования дефицита районного бюджета) в порядке, установленном  для открытия соответствующего лицевого счета. </w:t>
      </w:r>
    </w:p>
    <w:p w:rsidR="00FB5E90" w:rsidRPr="00CA170F" w:rsidRDefault="00FB5E90" w:rsidP="00CA170F">
      <w:pPr>
        <w:tabs>
          <w:tab w:val="left" w:pos="900"/>
        </w:tabs>
        <w:autoSpaceDE w:val="0"/>
        <w:autoSpaceDN w:val="0"/>
        <w:adjustRightInd w:val="0"/>
        <w:spacing w:after="0" w:line="240" w:lineRule="auto"/>
        <w:ind w:firstLine="539"/>
        <w:jc w:val="both"/>
        <w:rPr>
          <w:rFonts w:ascii="Times New Roman" w:hAnsi="Times New Roman"/>
          <w:sz w:val="18"/>
          <w:szCs w:val="18"/>
        </w:rPr>
      </w:pPr>
      <w:r w:rsidRPr="00CA170F">
        <w:rPr>
          <w:rFonts w:ascii="Times New Roman" w:hAnsi="Times New Roman"/>
          <w:sz w:val="18"/>
          <w:szCs w:val="18"/>
        </w:rPr>
        <w:t>5. Распоряжение проверяется с учетом положений пункта 6 настоящего Порядка на наличие в ней следующих реквизитов и показателей:</w:t>
      </w:r>
    </w:p>
    <w:p w:rsidR="00FB5E90" w:rsidRPr="00CA170F" w:rsidRDefault="00FB5E90" w:rsidP="00CA170F">
      <w:pPr>
        <w:numPr>
          <w:ilvl w:val="0"/>
          <w:numId w:val="3"/>
        </w:numPr>
        <w:tabs>
          <w:tab w:val="left" w:pos="900"/>
        </w:tabs>
        <w:spacing w:after="0" w:line="240" w:lineRule="auto"/>
        <w:ind w:firstLine="539"/>
        <w:jc w:val="both"/>
        <w:rPr>
          <w:rFonts w:ascii="Times New Roman" w:hAnsi="Times New Roman"/>
          <w:sz w:val="18"/>
          <w:szCs w:val="18"/>
        </w:rPr>
      </w:pPr>
      <w:r w:rsidRPr="00CA170F">
        <w:rPr>
          <w:rFonts w:ascii="Times New Roman" w:hAnsi="Times New Roman"/>
          <w:sz w:val="18"/>
          <w:szCs w:val="18"/>
        </w:rPr>
        <w:t>номера соответствующего лицевого счета, открытого получателю средств районного бюджета или администратору источников финансирования дефицита районного бюджета;</w:t>
      </w:r>
    </w:p>
    <w:p w:rsidR="00FB5E90" w:rsidRPr="00CA170F" w:rsidRDefault="00FB5E90" w:rsidP="00CA170F">
      <w:pPr>
        <w:numPr>
          <w:ilvl w:val="0"/>
          <w:numId w:val="3"/>
        </w:numPr>
        <w:tabs>
          <w:tab w:val="left" w:pos="900"/>
        </w:tabs>
        <w:spacing w:after="0" w:line="240" w:lineRule="auto"/>
        <w:ind w:firstLine="539"/>
        <w:jc w:val="both"/>
        <w:rPr>
          <w:rFonts w:ascii="Times New Roman" w:hAnsi="Times New Roman"/>
          <w:sz w:val="18"/>
          <w:szCs w:val="18"/>
        </w:rPr>
      </w:pPr>
      <w:r w:rsidRPr="00CA170F">
        <w:rPr>
          <w:rFonts w:ascii="Times New Roman" w:hAnsi="Times New Roman"/>
          <w:sz w:val="18"/>
          <w:szCs w:val="18"/>
        </w:rPr>
        <w:t>кодов классификации расходов бюджетов (классификации источников финансирования дефицитов бюджетов), по которым необходимо произвести перечисление;</w:t>
      </w:r>
    </w:p>
    <w:p w:rsidR="00FB5E90" w:rsidRPr="00CA170F" w:rsidRDefault="00FB5E90" w:rsidP="00CA170F">
      <w:pPr>
        <w:numPr>
          <w:ilvl w:val="0"/>
          <w:numId w:val="3"/>
        </w:numPr>
        <w:tabs>
          <w:tab w:val="left" w:pos="900"/>
        </w:tabs>
        <w:spacing w:after="0" w:line="240" w:lineRule="auto"/>
        <w:ind w:firstLine="539"/>
        <w:jc w:val="both"/>
        <w:rPr>
          <w:rFonts w:ascii="Times New Roman" w:hAnsi="Times New Roman"/>
          <w:sz w:val="18"/>
          <w:szCs w:val="18"/>
        </w:rPr>
      </w:pPr>
      <w:r w:rsidRPr="00CA170F">
        <w:rPr>
          <w:rFonts w:ascii="Times New Roman" w:hAnsi="Times New Roman"/>
          <w:color w:val="000000"/>
          <w:sz w:val="18"/>
          <w:szCs w:val="18"/>
        </w:rPr>
        <w:t>текстового назначения платежа;</w:t>
      </w:r>
    </w:p>
    <w:p w:rsidR="00FB5E90" w:rsidRPr="00CA170F" w:rsidRDefault="00FB5E90" w:rsidP="00CA170F">
      <w:pPr>
        <w:numPr>
          <w:ilvl w:val="0"/>
          <w:numId w:val="3"/>
        </w:numPr>
        <w:tabs>
          <w:tab w:val="left" w:pos="900"/>
        </w:tabs>
        <w:spacing w:after="0" w:line="240" w:lineRule="auto"/>
        <w:ind w:firstLine="539"/>
        <w:jc w:val="both"/>
        <w:rPr>
          <w:rFonts w:ascii="Times New Roman" w:hAnsi="Times New Roman"/>
          <w:sz w:val="18"/>
          <w:szCs w:val="18"/>
        </w:rPr>
      </w:pPr>
      <w:r w:rsidRPr="00CA170F">
        <w:rPr>
          <w:rFonts w:ascii="Times New Roman" w:hAnsi="Times New Roman"/>
          <w:sz w:val="18"/>
          <w:szCs w:val="18"/>
        </w:rPr>
        <w:t>суммы перечисления и кода валюты в соответствии с Общероссийским классификатором валют, в которой он должен быть произведен;</w:t>
      </w:r>
    </w:p>
    <w:p w:rsidR="00FB5E90" w:rsidRPr="00CA170F" w:rsidRDefault="00FB5E90" w:rsidP="00CA170F">
      <w:pPr>
        <w:numPr>
          <w:ilvl w:val="0"/>
          <w:numId w:val="3"/>
        </w:numPr>
        <w:tabs>
          <w:tab w:val="left" w:pos="900"/>
        </w:tabs>
        <w:spacing w:after="0" w:line="240" w:lineRule="auto"/>
        <w:ind w:firstLine="539"/>
        <w:jc w:val="both"/>
        <w:rPr>
          <w:rFonts w:ascii="Times New Roman" w:hAnsi="Times New Roman"/>
          <w:sz w:val="18"/>
          <w:szCs w:val="18"/>
        </w:rPr>
      </w:pPr>
      <w:r w:rsidRPr="00CA170F">
        <w:rPr>
          <w:rFonts w:ascii="Times New Roman" w:hAnsi="Times New Roman"/>
          <w:sz w:val="18"/>
          <w:szCs w:val="18"/>
        </w:rPr>
        <w:t>суммы перечисления в валюте Российской Федерации, в рублевом эквиваленте, исчисленном на дату оформления Распоряжения;</w:t>
      </w:r>
    </w:p>
    <w:p w:rsidR="00FB5E90" w:rsidRPr="00CA170F" w:rsidRDefault="00FB5E90" w:rsidP="00CA170F">
      <w:pPr>
        <w:numPr>
          <w:ilvl w:val="0"/>
          <w:numId w:val="3"/>
        </w:numPr>
        <w:tabs>
          <w:tab w:val="left" w:pos="900"/>
        </w:tabs>
        <w:spacing w:after="0" w:line="240" w:lineRule="auto"/>
        <w:ind w:firstLine="539"/>
        <w:jc w:val="both"/>
        <w:rPr>
          <w:rFonts w:ascii="Times New Roman" w:hAnsi="Times New Roman"/>
          <w:sz w:val="18"/>
          <w:szCs w:val="18"/>
        </w:rPr>
      </w:pPr>
      <w:r w:rsidRPr="00CA170F">
        <w:rPr>
          <w:rFonts w:ascii="Times New Roman" w:hAnsi="Times New Roman"/>
          <w:sz w:val="18"/>
          <w:szCs w:val="18"/>
        </w:rPr>
        <w:t>код цели (аналитического кода) (при наличии);</w:t>
      </w:r>
    </w:p>
    <w:p w:rsidR="00FB5E90" w:rsidRPr="00CA170F" w:rsidRDefault="00FB5E90" w:rsidP="00CA170F">
      <w:pPr>
        <w:numPr>
          <w:ilvl w:val="0"/>
          <w:numId w:val="3"/>
        </w:numPr>
        <w:tabs>
          <w:tab w:val="left" w:pos="900"/>
        </w:tabs>
        <w:spacing w:after="0" w:line="240" w:lineRule="auto"/>
        <w:ind w:firstLine="539"/>
        <w:jc w:val="both"/>
        <w:rPr>
          <w:rFonts w:ascii="Times New Roman" w:hAnsi="Times New Roman"/>
          <w:sz w:val="18"/>
          <w:szCs w:val="18"/>
        </w:rPr>
      </w:pPr>
      <w:r w:rsidRPr="00CA170F">
        <w:rPr>
          <w:rFonts w:ascii="Times New Roman" w:hAnsi="Times New Roman"/>
          <w:sz w:val="18"/>
          <w:szCs w:val="18"/>
        </w:rPr>
        <w:t>вида средств (средства  бюджета);</w:t>
      </w:r>
    </w:p>
    <w:p w:rsidR="00FB5E90" w:rsidRPr="00CA170F" w:rsidRDefault="00FB5E90" w:rsidP="00CA170F">
      <w:pPr>
        <w:numPr>
          <w:ilvl w:val="0"/>
          <w:numId w:val="3"/>
        </w:numPr>
        <w:tabs>
          <w:tab w:val="left" w:pos="900"/>
        </w:tabs>
        <w:spacing w:after="0" w:line="240" w:lineRule="auto"/>
        <w:ind w:firstLine="539"/>
        <w:jc w:val="both"/>
        <w:rPr>
          <w:rFonts w:ascii="Times New Roman" w:hAnsi="Times New Roman"/>
          <w:sz w:val="18"/>
          <w:szCs w:val="18"/>
        </w:rPr>
      </w:pPr>
      <w:r w:rsidRPr="00CA170F">
        <w:rPr>
          <w:rFonts w:ascii="Times New Roman" w:hAnsi="Times New Roman"/>
          <w:sz w:val="18"/>
          <w:szCs w:val="18"/>
        </w:rPr>
        <w:t>наименования, банковских реквизитов, идентификационного номера налогоплательщика (ИНН) и кода причины постановки на учет (КПП) получателя денежных средств по Распоряжению;</w:t>
      </w:r>
    </w:p>
    <w:p w:rsidR="00FB5E90" w:rsidRPr="00CA170F" w:rsidRDefault="00FB5E90" w:rsidP="00CA170F">
      <w:pPr>
        <w:numPr>
          <w:ilvl w:val="0"/>
          <w:numId w:val="3"/>
        </w:numPr>
        <w:tabs>
          <w:tab w:val="left" w:pos="900"/>
        </w:tabs>
        <w:spacing w:after="0" w:line="240" w:lineRule="auto"/>
        <w:ind w:firstLine="539"/>
        <w:jc w:val="both"/>
        <w:rPr>
          <w:rFonts w:ascii="Times New Roman" w:hAnsi="Times New Roman"/>
          <w:sz w:val="18"/>
          <w:szCs w:val="18"/>
        </w:rPr>
      </w:pPr>
      <w:r w:rsidRPr="00CA170F">
        <w:rPr>
          <w:rFonts w:ascii="Times New Roman" w:hAnsi="Times New Roman"/>
          <w:sz w:val="18"/>
          <w:szCs w:val="18"/>
        </w:rPr>
        <w:t>номера и серии чека (при наличном способе оплаты денежного обязательства);</w:t>
      </w:r>
    </w:p>
    <w:p w:rsidR="00FB5E90" w:rsidRPr="00CA170F" w:rsidRDefault="00FB5E90" w:rsidP="00CA170F">
      <w:pPr>
        <w:numPr>
          <w:ilvl w:val="0"/>
          <w:numId w:val="3"/>
        </w:numPr>
        <w:tabs>
          <w:tab w:val="left" w:pos="900"/>
        </w:tabs>
        <w:spacing w:after="0" w:line="240" w:lineRule="auto"/>
        <w:ind w:firstLine="539"/>
        <w:jc w:val="both"/>
        <w:rPr>
          <w:rFonts w:ascii="Times New Roman" w:hAnsi="Times New Roman"/>
          <w:sz w:val="18"/>
          <w:szCs w:val="18"/>
        </w:rPr>
      </w:pPr>
      <w:r w:rsidRPr="00CA170F">
        <w:rPr>
          <w:rFonts w:ascii="Times New Roman" w:hAnsi="Times New Roman"/>
          <w:sz w:val="18"/>
          <w:szCs w:val="18"/>
        </w:rPr>
        <w:t>срока действия чека (при наличном способе оплаты денежного обязательства);</w:t>
      </w:r>
    </w:p>
    <w:p w:rsidR="00FB5E90" w:rsidRPr="00CA170F" w:rsidRDefault="00FB5E90" w:rsidP="00CA170F">
      <w:pPr>
        <w:numPr>
          <w:ilvl w:val="0"/>
          <w:numId w:val="3"/>
        </w:numPr>
        <w:tabs>
          <w:tab w:val="left" w:pos="900"/>
        </w:tabs>
        <w:spacing w:after="0" w:line="240" w:lineRule="auto"/>
        <w:ind w:firstLine="539"/>
        <w:jc w:val="both"/>
        <w:rPr>
          <w:rFonts w:ascii="Times New Roman" w:hAnsi="Times New Roman"/>
          <w:sz w:val="18"/>
          <w:szCs w:val="18"/>
        </w:rPr>
      </w:pPr>
      <w:r w:rsidRPr="00CA170F">
        <w:rPr>
          <w:rFonts w:ascii="Times New Roman" w:hAnsi="Times New Roman"/>
          <w:sz w:val="18"/>
          <w:szCs w:val="18"/>
        </w:rPr>
        <w:t xml:space="preserve"> фамилии, имени и отчества получателя средств по чеку (при наличном способе оплаты денежного обязательства);</w:t>
      </w:r>
    </w:p>
    <w:p w:rsidR="00FB5E90" w:rsidRPr="00CA170F" w:rsidRDefault="00FB5E90" w:rsidP="00CA170F">
      <w:pPr>
        <w:numPr>
          <w:ilvl w:val="0"/>
          <w:numId w:val="3"/>
        </w:numPr>
        <w:tabs>
          <w:tab w:val="left" w:pos="900"/>
        </w:tabs>
        <w:spacing w:after="0" w:line="240" w:lineRule="auto"/>
        <w:ind w:firstLine="539"/>
        <w:jc w:val="both"/>
        <w:rPr>
          <w:rFonts w:ascii="Times New Roman" w:hAnsi="Times New Roman"/>
          <w:sz w:val="18"/>
          <w:szCs w:val="18"/>
        </w:rPr>
      </w:pPr>
      <w:r w:rsidRPr="00CA170F">
        <w:rPr>
          <w:rFonts w:ascii="Times New Roman" w:hAnsi="Times New Roman"/>
          <w:sz w:val="18"/>
          <w:szCs w:val="18"/>
        </w:rPr>
        <w:t xml:space="preserve"> данных документов, удостоверяющих личность  получателя средств по чеку  (при наличном способе оплаты денежного обязательства);</w:t>
      </w:r>
    </w:p>
    <w:p w:rsidR="00FB5E90" w:rsidRPr="00CA170F" w:rsidRDefault="00FB5E90" w:rsidP="00CA170F">
      <w:pPr>
        <w:numPr>
          <w:ilvl w:val="0"/>
          <w:numId w:val="3"/>
        </w:numPr>
        <w:tabs>
          <w:tab w:val="left" w:pos="900"/>
        </w:tabs>
        <w:spacing w:after="0" w:line="240" w:lineRule="auto"/>
        <w:ind w:firstLine="539"/>
        <w:jc w:val="both"/>
        <w:rPr>
          <w:rFonts w:ascii="Times New Roman" w:hAnsi="Times New Roman"/>
          <w:sz w:val="18"/>
          <w:szCs w:val="18"/>
        </w:rPr>
      </w:pPr>
      <w:r w:rsidRPr="00CA170F">
        <w:rPr>
          <w:rFonts w:ascii="Times New Roman" w:hAnsi="Times New Roman"/>
          <w:sz w:val="18"/>
          <w:szCs w:val="18"/>
        </w:rPr>
        <w:t xml:space="preserve"> данных для осуществления налоговых и иных обязательных платежей в бюджеты бюджетной системы Российской Федерации (при необходимости);</w:t>
      </w:r>
    </w:p>
    <w:p w:rsidR="00FB5E90" w:rsidRPr="00CA170F" w:rsidRDefault="00FB5E90" w:rsidP="00CA170F">
      <w:pPr>
        <w:numPr>
          <w:ilvl w:val="0"/>
          <w:numId w:val="3"/>
        </w:numPr>
        <w:tabs>
          <w:tab w:val="left" w:pos="900"/>
        </w:tabs>
        <w:spacing w:after="0" w:line="240" w:lineRule="auto"/>
        <w:ind w:firstLine="539"/>
        <w:jc w:val="both"/>
        <w:rPr>
          <w:rFonts w:ascii="Times New Roman" w:hAnsi="Times New Roman"/>
          <w:sz w:val="18"/>
          <w:szCs w:val="18"/>
        </w:rPr>
      </w:pPr>
      <w:r w:rsidRPr="00CA170F">
        <w:rPr>
          <w:rFonts w:ascii="Times New Roman" w:hAnsi="Times New Roman"/>
          <w:sz w:val="18"/>
          <w:szCs w:val="18"/>
        </w:rPr>
        <w:t xml:space="preserve"> реквизитов (номер, дата) и предмета договора (муниципального контракта, соглашения) </w:t>
      </w:r>
      <w:r w:rsidRPr="00CA170F">
        <w:rPr>
          <w:rFonts w:ascii="Times New Roman" w:hAnsi="Times New Roman"/>
          <w:color w:val="000000"/>
          <w:sz w:val="18"/>
          <w:szCs w:val="18"/>
        </w:rPr>
        <w:t>или нормативного правового акта о предоставлении субсидии, являющихся основанием для принятия получателем средств районного бюджета бюджетного обязательства:</w:t>
      </w:r>
    </w:p>
    <w:p w:rsidR="00FB5E90" w:rsidRPr="00CA170F" w:rsidRDefault="00FB5E90" w:rsidP="00CA170F">
      <w:pPr>
        <w:tabs>
          <w:tab w:val="left" w:pos="900"/>
        </w:tabs>
        <w:spacing w:after="0" w:line="240" w:lineRule="auto"/>
        <w:ind w:firstLine="600"/>
        <w:jc w:val="both"/>
        <w:rPr>
          <w:rFonts w:ascii="Times New Roman" w:hAnsi="Times New Roman"/>
          <w:sz w:val="18"/>
          <w:szCs w:val="18"/>
        </w:rPr>
      </w:pPr>
      <w:r w:rsidRPr="00CA170F">
        <w:rPr>
          <w:rFonts w:ascii="Times New Roman" w:hAnsi="Times New Roman"/>
          <w:sz w:val="18"/>
          <w:szCs w:val="18"/>
        </w:rPr>
        <w:t>договора (муниципального контракта) на поставку товаров, выполнение работ, оказание услуг для муниципальных нужд</w:t>
      </w:r>
      <w:r w:rsidRPr="00CA170F">
        <w:rPr>
          <w:rFonts w:ascii="Times New Roman" w:hAnsi="Times New Roman"/>
          <w:color w:val="000000"/>
          <w:sz w:val="18"/>
          <w:szCs w:val="18"/>
        </w:rPr>
        <w:t>, договора, заключенного в связи с предоставлением бюджетных инвестиций юридическому лицу в соответствии со статьей 80 Бюджетного кодекса Российской Федерации (далее - договор (муниципальный контракт));</w:t>
      </w:r>
    </w:p>
    <w:p w:rsidR="00FB5E90" w:rsidRPr="00CA170F" w:rsidRDefault="00FB5E90" w:rsidP="00CA170F">
      <w:pPr>
        <w:tabs>
          <w:tab w:val="left" w:pos="900"/>
        </w:tabs>
        <w:spacing w:after="0" w:line="240" w:lineRule="auto"/>
        <w:ind w:firstLine="600"/>
        <w:jc w:val="both"/>
        <w:rPr>
          <w:rFonts w:ascii="Times New Roman" w:hAnsi="Times New Roman"/>
          <w:sz w:val="18"/>
          <w:szCs w:val="18"/>
        </w:rPr>
      </w:pPr>
      <w:r w:rsidRPr="00CA170F">
        <w:rPr>
          <w:rFonts w:ascii="Times New Roman" w:hAnsi="Times New Roman"/>
          <w:sz w:val="18"/>
          <w:szCs w:val="18"/>
        </w:rPr>
        <w:t>договора аренды;</w:t>
      </w:r>
    </w:p>
    <w:p w:rsidR="00FB5E90" w:rsidRPr="00CA170F" w:rsidRDefault="00FB5E90" w:rsidP="00CA170F">
      <w:pPr>
        <w:autoSpaceDE w:val="0"/>
        <w:autoSpaceDN w:val="0"/>
        <w:adjustRightInd w:val="0"/>
        <w:spacing w:after="0" w:line="240" w:lineRule="auto"/>
        <w:ind w:firstLine="600"/>
        <w:jc w:val="both"/>
        <w:rPr>
          <w:rFonts w:ascii="Times New Roman" w:hAnsi="Times New Roman"/>
          <w:color w:val="000000"/>
          <w:sz w:val="18"/>
          <w:szCs w:val="18"/>
        </w:rPr>
      </w:pPr>
      <w:r w:rsidRPr="00CA170F">
        <w:rPr>
          <w:rFonts w:ascii="Times New Roman" w:hAnsi="Times New Roman"/>
          <w:color w:val="000000"/>
          <w:sz w:val="18"/>
          <w:szCs w:val="18"/>
        </w:rPr>
        <w:t xml:space="preserve">соглашения о предоставлении из районного бюджета бюджету сельского поселения субсидий на софинансирование капитальных вложений в объекты муниципальной собственности муниципальных образований Притобольньного района, заключенного в установленном порядке в целях реализации инвестиционной программы; </w:t>
      </w:r>
    </w:p>
    <w:p w:rsidR="00FB5E90" w:rsidRPr="00CA170F" w:rsidRDefault="00FB5E90" w:rsidP="00CA170F">
      <w:pPr>
        <w:autoSpaceDE w:val="0"/>
        <w:autoSpaceDN w:val="0"/>
        <w:adjustRightInd w:val="0"/>
        <w:spacing w:after="0" w:line="240" w:lineRule="auto"/>
        <w:ind w:firstLine="600"/>
        <w:jc w:val="both"/>
        <w:rPr>
          <w:rFonts w:ascii="Times New Roman" w:hAnsi="Times New Roman"/>
          <w:color w:val="000000"/>
          <w:sz w:val="18"/>
          <w:szCs w:val="18"/>
        </w:rPr>
      </w:pPr>
      <w:r w:rsidRPr="00CA170F">
        <w:rPr>
          <w:rFonts w:ascii="Times New Roman" w:hAnsi="Times New Roman"/>
          <w:color w:val="000000"/>
          <w:sz w:val="18"/>
          <w:szCs w:val="18"/>
        </w:rPr>
        <w:t xml:space="preserve">соглашения о предоставлении субсидии бюджетному или автономному учреждению Притобольного района, иному юридическому лицу, или индивидуальному предпринимателю, или физическому лицу - производителю товаров, работ, услуг (далее - субсидия юридическому лицу), заключенного в соответствии с бюджетным законодательством Российской Федерации (далее - соглашение о предоставлении субсидии юридическому лицу); </w:t>
      </w:r>
    </w:p>
    <w:p w:rsidR="00FB5E90" w:rsidRPr="00CA170F" w:rsidRDefault="00FB5E90" w:rsidP="00CA170F">
      <w:pPr>
        <w:autoSpaceDE w:val="0"/>
        <w:autoSpaceDN w:val="0"/>
        <w:adjustRightInd w:val="0"/>
        <w:spacing w:after="0" w:line="240" w:lineRule="auto"/>
        <w:ind w:firstLine="600"/>
        <w:jc w:val="both"/>
        <w:rPr>
          <w:rFonts w:ascii="Times New Roman" w:hAnsi="Times New Roman"/>
          <w:color w:val="000000"/>
          <w:sz w:val="18"/>
          <w:szCs w:val="18"/>
        </w:rPr>
      </w:pPr>
      <w:r w:rsidRPr="00CA170F">
        <w:rPr>
          <w:rFonts w:ascii="Times New Roman" w:hAnsi="Times New Roman"/>
          <w:color w:val="000000"/>
          <w:sz w:val="18"/>
          <w:szCs w:val="18"/>
        </w:rPr>
        <w:t xml:space="preserve">нормативного правового акта, предусматривающего предоставление субсидии юридическому лицу, если порядком (правилами) предоставления указанной субсидии не предусмотрено заключение соглашения (далее - нормативный правовой акт о предоставлении субсидии юридическому лицу); </w:t>
      </w:r>
    </w:p>
    <w:p w:rsidR="00FB5E90" w:rsidRPr="00CA170F" w:rsidRDefault="00FB5E90" w:rsidP="00CA170F">
      <w:pPr>
        <w:tabs>
          <w:tab w:val="left" w:pos="284"/>
          <w:tab w:val="left" w:pos="567"/>
        </w:tabs>
        <w:spacing w:after="0" w:line="240" w:lineRule="auto"/>
        <w:ind w:firstLine="600"/>
        <w:jc w:val="both"/>
        <w:rPr>
          <w:rFonts w:ascii="Times New Roman" w:hAnsi="Times New Roman"/>
          <w:sz w:val="18"/>
          <w:szCs w:val="18"/>
        </w:rPr>
      </w:pPr>
      <w:r w:rsidRPr="00CA170F">
        <w:rPr>
          <w:rFonts w:ascii="Times New Roman" w:hAnsi="Times New Roman"/>
          <w:sz w:val="18"/>
          <w:szCs w:val="18"/>
        </w:rPr>
        <w:t>15) реквизитов (номер, дата) документа, подтверждающего возникновение денежного обязательства при поставке товаров (накладная и (или) акт приемки-передачи, и (или) счет-фактура), выполнении работ, оказании услуг (акт выполненных работ (оказанных услуг) и (или) счет, и (или) счет-фактура), номер и дата исполнительного документа (исполнительный лист, судебный приказ), иных документов, подтверждающих возникновение денежных обязательств, предусмотренных нормативными правовыми актами Российской Федерации, Курганской области и Притобольного района (далее - документы, подтверждающие возникновение денежных обязательств);</w:t>
      </w:r>
    </w:p>
    <w:p w:rsidR="00FB5E90" w:rsidRPr="00CA170F" w:rsidRDefault="00FB5E90" w:rsidP="00CA170F">
      <w:pPr>
        <w:tabs>
          <w:tab w:val="left" w:pos="284"/>
          <w:tab w:val="left" w:pos="567"/>
        </w:tabs>
        <w:spacing w:after="0" w:line="240" w:lineRule="auto"/>
        <w:ind w:firstLine="600"/>
        <w:jc w:val="both"/>
        <w:rPr>
          <w:rFonts w:ascii="Times New Roman" w:hAnsi="Times New Roman"/>
          <w:sz w:val="18"/>
          <w:szCs w:val="18"/>
        </w:rPr>
      </w:pPr>
      <w:r w:rsidRPr="00CA170F">
        <w:rPr>
          <w:rFonts w:ascii="Times New Roman" w:hAnsi="Times New Roman"/>
          <w:sz w:val="18"/>
          <w:szCs w:val="18"/>
        </w:rPr>
        <w:t>16) учетного номера бюджетного обязательства (при наличии) в формате «БО учетный номер бюджетного обязательства.</w:t>
      </w:r>
    </w:p>
    <w:p w:rsidR="00FB5E90" w:rsidRPr="00CA170F" w:rsidRDefault="00FB5E90" w:rsidP="00CA170F">
      <w:pPr>
        <w:tabs>
          <w:tab w:val="left" w:pos="900"/>
        </w:tabs>
        <w:spacing w:after="0" w:line="240" w:lineRule="auto"/>
        <w:ind w:firstLine="600"/>
        <w:jc w:val="both"/>
        <w:rPr>
          <w:rFonts w:ascii="Times New Roman" w:hAnsi="Times New Roman"/>
          <w:sz w:val="18"/>
          <w:szCs w:val="18"/>
        </w:rPr>
      </w:pPr>
      <w:r w:rsidRPr="00CA170F">
        <w:rPr>
          <w:rFonts w:ascii="Times New Roman" w:hAnsi="Times New Roman"/>
          <w:sz w:val="18"/>
          <w:szCs w:val="18"/>
        </w:rPr>
        <w:t>6. Положения подпунктов 14 и 15 пункта 5 настоящего Порядка не применяются в отношении:</w:t>
      </w:r>
    </w:p>
    <w:p w:rsidR="00FB5E90" w:rsidRPr="00CA170F" w:rsidRDefault="00FB5E90" w:rsidP="00CA170F">
      <w:pPr>
        <w:tabs>
          <w:tab w:val="left" w:pos="900"/>
        </w:tabs>
        <w:spacing w:after="0" w:line="240" w:lineRule="auto"/>
        <w:ind w:firstLine="600"/>
        <w:jc w:val="both"/>
        <w:rPr>
          <w:rFonts w:ascii="Times New Roman" w:hAnsi="Times New Roman"/>
          <w:sz w:val="18"/>
          <w:szCs w:val="18"/>
        </w:rPr>
      </w:pPr>
      <w:r w:rsidRPr="00CA170F">
        <w:rPr>
          <w:rFonts w:ascii="Times New Roman" w:hAnsi="Times New Roman"/>
          <w:sz w:val="18"/>
          <w:szCs w:val="18"/>
        </w:rPr>
        <w:t>Распоряжения при оплате по договору на оказание услуг, выполнение работ, заключенному получателем средств районного бюджета с физическим лицом, не являющимся индивидуальным предпринимателем;</w:t>
      </w:r>
    </w:p>
    <w:p w:rsidR="00FB5E90" w:rsidRPr="00CA170F" w:rsidRDefault="00FB5E90" w:rsidP="00CA170F">
      <w:pPr>
        <w:tabs>
          <w:tab w:val="left" w:pos="900"/>
        </w:tabs>
        <w:spacing w:after="0" w:line="240" w:lineRule="auto"/>
        <w:ind w:firstLine="600"/>
        <w:jc w:val="both"/>
        <w:rPr>
          <w:rFonts w:ascii="Times New Roman" w:hAnsi="Times New Roman"/>
          <w:sz w:val="18"/>
          <w:szCs w:val="18"/>
        </w:rPr>
      </w:pPr>
      <w:r w:rsidRPr="00CA170F">
        <w:rPr>
          <w:rFonts w:ascii="Times New Roman" w:hAnsi="Times New Roman"/>
          <w:sz w:val="18"/>
          <w:szCs w:val="18"/>
        </w:rPr>
        <w:t>Распоряжения (обеспечение наличными денежными средствами, перечисление на банковские карты);</w:t>
      </w:r>
    </w:p>
    <w:p w:rsidR="00FB5E90" w:rsidRPr="00CA170F" w:rsidRDefault="00FB5E90" w:rsidP="00CA170F">
      <w:pPr>
        <w:tabs>
          <w:tab w:val="left" w:pos="900"/>
        </w:tabs>
        <w:spacing w:after="0" w:line="240" w:lineRule="auto"/>
        <w:ind w:firstLine="600"/>
        <w:jc w:val="both"/>
        <w:rPr>
          <w:rFonts w:ascii="Times New Roman" w:hAnsi="Times New Roman"/>
          <w:sz w:val="18"/>
          <w:szCs w:val="18"/>
        </w:rPr>
      </w:pPr>
      <w:r w:rsidRPr="00CA170F">
        <w:rPr>
          <w:rFonts w:ascii="Times New Roman" w:hAnsi="Times New Roman"/>
          <w:sz w:val="18"/>
          <w:szCs w:val="18"/>
        </w:rPr>
        <w:t>Распоряжения при перечислении средств иным получателям средств районного бюджета, осуществляющим операции со средствами районного бюджета на счетах, открытых им в учреждениях Центрального банка Российской Федерации или кредитной организации;</w:t>
      </w:r>
    </w:p>
    <w:p w:rsidR="00FB5E90" w:rsidRPr="00CA170F" w:rsidRDefault="00FB5E90" w:rsidP="00CA170F">
      <w:pPr>
        <w:autoSpaceDE w:val="0"/>
        <w:autoSpaceDN w:val="0"/>
        <w:adjustRightInd w:val="0"/>
        <w:spacing w:after="0" w:line="240" w:lineRule="auto"/>
        <w:ind w:firstLine="600"/>
        <w:jc w:val="both"/>
        <w:rPr>
          <w:rFonts w:ascii="Times New Roman" w:hAnsi="Times New Roman"/>
          <w:color w:val="000000"/>
          <w:sz w:val="18"/>
          <w:szCs w:val="18"/>
        </w:rPr>
      </w:pPr>
      <w:r w:rsidRPr="00CA170F">
        <w:rPr>
          <w:rFonts w:ascii="Times New Roman" w:hAnsi="Times New Roman"/>
          <w:sz w:val="18"/>
          <w:szCs w:val="18"/>
        </w:rPr>
        <w:t>Распоряжения</w:t>
      </w:r>
      <w:r w:rsidRPr="00CA170F">
        <w:rPr>
          <w:rFonts w:ascii="Times New Roman" w:hAnsi="Times New Roman"/>
          <w:color w:val="000000"/>
          <w:sz w:val="18"/>
          <w:szCs w:val="18"/>
        </w:rPr>
        <w:t xml:space="preserve"> при перечислении средств обособленным подразделениям получателей средств районного бюджета, не наделенным полномочиями по ведению бюджетного учета. </w:t>
      </w:r>
    </w:p>
    <w:p w:rsidR="00FB5E90" w:rsidRPr="00CA170F" w:rsidRDefault="00FB5E90" w:rsidP="00CA170F">
      <w:pPr>
        <w:tabs>
          <w:tab w:val="left" w:pos="900"/>
        </w:tabs>
        <w:spacing w:after="0" w:line="240" w:lineRule="auto"/>
        <w:ind w:firstLine="600"/>
        <w:jc w:val="both"/>
        <w:rPr>
          <w:rFonts w:ascii="Times New Roman" w:hAnsi="Times New Roman"/>
          <w:sz w:val="18"/>
          <w:szCs w:val="18"/>
        </w:rPr>
      </w:pPr>
      <w:r w:rsidRPr="00CA170F">
        <w:rPr>
          <w:rFonts w:ascii="Times New Roman" w:hAnsi="Times New Roman"/>
          <w:sz w:val="18"/>
          <w:szCs w:val="18"/>
        </w:rPr>
        <w:t>Требования подпункта 14 пункта 5 настоящего Порядка не применяются в отношении Распоряжения  при оплате товаров, выполнении работ, оказании услуг, в случаях, когда заключение договоров (муниципальных контрактов) законодательством Российской Федерации не предусмотрено.</w:t>
      </w:r>
    </w:p>
    <w:p w:rsidR="00FB5E90" w:rsidRPr="00CA170F" w:rsidRDefault="00FB5E90" w:rsidP="00CA170F">
      <w:pPr>
        <w:tabs>
          <w:tab w:val="left" w:pos="900"/>
        </w:tabs>
        <w:spacing w:after="0" w:line="240" w:lineRule="auto"/>
        <w:ind w:firstLine="600"/>
        <w:jc w:val="both"/>
        <w:rPr>
          <w:rFonts w:ascii="Times New Roman" w:hAnsi="Times New Roman"/>
          <w:sz w:val="18"/>
          <w:szCs w:val="18"/>
        </w:rPr>
      </w:pPr>
      <w:r w:rsidRPr="00CA170F">
        <w:rPr>
          <w:rFonts w:ascii="Times New Roman" w:hAnsi="Times New Roman"/>
          <w:sz w:val="18"/>
          <w:szCs w:val="18"/>
        </w:rPr>
        <w:t xml:space="preserve">Требования подпункта 15 пункта 5 настоящего Порядка не применяются в отношении Распоряжения при: </w:t>
      </w:r>
    </w:p>
    <w:p w:rsidR="00FB5E90" w:rsidRPr="00CA170F" w:rsidRDefault="00FB5E90" w:rsidP="00CA170F">
      <w:pPr>
        <w:tabs>
          <w:tab w:val="left" w:pos="900"/>
        </w:tabs>
        <w:spacing w:after="0" w:line="240" w:lineRule="auto"/>
        <w:ind w:firstLine="600"/>
        <w:jc w:val="both"/>
        <w:rPr>
          <w:rFonts w:ascii="Times New Roman" w:hAnsi="Times New Roman"/>
          <w:sz w:val="18"/>
          <w:szCs w:val="18"/>
        </w:rPr>
      </w:pPr>
      <w:r w:rsidRPr="00CA170F">
        <w:rPr>
          <w:rFonts w:ascii="Times New Roman" w:hAnsi="Times New Roman"/>
          <w:sz w:val="18"/>
          <w:szCs w:val="18"/>
        </w:rPr>
        <w:t xml:space="preserve">осуществлении авансовых платежей в соответствии  с условиями договора (муниципального контракта); </w:t>
      </w:r>
    </w:p>
    <w:p w:rsidR="00FB5E90" w:rsidRPr="00CA170F" w:rsidRDefault="00FB5E90" w:rsidP="00CA170F">
      <w:pPr>
        <w:tabs>
          <w:tab w:val="left" w:pos="900"/>
        </w:tabs>
        <w:spacing w:after="0" w:line="240" w:lineRule="auto"/>
        <w:ind w:firstLine="600"/>
        <w:jc w:val="both"/>
        <w:rPr>
          <w:rFonts w:ascii="Times New Roman" w:hAnsi="Times New Roman"/>
          <w:sz w:val="18"/>
          <w:szCs w:val="18"/>
        </w:rPr>
      </w:pPr>
      <w:r w:rsidRPr="00CA170F">
        <w:rPr>
          <w:rFonts w:ascii="Times New Roman" w:hAnsi="Times New Roman"/>
          <w:sz w:val="18"/>
          <w:szCs w:val="18"/>
        </w:rPr>
        <w:t>оплате по договору аренды;</w:t>
      </w:r>
    </w:p>
    <w:p w:rsidR="00FB5E90" w:rsidRPr="00CA170F" w:rsidRDefault="00FB5E90" w:rsidP="00CA170F">
      <w:pPr>
        <w:tabs>
          <w:tab w:val="left" w:pos="900"/>
        </w:tabs>
        <w:spacing w:after="0" w:line="240" w:lineRule="auto"/>
        <w:ind w:firstLine="600"/>
        <w:jc w:val="both"/>
        <w:rPr>
          <w:rFonts w:ascii="Times New Roman" w:hAnsi="Times New Roman"/>
          <w:color w:val="000000"/>
          <w:sz w:val="18"/>
          <w:szCs w:val="18"/>
        </w:rPr>
      </w:pPr>
      <w:r w:rsidRPr="00CA170F">
        <w:rPr>
          <w:rFonts w:ascii="Times New Roman" w:hAnsi="Times New Roman"/>
          <w:color w:val="000000"/>
          <w:sz w:val="18"/>
          <w:szCs w:val="18"/>
        </w:rPr>
        <w:t>исполнении соглашений, предусмотренных настоящим Порядком;</w:t>
      </w:r>
    </w:p>
    <w:p w:rsidR="00FB5E90" w:rsidRPr="00CA170F" w:rsidRDefault="00FB5E90" w:rsidP="00CA170F">
      <w:pPr>
        <w:autoSpaceDE w:val="0"/>
        <w:autoSpaceDN w:val="0"/>
        <w:adjustRightInd w:val="0"/>
        <w:spacing w:after="0" w:line="240" w:lineRule="auto"/>
        <w:ind w:firstLine="600"/>
        <w:jc w:val="both"/>
        <w:rPr>
          <w:rFonts w:ascii="Times New Roman" w:hAnsi="Times New Roman"/>
          <w:color w:val="000000"/>
          <w:sz w:val="18"/>
          <w:szCs w:val="18"/>
        </w:rPr>
      </w:pPr>
      <w:r w:rsidRPr="00CA170F">
        <w:rPr>
          <w:rFonts w:ascii="Times New Roman" w:hAnsi="Times New Roman"/>
          <w:color w:val="000000"/>
          <w:sz w:val="18"/>
          <w:szCs w:val="18"/>
        </w:rPr>
        <w:t xml:space="preserve">перечислении средств в соответствии с договором, заключенным в связи с предоставлением бюджетных инвестиций юридическому лицу в соответствии со статьей 80 Бюджетного кодекса Российской Федерации; </w:t>
      </w:r>
    </w:p>
    <w:p w:rsidR="00FB5E90" w:rsidRPr="00CA170F" w:rsidRDefault="00FB5E90" w:rsidP="00CA170F">
      <w:pPr>
        <w:autoSpaceDE w:val="0"/>
        <w:autoSpaceDN w:val="0"/>
        <w:adjustRightInd w:val="0"/>
        <w:spacing w:after="0" w:line="240" w:lineRule="auto"/>
        <w:ind w:firstLine="600"/>
        <w:jc w:val="both"/>
        <w:rPr>
          <w:rFonts w:ascii="Times New Roman" w:hAnsi="Times New Roman"/>
          <w:color w:val="000000"/>
          <w:sz w:val="18"/>
          <w:szCs w:val="18"/>
        </w:rPr>
      </w:pPr>
      <w:r w:rsidRPr="00CA170F">
        <w:rPr>
          <w:rFonts w:ascii="Times New Roman" w:hAnsi="Times New Roman"/>
          <w:color w:val="000000"/>
          <w:sz w:val="18"/>
          <w:szCs w:val="18"/>
        </w:rPr>
        <w:t xml:space="preserve">перечислении средств в соответствии с нормативным правовым актом о предоставлении субсидии юридическому лицу. </w:t>
      </w:r>
    </w:p>
    <w:p w:rsidR="00FB5E90" w:rsidRPr="00CA170F" w:rsidRDefault="00FB5E90" w:rsidP="00CA170F">
      <w:pPr>
        <w:tabs>
          <w:tab w:val="left" w:pos="900"/>
        </w:tabs>
        <w:spacing w:after="0" w:line="240" w:lineRule="auto"/>
        <w:ind w:firstLine="600"/>
        <w:jc w:val="both"/>
        <w:rPr>
          <w:rFonts w:ascii="Times New Roman" w:hAnsi="Times New Roman"/>
          <w:sz w:val="18"/>
          <w:szCs w:val="18"/>
        </w:rPr>
      </w:pPr>
      <w:r w:rsidRPr="00CA170F">
        <w:rPr>
          <w:rFonts w:ascii="Times New Roman" w:hAnsi="Times New Roman"/>
          <w:color w:val="000000"/>
          <w:sz w:val="18"/>
          <w:szCs w:val="18"/>
        </w:rPr>
        <w:t xml:space="preserve">В одном </w:t>
      </w:r>
      <w:r w:rsidRPr="00CA170F">
        <w:rPr>
          <w:rFonts w:ascii="Times New Roman" w:hAnsi="Times New Roman"/>
          <w:sz w:val="18"/>
          <w:szCs w:val="18"/>
        </w:rPr>
        <w:t>Распоряжении</w:t>
      </w:r>
      <w:r w:rsidRPr="00CA170F">
        <w:rPr>
          <w:rFonts w:ascii="Times New Roman" w:hAnsi="Times New Roman"/>
          <w:color w:val="000000"/>
          <w:sz w:val="18"/>
          <w:szCs w:val="18"/>
        </w:rPr>
        <w:t xml:space="preserve"> может содержаться несколько сумм перечислений по разным кодам классификации расходов бюджетов (классификации источников финансирования дефицитов бюджетов) по денежным обязательствам в рамках одного бюджетного обязательства получателя средств районного бюджета (администратора источников финансирования дефицита районного бюджета).</w:t>
      </w:r>
    </w:p>
    <w:p w:rsidR="00FB5E90" w:rsidRPr="00CA170F" w:rsidRDefault="00FB5E90" w:rsidP="00CA170F">
      <w:pPr>
        <w:tabs>
          <w:tab w:val="left" w:pos="900"/>
        </w:tabs>
        <w:spacing w:after="0" w:line="240" w:lineRule="auto"/>
        <w:ind w:firstLine="600"/>
        <w:jc w:val="both"/>
        <w:rPr>
          <w:rFonts w:ascii="Times New Roman" w:hAnsi="Times New Roman"/>
          <w:sz w:val="18"/>
          <w:szCs w:val="18"/>
        </w:rPr>
      </w:pPr>
      <w:r w:rsidRPr="00CA170F">
        <w:rPr>
          <w:rFonts w:ascii="Times New Roman" w:hAnsi="Times New Roman"/>
          <w:sz w:val="18"/>
          <w:szCs w:val="18"/>
        </w:rPr>
        <w:t>7. Для подтверждения возникшего денежного обязательства получатель средств районного бюджета представляет в Управление вместе с Распоряжением указанные в ней в соответствии с подпунктами 14 и 15 пункта 5 настоящего Порядка соответствующий договор (муниципальный контракт) с отметкой о   принятии его на учет в Финансовом отделе Администрации Притобольного района или договор аренды и (или) документ, подтверждающий возникновение денежного обязательства (далее – документ-основание), согласно требованиям, установленным пунктом 9 настоящего Порядка.</w:t>
      </w:r>
    </w:p>
    <w:p w:rsidR="00FB5E90" w:rsidRPr="00CA170F" w:rsidRDefault="00FB5E90" w:rsidP="00CA170F">
      <w:pPr>
        <w:tabs>
          <w:tab w:val="left" w:pos="900"/>
        </w:tabs>
        <w:spacing w:after="0" w:line="240" w:lineRule="auto"/>
        <w:ind w:firstLine="600"/>
        <w:jc w:val="both"/>
        <w:rPr>
          <w:rFonts w:ascii="Times New Roman" w:hAnsi="Times New Roman"/>
          <w:sz w:val="18"/>
          <w:szCs w:val="18"/>
        </w:rPr>
      </w:pPr>
      <w:r w:rsidRPr="00CA170F">
        <w:rPr>
          <w:rFonts w:ascii="Times New Roman" w:hAnsi="Times New Roman"/>
          <w:sz w:val="18"/>
          <w:szCs w:val="18"/>
        </w:rPr>
        <w:t>В отметке о принятии на учет в Финансовом отделе Администрации Притобольного района договора (муниципального контракта), договора аренды указывается:</w:t>
      </w:r>
    </w:p>
    <w:p w:rsidR="00FB5E90" w:rsidRPr="00CA170F" w:rsidRDefault="00FB5E90" w:rsidP="00CA170F">
      <w:pPr>
        <w:tabs>
          <w:tab w:val="left" w:pos="900"/>
        </w:tabs>
        <w:spacing w:after="0" w:line="240" w:lineRule="auto"/>
        <w:ind w:firstLine="600"/>
        <w:jc w:val="both"/>
        <w:rPr>
          <w:rFonts w:ascii="Times New Roman" w:hAnsi="Times New Roman"/>
          <w:sz w:val="18"/>
          <w:szCs w:val="18"/>
        </w:rPr>
      </w:pPr>
      <w:r w:rsidRPr="00CA170F">
        <w:rPr>
          <w:rFonts w:ascii="Times New Roman" w:hAnsi="Times New Roman"/>
          <w:sz w:val="18"/>
          <w:szCs w:val="18"/>
        </w:rPr>
        <w:t>- учетный номер бюджетного обязательства;</w:t>
      </w:r>
    </w:p>
    <w:p w:rsidR="00FB5E90" w:rsidRPr="00CA170F" w:rsidRDefault="00FB5E90" w:rsidP="00CA170F">
      <w:pPr>
        <w:tabs>
          <w:tab w:val="left" w:pos="900"/>
        </w:tabs>
        <w:spacing w:after="0" w:line="240" w:lineRule="auto"/>
        <w:ind w:firstLine="600"/>
        <w:jc w:val="both"/>
        <w:rPr>
          <w:rFonts w:ascii="Times New Roman" w:hAnsi="Times New Roman"/>
          <w:sz w:val="18"/>
          <w:szCs w:val="18"/>
        </w:rPr>
      </w:pPr>
      <w:r w:rsidRPr="00CA170F">
        <w:rPr>
          <w:rFonts w:ascii="Times New Roman" w:hAnsi="Times New Roman"/>
          <w:sz w:val="18"/>
          <w:szCs w:val="18"/>
        </w:rPr>
        <w:t>- сумма бюджетного обязательства;</w:t>
      </w:r>
    </w:p>
    <w:p w:rsidR="00FB5E90" w:rsidRPr="00CA170F" w:rsidRDefault="00FB5E90" w:rsidP="00CA170F">
      <w:pPr>
        <w:tabs>
          <w:tab w:val="left" w:pos="900"/>
        </w:tabs>
        <w:spacing w:after="0" w:line="240" w:lineRule="auto"/>
        <w:ind w:firstLine="600"/>
        <w:jc w:val="both"/>
        <w:rPr>
          <w:rFonts w:ascii="Times New Roman" w:hAnsi="Times New Roman"/>
          <w:sz w:val="18"/>
          <w:szCs w:val="18"/>
        </w:rPr>
      </w:pPr>
      <w:r w:rsidRPr="00CA170F">
        <w:rPr>
          <w:rFonts w:ascii="Times New Roman" w:hAnsi="Times New Roman"/>
          <w:sz w:val="18"/>
          <w:szCs w:val="18"/>
        </w:rPr>
        <w:t xml:space="preserve"> - дата принятия на учет бюджетного обязательства в текущем финансовом году;</w:t>
      </w:r>
    </w:p>
    <w:p w:rsidR="00FB5E90" w:rsidRPr="00CA170F" w:rsidRDefault="00FB5E90" w:rsidP="00CA170F">
      <w:pPr>
        <w:tabs>
          <w:tab w:val="left" w:pos="900"/>
        </w:tabs>
        <w:spacing w:after="0" w:line="240" w:lineRule="auto"/>
        <w:ind w:firstLine="600"/>
        <w:jc w:val="both"/>
        <w:rPr>
          <w:rFonts w:ascii="Times New Roman" w:hAnsi="Times New Roman"/>
          <w:sz w:val="18"/>
          <w:szCs w:val="18"/>
        </w:rPr>
      </w:pPr>
      <w:r w:rsidRPr="00CA170F">
        <w:rPr>
          <w:rFonts w:ascii="Times New Roman" w:hAnsi="Times New Roman"/>
          <w:sz w:val="18"/>
          <w:szCs w:val="18"/>
        </w:rPr>
        <w:t xml:space="preserve">- ответственный исполнитель Финансового отдела Админстрации Притобольного района. </w:t>
      </w:r>
    </w:p>
    <w:p w:rsidR="00FB5E90" w:rsidRPr="00CA170F" w:rsidRDefault="00FB5E90" w:rsidP="00CA170F">
      <w:pPr>
        <w:autoSpaceDE w:val="0"/>
        <w:autoSpaceDN w:val="0"/>
        <w:adjustRightInd w:val="0"/>
        <w:spacing w:after="0" w:line="240" w:lineRule="auto"/>
        <w:ind w:firstLine="539"/>
        <w:jc w:val="both"/>
        <w:rPr>
          <w:rFonts w:ascii="Times New Roman" w:hAnsi="Times New Roman"/>
          <w:sz w:val="18"/>
          <w:szCs w:val="18"/>
        </w:rPr>
      </w:pPr>
      <w:r w:rsidRPr="00CA170F">
        <w:rPr>
          <w:rFonts w:ascii="Times New Roman" w:hAnsi="Times New Roman"/>
          <w:sz w:val="18"/>
          <w:szCs w:val="18"/>
        </w:rPr>
        <w:t>8.</w:t>
      </w:r>
      <w:r w:rsidRPr="00CA170F">
        <w:rPr>
          <w:rFonts w:ascii="Times New Roman" w:hAnsi="Times New Roman"/>
          <w:b/>
          <w:sz w:val="18"/>
          <w:szCs w:val="18"/>
        </w:rPr>
        <w:t xml:space="preserve"> </w:t>
      </w:r>
      <w:r w:rsidRPr="00CA170F">
        <w:rPr>
          <w:rFonts w:ascii="Times New Roman" w:hAnsi="Times New Roman"/>
          <w:sz w:val="18"/>
          <w:szCs w:val="18"/>
        </w:rPr>
        <w:t xml:space="preserve">Требования, установленные пунктом 7 настоящего Порядка не распространяются, </w:t>
      </w:r>
      <w:r w:rsidRPr="00CA170F">
        <w:rPr>
          <w:rFonts w:ascii="Times New Roman" w:hAnsi="Times New Roman"/>
          <w:b/>
          <w:sz w:val="18"/>
          <w:szCs w:val="18"/>
        </w:rPr>
        <w:t xml:space="preserve"> </w:t>
      </w:r>
      <w:r w:rsidRPr="00CA170F">
        <w:rPr>
          <w:rFonts w:ascii="Times New Roman" w:hAnsi="Times New Roman"/>
          <w:sz w:val="18"/>
          <w:szCs w:val="18"/>
        </w:rPr>
        <w:t>на</w:t>
      </w:r>
      <w:r w:rsidRPr="00CA170F">
        <w:rPr>
          <w:rFonts w:ascii="Times New Roman" w:hAnsi="Times New Roman"/>
          <w:b/>
          <w:sz w:val="18"/>
          <w:szCs w:val="18"/>
        </w:rPr>
        <w:t xml:space="preserve"> </w:t>
      </w:r>
      <w:r w:rsidRPr="00CA170F">
        <w:rPr>
          <w:rFonts w:ascii="Times New Roman" w:hAnsi="Times New Roman"/>
          <w:sz w:val="18"/>
          <w:szCs w:val="18"/>
        </w:rPr>
        <w:t xml:space="preserve">санкционирование оплаты денежных обязательств, связанных: </w:t>
      </w:r>
    </w:p>
    <w:p w:rsidR="00FB5E90" w:rsidRPr="00CA170F" w:rsidRDefault="00FB5E90" w:rsidP="00CA170F">
      <w:pPr>
        <w:autoSpaceDE w:val="0"/>
        <w:autoSpaceDN w:val="0"/>
        <w:adjustRightInd w:val="0"/>
        <w:spacing w:after="0" w:line="240" w:lineRule="auto"/>
        <w:ind w:firstLine="539"/>
        <w:jc w:val="both"/>
        <w:rPr>
          <w:rFonts w:ascii="Times New Roman" w:hAnsi="Times New Roman"/>
          <w:sz w:val="18"/>
          <w:szCs w:val="18"/>
        </w:rPr>
      </w:pPr>
      <w:r w:rsidRPr="00CA170F">
        <w:rPr>
          <w:rFonts w:ascii="Times New Roman" w:hAnsi="Times New Roman"/>
          <w:sz w:val="18"/>
          <w:szCs w:val="18"/>
        </w:rPr>
        <w:t>с обеспечением выполнения функций получателей средств районного бюджета (за исключением денежных обязательств по поставкам товаров, выполнению работ, оказанию услуг, аренде);</w:t>
      </w:r>
    </w:p>
    <w:p w:rsidR="00FB5E90" w:rsidRPr="00CA170F" w:rsidRDefault="00FB5E90" w:rsidP="00CA170F">
      <w:pPr>
        <w:autoSpaceDE w:val="0"/>
        <w:autoSpaceDN w:val="0"/>
        <w:adjustRightInd w:val="0"/>
        <w:spacing w:after="0" w:line="240" w:lineRule="auto"/>
        <w:ind w:firstLine="539"/>
        <w:jc w:val="both"/>
        <w:rPr>
          <w:rFonts w:ascii="Times New Roman" w:hAnsi="Times New Roman"/>
          <w:sz w:val="18"/>
          <w:szCs w:val="18"/>
        </w:rPr>
      </w:pPr>
      <w:r w:rsidRPr="00CA170F">
        <w:rPr>
          <w:rFonts w:ascii="Times New Roman" w:hAnsi="Times New Roman"/>
          <w:sz w:val="18"/>
          <w:szCs w:val="18"/>
        </w:rPr>
        <w:t>с социальными выплатами населению;</w:t>
      </w:r>
    </w:p>
    <w:p w:rsidR="00FB5E90" w:rsidRPr="00CA170F" w:rsidRDefault="00FB5E90" w:rsidP="00CA170F">
      <w:pPr>
        <w:autoSpaceDE w:val="0"/>
        <w:autoSpaceDN w:val="0"/>
        <w:adjustRightInd w:val="0"/>
        <w:spacing w:after="0" w:line="240" w:lineRule="auto"/>
        <w:ind w:firstLine="539"/>
        <w:jc w:val="both"/>
        <w:rPr>
          <w:rFonts w:ascii="Times New Roman" w:hAnsi="Times New Roman"/>
          <w:sz w:val="18"/>
          <w:szCs w:val="18"/>
        </w:rPr>
      </w:pPr>
      <w:r w:rsidRPr="00CA170F">
        <w:rPr>
          <w:rFonts w:ascii="Times New Roman" w:hAnsi="Times New Roman"/>
          <w:sz w:val="18"/>
          <w:szCs w:val="18"/>
        </w:rPr>
        <w:t>с предоставлением бюджетных инвестиций юридическим лицам, не являющимся государственными (муниципальными) учреждениями;</w:t>
      </w:r>
    </w:p>
    <w:p w:rsidR="00FB5E90" w:rsidRPr="00CA170F" w:rsidRDefault="00FB5E90" w:rsidP="00CA170F">
      <w:pPr>
        <w:autoSpaceDE w:val="0"/>
        <w:autoSpaceDN w:val="0"/>
        <w:adjustRightInd w:val="0"/>
        <w:spacing w:after="0" w:line="240" w:lineRule="auto"/>
        <w:ind w:firstLine="539"/>
        <w:jc w:val="both"/>
        <w:rPr>
          <w:rFonts w:ascii="Times New Roman" w:hAnsi="Times New Roman"/>
          <w:sz w:val="18"/>
          <w:szCs w:val="18"/>
        </w:rPr>
      </w:pPr>
      <w:r w:rsidRPr="00CA170F">
        <w:rPr>
          <w:rFonts w:ascii="Times New Roman" w:hAnsi="Times New Roman"/>
          <w:sz w:val="18"/>
          <w:szCs w:val="18"/>
        </w:rPr>
        <w:t>с предоставлением субсидий юридическим лицам, индивидуальным предпринимателям, физическим лицам - производителям товаров, работ, услуг;</w:t>
      </w:r>
    </w:p>
    <w:p w:rsidR="00FB5E90" w:rsidRPr="00CA170F" w:rsidRDefault="00FB5E90" w:rsidP="00CA170F">
      <w:pPr>
        <w:autoSpaceDE w:val="0"/>
        <w:autoSpaceDN w:val="0"/>
        <w:adjustRightInd w:val="0"/>
        <w:spacing w:after="0" w:line="240" w:lineRule="auto"/>
        <w:ind w:firstLine="539"/>
        <w:jc w:val="both"/>
        <w:rPr>
          <w:rFonts w:ascii="Times New Roman" w:hAnsi="Times New Roman"/>
          <w:sz w:val="18"/>
          <w:szCs w:val="18"/>
        </w:rPr>
      </w:pPr>
      <w:r w:rsidRPr="00CA170F">
        <w:rPr>
          <w:rFonts w:ascii="Times New Roman" w:hAnsi="Times New Roman"/>
          <w:sz w:val="18"/>
          <w:szCs w:val="18"/>
        </w:rPr>
        <w:t>с предоставлением межбюджетных трансфертов;</w:t>
      </w:r>
    </w:p>
    <w:p w:rsidR="00FB5E90" w:rsidRPr="00CA170F" w:rsidRDefault="00FB5E90" w:rsidP="00CA170F">
      <w:pPr>
        <w:autoSpaceDE w:val="0"/>
        <w:autoSpaceDN w:val="0"/>
        <w:adjustRightInd w:val="0"/>
        <w:spacing w:after="0" w:line="240" w:lineRule="auto"/>
        <w:ind w:firstLine="539"/>
        <w:jc w:val="both"/>
        <w:rPr>
          <w:rFonts w:ascii="Times New Roman" w:hAnsi="Times New Roman"/>
          <w:strike/>
          <w:sz w:val="18"/>
          <w:szCs w:val="18"/>
        </w:rPr>
      </w:pPr>
      <w:r w:rsidRPr="00CA170F">
        <w:rPr>
          <w:rFonts w:ascii="Times New Roman" w:hAnsi="Times New Roman"/>
          <w:sz w:val="18"/>
          <w:szCs w:val="18"/>
        </w:rPr>
        <w:t>с предоставлением платежей, взносов;</w:t>
      </w:r>
    </w:p>
    <w:p w:rsidR="00FB5E90" w:rsidRPr="00CA170F" w:rsidRDefault="00FB5E90" w:rsidP="00CA170F">
      <w:pPr>
        <w:autoSpaceDE w:val="0"/>
        <w:autoSpaceDN w:val="0"/>
        <w:adjustRightInd w:val="0"/>
        <w:spacing w:after="0" w:line="240" w:lineRule="auto"/>
        <w:ind w:firstLine="539"/>
        <w:jc w:val="both"/>
        <w:rPr>
          <w:rFonts w:ascii="Times New Roman" w:hAnsi="Times New Roman"/>
          <w:sz w:val="18"/>
          <w:szCs w:val="18"/>
        </w:rPr>
      </w:pPr>
      <w:r w:rsidRPr="00CA170F">
        <w:rPr>
          <w:rFonts w:ascii="Times New Roman" w:hAnsi="Times New Roman"/>
          <w:sz w:val="18"/>
          <w:szCs w:val="18"/>
        </w:rPr>
        <w:t>с обслуживанием муниципального  долга;</w:t>
      </w:r>
    </w:p>
    <w:p w:rsidR="00FB5E90" w:rsidRPr="00CA170F" w:rsidRDefault="00FB5E90" w:rsidP="00CA170F">
      <w:pPr>
        <w:autoSpaceDE w:val="0"/>
        <w:autoSpaceDN w:val="0"/>
        <w:adjustRightInd w:val="0"/>
        <w:spacing w:after="0" w:line="240" w:lineRule="auto"/>
        <w:ind w:firstLine="539"/>
        <w:jc w:val="both"/>
        <w:rPr>
          <w:rFonts w:ascii="Times New Roman" w:hAnsi="Times New Roman"/>
          <w:sz w:val="18"/>
          <w:szCs w:val="18"/>
        </w:rPr>
      </w:pPr>
      <w:r w:rsidRPr="00CA170F">
        <w:rPr>
          <w:rFonts w:ascii="Times New Roman" w:hAnsi="Times New Roman"/>
          <w:sz w:val="18"/>
          <w:szCs w:val="18"/>
        </w:rPr>
        <w:t>с исполнением судебных актов по искам к Притобольному району о возмещении вреда, причиненного гражданину или юридическому лицу в результате незаконных действий (бездействия) органов местного самоуправления Притобольного района либо должностных лиц этих органов;</w:t>
      </w:r>
    </w:p>
    <w:p w:rsidR="00FB5E90" w:rsidRPr="00CA170F" w:rsidRDefault="00FB5E90" w:rsidP="00CA170F">
      <w:pPr>
        <w:autoSpaceDE w:val="0"/>
        <w:autoSpaceDN w:val="0"/>
        <w:adjustRightInd w:val="0"/>
        <w:spacing w:after="0" w:line="240" w:lineRule="auto"/>
        <w:ind w:firstLine="539"/>
        <w:jc w:val="both"/>
        <w:rPr>
          <w:rFonts w:ascii="Times New Roman" w:hAnsi="Times New Roman"/>
          <w:sz w:val="18"/>
          <w:szCs w:val="18"/>
        </w:rPr>
      </w:pPr>
      <w:r w:rsidRPr="00CA170F">
        <w:rPr>
          <w:rFonts w:ascii="Times New Roman" w:hAnsi="Times New Roman"/>
          <w:color w:val="000000"/>
          <w:sz w:val="18"/>
          <w:szCs w:val="18"/>
        </w:rPr>
        <w:t>с предоставлением бюджетных инвестиций юридическому лицу по договору в соответствии со статьей 80 Бюджетного кодекса Российской Федерации.</w:t>
      </w:r>
    </w:p>
    <w:p w:rsidR="00FB5E90" w:rsidRPr="00CA170F" w:rsidRDefault="00FB5E90" w:rsidP="00CA170F">
      <w:pPr>
        <w:autoSpaceDE w:val="0"/>
        <w:autoSpaceDN w:val="0"/>
        <w:adjustRightInd w:val="0"/>
        <w:spacing w:after="0" w:line="240" w:lineRule="auto"/>
        <w:ind w:firstLine="539"/>
        <w:jc w:val="both"/>
        <w:rPr>
          <w:rFonts w:ascii="Times New Roman" w:hAnsi="Times New Roman"/>
          <w:sz w:val="18"/>
          <w:szCs w:val="18"/>
        </w:rPr>
      </w:pPr>
      <w:r w:rsidRPr="00CA170F">
        <w:rPr>
          <w:rFonts w:ascii="Times New Roman" w:hAnsi="Times New Roman"/>
          <w:sz w:val="18"/>
          <w:szCs w:val="18"/>
        </w:rPr>
        <w:t xml:space="preserve">9. Получатель средств районного бюджета в соответствии с заключенным с Управлением договором об обмене электронными документами и с учетом технических возможностей соблюдения форматов графических электронных копий документов-оснований согласно Требованиям к форматам текстовых файлов, используемых при информационном взаимодействии между органами Федерального казначейства и участниками бюджетного процесса, </w:t>
      </w:r>
      <w:r w:rsidRPr="00CA170F">
        <w:rPr>
          <w:rFonts w:ascii="Times New Roman" w:hAnsi="Times New Roman"/>
          <w:color w:val="000000"/>
          <w:sz w:val="18"/>
          <w:szCs w:val="18"/>
        </w:rPr>
        <w:t xml:space="preserve">неучастниками бюджетного процесса, бюджетными учреждениями, автономными учреждениями, Счетной палатой, утвержденным Федеральным казначейством, представляет в Управление документ-основание в форме электронной копии бумажного документа, созданной посредством его сканирования, или копии электронного документа, подтвержденных электронной подписью уполномоченного лица получателя средств районного бюджета, либо на бумажном носителе с Перечнем документов-оснований, соответствующих представленным </w:t>
      </w:r>
      <w:r w:rsidRPr="00CA170F">
        <w:rPr>
          <w:rFonts w:ascii="Times New Roman" w:hAnsi="Times New Roman"/>
          <w:sz w:val="18"/>
          <w:szCs w:val="18"/>
        </w:rPr>
        <w:t>Распоряжениям</w:t>
      </w:r>
      <w:r w:rsidRPr="00CA170F">
        <w:rPr>
          <w:rFonts w:ascii="Times New Roman" w:hAnsi="Times New Roman"/>
          <w:color w:val="000000"/>
          <w:sz w:val="18"/>
          <w:szCs w:val="18"/>
        </w:rPr>
        <w:t xml:space="preserve"> (приложение к настоящему Порядку).</w:t>
      </w:r>
    </w:p>
    <w:p w:rsidR="00FB5E90" w:rsidRPr="00CA170F" w:rsidRDefault="00FB5E90" w:rsidP="00CA170F">
      <w:pPr>
        <w:autoSpaceDE w:val="0"/>
        <w:autoSpaceDN w:val="0"/>
        <w:adjustRightInd w:val="0"/>
        <w:spacing w:after="0" w:line="240" w:lineRule="auto"/>
        <w:ind w:firstLine="539"/>
        <w:jc w:val="both"/>
        <w:rPr>
          <w:rFonts w:ascii="Times New Roman" w:hAnsi="Times New Roman"/>
          <w:sz w:val="18"/>
          <w:szCs w:val="18"/>
        </w:rPr>
      </w:pPr>
      <w:r w:rsidRPr="00CA170F">
        <w:rPr>
          <w:rFonts w:ascii="Times New Roman" w:hAnsi="Times New Roman"/>
          <w:sz w:val="18"/>
          <w:szCs w:val="18"/>
        </w:rPr>
        <w:t>Договор (муниципальный контракт), заключенный по результатам открытого аукциона в электронной форме, получатель средств районного бюджета представляет на бумажном носителе в форме копии электронного документа, заверенный печатью и подписями руководителя и главного бухгалтера.</w:t>
      </w:r>
    </w:p>
    <w:p w:rsidR="00FB5E90" w:rsidRPr="00CA170F" w:rsidRDefault="00FB5E90" w:rsidP="00CA170F">
      <w:pPr>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Прилагаемый к Распоряжению документ–основание на бумажном носителе после проверки  подлежит возврату получателю средств районного  бюджета.</w:t>
      </w:r>
    </w:p>
    <w:p w:rsidR="00FB5E90" w:rsidRPr="00CA170F" w:rsidRDefault="00FB5E90" w:rsidP="00CA170F">
      <w:pPr>
        <w:autoSpaceDE w:val="0"/>
        <w:autoSpaceDN w:val="0"/>
        <w:adjustRightInd w:val="0"/>
        <w:spacing w:after="0" w:line="240" w:lineRule="auto"/>
        <w:ind w:firstLine="539"/>
        <w:jc w:val="both"/>
        <w:rPr>
          <w:rFonts w:ascii="Times New Roman" w:hAnsi="Times New Roman"/>
          <w:sz w:val="18"/>
          <w:szCs w:val="18"/>
        </w:rPr>
      </w:pPr>
      <w:r w:rsidRPr="00CA170F">
        <w:rPr>
          <w:rFonts w:ascii="Times New Roman" w:hAnsi="Times New Roman"/>
          <w:sz w:val="18"/>
          <w:szCs w:val="18"/>
        </w:rPr>
        <w:t>Перечень документов – оснований хранится в Управлении.</w:t>
      </w:r>
    </w:p>
    <w:p w:rsidR="00FB5E90" w:rsidRPr="00CA170F" w:rsidRDefault="00FB5E90" w:rsidP="00CA170F">
      <w:pPr>
        <w:autoSpaceDE w:val="0"/>
        <w:autoSpaceDN w:val="0"/>
        <w:adjustRightInd w:val="0"/>
        <w:spacing w:after="0" w:line="240" w:lineRule="auto"/>
        <w:ind w:firstLine="539"/>
        <w:jc w:val="both"/>
        <w:rPr>
          <w:rFonts w:ascii="Times New Roman" w:hAnsi="Times New Roman"/>
          <w:sz w:val="18"/>
          <w:szCs w:val="18"/>
        </w:rPr>
      </w:pPr>
      <w:r w:rsidRPr="00CA170F">
        <w:rPr>
          <w:rFonts w:ascii="Times New Roman" w:hAnsi="Times New Roman"/>
          <w:sz w:val="18"/>
          <w:szCs w:val="18"/>
        </w:rPr>
        <w:t xml:space="preserve">Ответственность за предоставление документов – оснований на бумажном носителе, указанных в Перечне документов – оснований, возлагается на получателя средств районного бюджета. </w:t>
      </w:r>
    </w:p>
    <w:p w:rsidR="00FB5E90" w:rsidRPr="00CA170F" w:rsidRDefault="00FB5E90" w:rsidP="00CA170F">
      <w:pPr>
        <w:autoSpaceDE w:val="0"/>
        <w:autoSpaceDN w:val="0"/>
        <w:adjustRightInd w:val="0"/>
        <w:spacing w:after="0" w:line="240" w:lineRule="auto"/>
        <w:ind w:firstLine="539"/>
        <w:jc w:val="both"/>
        <w:rPr>
          <w:rFonts w:ascii="Times New Roman" w:hAnsi="Times New Roman"/>
          <w:sz w:val="18"/>
          <w:szCs w:val="18"/>
        </w:rPr>
      </w:pPr>
      <w:r w:rsidRPr="00CA170F">
        <w:rPr>
          <w:rFonts w:ascii="Times New Roman" w:hAnsi="Times New Roman"/>
          <w:sz w:val="18"/>
          <w:szCs w:val="18"/>
        </w:rPr>
        <w:t>10.</w:t>
      </w:r>
      <w:r w:rsidRPr="00CA170F">
        <w:rPr>
          <w:rFonts w:ascii="Times New Roman" w:hAnsi="Times New Roman"/>
          <w:b/>
          <w:sz w:val="18"/>
          <w:szCs w:val="18"/>
        </w:rPr>
        <w:t xml:space="preserve"> </w:t>
      </w:r>
      <w:r w:rsidRPr="00CA170F">
        <w:rPr>
          <w:rFonts w:ascii="Times New Roman" w:hAnsi="Times New Roman"/>
          <w:sz w:val="18"/>
          <w:szCs w:val="18"/>
        </w:rPr>
        <w:t>При санкционировании оплаты денежных обязательств по расходам (за исключением расходов по публичным нормативным обязательствам) осуществляется проверка Распоряжения по следующим направлениям:</w:t>
      </w:r>
    </w:p>
    <w:p w:rsidR="00FB5E90" w:rsidRPr="00CA170F" w:rsidRDefault="00FB5E90" w:rsidP="00CA170F">
      <w:pPr>
        <w:numPr>
          <w:ilvl w:val="0"/>
          <w:numId w:val="2"/>
        </w:numPr>
        <w:tabs>
          <w:tab w:val="left" w:pos="900"/>
        </w:tabs>
        <w:spacing w:after="0" w:line="240" w:lineRule="auto"/>
        <w:ind w:left="0" w:firstLine="539"/>
        <w:jc w:val="both"/>
        <w:rPr>
          <w:rFonts w:ascii="Times New Roman" w:hAnsi="Times New Roman"/>
          <w:sz w:val="18"/>
          <w:szCs w:val="18"/>
        </w:rPr>
      </w:pPr>
      <w:r w:rsidRPr="00CA170F">
        <w:rPr>
          <w:rFonts w:ascii="Times New Roman" w:hAnsi="Times New Roman"/>
          <w:sz w:val="18"/>
          <w:szCs w:val="18"/>
        </w:rPr>
        <w:t>непревышение суммы по операции над предельными объемами финансирования и (или) бюджетными ассигнованиями;</w:t>
      </w:r>
    </w:p>
    <w:p w:rsidR="00FB5E90" w:rsidRPr="00CA170F" w:rsidRDefault="00FB5E90" w:rsidP="00CA170F">
      <w:pPr>
        <w:numPr>
          <w:ilvl w:val="0"/>
          <w:numId w:val="2"/>
        </w:numPr>
        <w:tabs>
          <w:tab w:val="left" w:pos="900"/>
        </w:tabs>
        <w:spacing w:after="0" w:line="240" w:lineRule="auto"/>
        <w:ind w:left="0" w:firstLine="539"/>
        <w:jc w:val="both"/>
        <w:rPr>
          <w:rFonts w:ascii="Times New Roman" w:hAnsi="Times New Roman"/>
          <w:sz w:val="18"/>
          <w:szCs w:val="18"/>
        </w:rPr>
      </w:pPr>
      <w:r w:rsidRPr="00CA170F">
        <w:rPr>
          <w:rFonts w:ascii="Times New Roman" w:hAnsi="Times New Roman"/>
          <w:sz w:val="18"/>
          <w:szCs w:val="18"/>
        </w:rPr>
        <w:t>соответствие указанных в Распоряжении кодов видов расходов  классификации расходов  бюджетов текстовому назначению платежа, исходя из содержания текста назначения платежа, в соответствии с порядком применения бюджетной  классификации Российской Федерации, утвержденным в установленном порядке Министерством финансов Российской Федерации</w:t>
      </w:r>
      <w:r w:rsidRPr="00CA170F">
        <w:rPr>
          <w:rFonts w:ascii="Times New Roman" w:hAnsi="Times New Roman"/>
          <w:color w:val="000000"/>
          <w:sz w:val="18"/>
          <w:szCs w:val="18"/>
        </w:rPr>
        <w:t>;</w:t>
      </w:r>
    </w:p>
    <w:p w:rsidR="00FB5E90" w:rsidRPr="00CA170F" w:rsidRDefault="00FB5E90" w:rsidP="00CA170F">
      <w:pPr>
        <w:numPr>
          <w:ilvl w:val="0"/>
          <w:numId w:val="2"/>
        </w:numPr>
        <w:tabs>
          <w:tab w:val="num" w:pos="360"/>
          <w:tab w:val="left" w:pos="900"/>
        </w:tabs>
        <w:spacing w:after="0" w:line="240" w:lineRule="auto"/>
        <w:ind w:left="0" w:firstLine="539"/>
        <w:jc w:val="both"/>
        <w:rPr>
          <w:rFonts w:ascii="Times New Roman" w:hAnsi="Times New Roman"/>
          <w:sz w:val="18"/>
          <w:szCs w:val="18"/>
        </w:rPr>
      </w:pPr>
      <w:r w:rsidRPr="00CA170F">
        <w:rPr>
          <w:rFonts w:ascii="Times New Roman" w:hAnsi="Times New Roman"/>
          <w:sz w:val="18"/>
          <w:szCs w:val="18"/>
        </w:rPr>
        <w:t>наличие документов, подтверждающих возникновения денежного обязательства, подлежащего оплате за счет средств районного бюджета;</w:t>
      </w:r>
    </w:p>
    <w:p w:rsidR="00FB5E90" w:rsidRPr="00CA170F" w:rsidRDefault="00FB5E90" w:rsidP="00CA170F">
      <w:pPr>
        <w:numPr>
          <w:ilvl w:val="0"/>
          <w:numId w:val="2"/>
        </w:numPr>
        <w:tabs>
          <w:tab w:val="num" w:pos="360"/>
          <w:tab w:val="left" w:pos="900"/>
        </w:tabs>
        <w:spacing w:after="0" w:line="240" w:lineRule="auto"/>
        <w:ind w:left="0" w:firstLine="539"/>
        <w:jc w:val="both"/>
        <w:rPr>
          <w:rFonts w:ascii="Times New Roman" w:hAnsi="Times New Roman"/>
          <w:sz w:val="18"/>
          <w:szCs w:val="18"/>
        </w:rPr>
      </w:pPr>
      <w:r w:rsidRPr="00CA170F">
        <w:rPr>
          <w:rFonts w:ascii="Times New Roman" w:hAnsi="Times New Roman"/>
          <w:color w:val="000000"/>
          <w:sz w:val="18"/>
          <w:szCs w:val="18"/>
        </w:rPr>
        <w:t xml:space="preserve">соответствие содержания операции, исходя из документа, подтверждающего возникновение денежного обязательства, </w:t>
      </w:r>
      <w:r w:rsidRPr="00CA170F">
        <w:rPr>
          <w:rFonts w:ascii="Times New Roman" w:hAnsi="Times New Roman"/>
          <w:sz w:val="18"/>
          <w:szCs w:val="18"/>
        </w:rPr>
        <w:t>коду видов расходов классификации расходов бюджета</w:t>
      </w:r>
      <w:r w:rsidRPr="00CA170F">
        <w:rPr>
          <w:rFonts w:ascii="Times New Roman" w:hAnsi="Times New Roman"/>
          <w:color w:val="000000"/>
          <w:sz w:val="18"/>
          <w:szCs w:val="18"/>
        </w:rPr>
        <w:t xml:space="preserve"> и содержанию текста назначения платежа, указанным в </w:t>
      </w:r>
      <w:r w:rsidRPr="00CA170F">
        <w:rPr>
          <w:rFonts w:ascii="Times New Roman" w:hAnsi="Times New Roman"/>
          <w:sz w:val="18"/>
          <w:szCs w:val="18"/>
        </w:rPr>
        <w:t>Распоряжении</w:t>
      </w:r>
      <w:r w:rsidRPr="00CA170F">
        <w:rPr>
          <w:rFonts w:ascii="Times New Roman" w:hAnsi="Times New Roman"/>
          <w:color w:val="000000"/>
          <w:sz w:val="18"/>
          <w:szCs w:val="18"/>
        </w:rPr>
        <w:t>;</w:t>
      </w:r>
    </w:p>
    <w:p w:rsidR="00FB5E90" w:rsidRPr="00CA170F" w:rsidRDefault="00FB5E90" w:rsidP="00CA170F">
      <w:pPr>
        <w:numPr>
          <w:ilvl w:val="0"/>
          <w:numId w:val="2"/>
        </w:numPr>
        <w:tabs>
          <w:tab w:val="num" w:pos="360"/>
          <w:tab w:val="left" w:pos="900"/>
        </w:tabs>
        <w:spacing w:after="0" w:line="240" w:lineRule="auto"/>
        <w:ind w:left="0" w:firstLine="539"/>
        <w:jc w:val="both"/>
        <w:rPr>
          <w:rFonts w:ascii="Times New Roman" w:hAnsi="Times New Roman"/>
          <w:sz w:val="18"/>
          <w:szCs w:val="18"/>
        </w:rPr>
      </w:pPr>
      <w:r w:rsidRPr="00CA170F">
        <w:rPr>
          <w:rFonts w:ascii="Times New Roman" w:hAnsi="Times New Roman"/>
          <w:color w:val="000000"/>
          <w:sz w:val="18"/>
          <w:szCs w:val="18"/>
        </w:rPr>
        <w:t xml:space="preserve">соответствие наименования, ИНН, КПП, банковских реквизитов получателя денежных средств, указанных в </w:t>
      </w:r>
      <w:r w:rsidRPr="00CA170F">
        <w:rPr>
          <w:rFonts w:ascii="Times New Roman" w:hAnsi="Times New Roman"/>
          <w:sz w:val="18"/>
          <w:szCs w:val="18"/>
        </w:rPr>
        <w:t>Распоряжении</w:t>
      </w:r>
      <w:r w:rsidRPr="00CA170F">
        <w:rPr>
          <w:rFonts w:ascii="Times New Roman" w:hAnsi="Times New Roman"/>
          <w:color w:val="000000"/>
          <w:sz w:val="18"/>
          <w:szCs w:val="18"/>
        </w:rPr>
        <w:t>, наименованию, ИНН, КПП, банковским реквизитам получателя денежных средств, указанным в документе, подтверждающем возникновение денежного обязательства (при наличии).</w:t>
      </w:r>
    </w:p>
    <w:p w:rsidR="00FB5E90" w:rsidRPr="00CA170F" w:rsidRDefault="00FB5E90" w:rsidP="00CA170F">
      <w:pPr>
        <w:spacing w:after="0" w:line="240" w:lineRule="auto"/>
        <w:ind w:firstLine="540"/>
        <w:jc w:val="both"/>
        <w:rPr>
          <w:rFonts w:ascii="Times New Roman" w:hAnsi="Times New Roman"/>
          <w:sz w:val="18"/>
          <w:szCs w:val="18"/>
        </w:rPr>
      </w:pPr>
      <w:r w:rsidRPr="00CA170F">
        <w:rPr>
          <w:rFonts w:ascii="Times New Roman" w:hAnsi="Times New Roman"/>
          <w:sz w:val="18"/>
          <w:szCs w:val="18"/>
        </w:rPr>
        <w:t>11. При санкционировании оплаты денежных обязательств по расходам по публичным нормативным обязательствам осуществляется проверка Распоряжения по следующим направлениям:</w:t>
      </w:r>
    </w:p>
    <w:p w:rsidR="00FB5E90" w:rsidRPr="00CA170F" w:rsidRDefault="00FB5E90" w:rsidP="00CA170F">
      <w:pPr>
        <w:numPr>
          <w:ilvl w:val="0"/>
          <w:numId w:val="4"/>
        </w:numPr>
        <w:tabs>
          <w:tab w:val="num" w:pos="0"/>
          <w:tab w:val="left" w:pos="900"/>
        </w:tabs>
        <w:spacing w:after="0" w:line="240" w:lineRule="auto"/>
        <w:ind w:firstLine="560"/>
        <w:jc w:val="both"/>
        <w:rPr>
          <w:rFonts w:ascii="Times New Roman" w:hAnsi="Times New Roman"/>
          <w:sz w:val="18"/>
          <w:szCs w:val="18"/>
        </w:rPr>
      </w:pPr>
      <w:r w:rsidRPr="00CA170F">
        <w:rPr>
          <w:rFonts w:ascii="Times New Roman" w:hAnsi="Times New Roman"/>
          <w:sz w:val="18"/>
          <w:szCs w:val="18"/>
        </w:rPr>
        <w:t>непревышение суммы по операции над предельными объемами финансирования и (или) бюджетными ассигнованиями;</w:t>
      </w:r>
    </w:p>
    <w:p w:rsidR="00FB5E90" w:rsidRPr="00CA170F" w:rsidRDefault="00FB5E90" w:rsidP="00CA170F">
      <w:pPr>
        <w:autoSpaceDE w:val="0"/>
        <w:autoSpaceDN w:val="0"/>
        <w:adjustRightInd w:val="0"/>
        <w:spacing w:after="0" w:line="240" w:lineRule="auto"/>
        <w:ind w:firstLine="600"/>
        <w:jc w:val="both"/>
        <w:rPr>
          <w:rFonts w:ascii="Times New Roman" w:hAnsi="Times New Roman"/>
          <w:i/>
          <w:color w:val="000000"/>
          <w:sz w:val="18"/>
          <w:szCs w:val="18"/>
        </w:rPr>
      </w:pPr>
      <w:r w:rsidRPr="00CA170F">
        <w:rPr>
          <w:rFonts w:ascii="Times New Roman" w:hAnsi="Times New Roman"/>
          <w:color w:val="000000"/>
          <w:sz w:val="18"/>
          <w:szCs w:val="18"/>
        </w:rPr>
        <w:t>2) соответствие указанных в Распоряжении кодов видов расходов классификации расходов бюджетов текстовому назначению платежа, исходя из содержания текста назначения платежа, в соответствии с порядком применения бюджетной  классификации Российской Федерации, утвержденным в установленном порядке Министерством финансов Российской Федерации.</w:t>
      </w:r>
    </w:p>
    <w:p w:rsidR="00FB5E90" w:rsidRPr="00CA170F" w:rsidRDefault="00FB5E90" w:rsidP="00CA170F">
      <w:pPr>
        <w:autoSpaceDE w:val="0"/>
        <w:autoSpaceDN w:val="0"/>
        <w:adjustRightInd w:val="0"/>
        <w:spacing w:after="0" w:line="240" w:lineRule="auto"/>
        <w:ind w:firstLine="539"/>
        <w:jc w:val="both"/>
        <w:rPr>
          <w:rFonts w:ascii="Times New Roman" w:hAnsi="Times New Roman"/>
          <w:sz w:val="18"/>
          <w:szCs w:val="18"/>
        </w:rPr>
      </w:pPr>
      <w:r w:rsidRPr="00CA170F">
        <w:rPr>
          <w:rFonts w:ascii="Times New Roman" w:hAnsi="Times New Roman"/>
          <w:sz w:val="18"/>
          <w:szCs w:val="18"/>
        </w:rPr>
        <w:t>12. При санкционировании оплаты денежных обязательств по выплатам по источникам финансирования дефицита районного бюджета осуществляется проверка Распоряжения по следующим направлениям:</w:t>
      </w:r>
    </w:p>
    <w:p w:rsidR="00FB5E90" w:rsidRPr="00CA170F" w:rsidRDefault="00FB5E90" w:rsidP="00CA170F">
      <w:pPr>
        <w:tabs>
          <w:tab w:val="left" w:pos="900"/>
        </w:tabs>
        <w:spacing w:after="0" w:line="240" w:lineRule="auto"/>
        <w:ind w:firstLine="600"/>
        <w:jc w:val="both"/>
        <w:rPr>
          <w:rFonts w:ascii="Times New Roman" w:hAnsi="Times New Roman"/>
          <w:sz w:val="18"/>
          <w:szCs w:val="18"/>
        </w:rPr>
      </w:pPr>
      <w:r w:rsidRPr="00CA170F">
        <w:rPr>
          <w:rFonts w:ascii="Times New Roman" w:hAnsi="Times New Roman"/>
          <w:sz w:val="18"/>
          <w:szCs w:val="18"/>
        </w:rPr>
        <w:t>1) непревышение суммы по операции над бюджетными ассигнованиями;</w:t>
      </w:r>
    </w:p>
    <w:p w:rsidR="00FB5E90" w:rsidRPr="00CA170F" w:rsidRDefault="00FB5E90" w:rsidP="00CA170F">
      <w:pPr>
        <w:autoSpaceDE w:val="0"/>
        <w:autoSpaceDN w:val="0"/>
        <w:adjustRightInd w:val="0"/>
        <w:spacing w:after="0" w:line="240" w:lineRule="auto"/>
        <w:ind w:firstLine="600"/>
        <w:jc w:val="both"/>
        <w:rPr>
          <w:rFonts w:ascii="Times New Roman" w:hAnsi="Times New Roman"/>
          <w:sz w:val="18"/>
          <w:szCs w:val="18"/>
        </w:rPr>
      </w:pPr>
      <w:r w:rsidRPr="00CA170F">
        <w:rPr>
          <w:rFonts w:ascii="Times New Roman" w:hAnsi="Times New Roman"/>
          <w:sz w:val="18"/>
          <w:szCs w:val="18"/>
        </w:rPr>
        <w:t>2) соответствие указанных в Распоряжении кодов аналитической группы вида  источников  финансирования дефицитов бюджетов текстовому назначению платежа, исходя  из  содержания  текста  назначения  платежа,  в  соответствии  с  порядком применения бюджетной классификации Российской Федерации,    утвержденным  в установленном  порядке  Министерством финансов Российской Федерации</w:t>
      </w:r>
      <w:r w:rsidRPr="00CA170F">
        <w:rPr>
          <w:rFonts w:ascii="Times New Roman" w:hAnsi="Times New Roman"/>
          <w:color w:val="000000"/>
          <w:sz w:val="18"/>
          <w:szCs w:val="18"/>
        </w:rPr>
        <w:t>.</w:t>
      </w:r>
    </w:p>
    <w:p w:rsidR="00FB5E90" w:rsidRPr="00CA170F" w:rsidRDefault="00FB5E90" w:rsidP="00CA170F">
      <w:pPr>
        <w:spacing w:after="0" w:line="240" w:lineRule="auto"/>
        <w:ind w:firstLine="600"/>
        <w:jc w:val="both"/>
        <w:rPr>
          <w:rFonts w:ascii="Times New Roman" w:hAnsi="Times New Roman"/>
          <w:sz w:val="18"/>
          <w:szCs w:val="18"/>
        </w:rPr>
      </w:pPr>
      <w:r w:rsidRPr="00CA170F">
        <w:rPr>
          <w:rFonts w:ascii="Times New Roman" w:hAnsi="Times New Roman"/>
          <w:sz w:val="18"/>
          <w:szCs w:val="18"/>
        </w:rPr>
        <w:t>13. В случае если форма или информация, указанная в Распоряжении, не соответствуют требованиям, установленным  пунктами 4, 5, 10-12 настоящего Порядка, а также в случае представления для подтверждения возникновения денежного обязательства  документов-оснований, несоответствующих требованиям пункта 9 настоящего Порядка,  Управление  регистрирует представленное Распоряжение в Журнале регистрации неисполненных документов (код по КФД 0531804) в установленном порядке и возвращает получателю средств районного бюджета (администратору источников финансирования дефицита районного бюджета) не позднее срока, установленного пунктом 3 настоящего Порядка, экземпляры Распоряжения на бумажном носителе с указанием в прилагаемом Уведомлении (Протоколе) (код по КФД 0531805) в установленном порядке причины возврата.</w:t>
      </w:r>
    </w:p>
    <w:p w:rsidR="00FB5E90" w:rsidRPr="00CA170F" w:rsidRDefault="00FB5E90" w:rsidP="00CA170F">
      <w:pPr>
        <w:autoSpaceDE w:val="0"/>
        <w:autoSpaceDN w:val="0"/>
        <w:adjustRightInd w:val="0"/>
        <w:spacing w:after="0" w:line="240" w:lineRule="auto"/>
        <w:ind w:firstLine="539"/>
        <w:jc w:val="both"/>
        <w:rPr>
          <w:rFonts w:ascii="Times New Roman" w:hAnsi="Times New Roman"/>
          <w:sz w:val="18"/>
          <w:szCs w:val="18"/>
        </w:rPr>
      </w:pPr>
      <w:r w:rsidRPr="00CA170F">
        <w:rPr>
          <w:rFonts w:ascii="Times New Roman" w:hAnsi="Times New Roman"/>
          <w:sz w:val="18"/>
          <w:szCs w:val="18"/>
        </w:rPr>
        <w:t>В случае если Распоряжение представлялось в электронном виде, получателю средств районного бюджета (администратору источников финансирования районного бюджета) не позднее срока, установленного пунктом 3 настоящего Порядка, направляется Уведомление (Протокол) в электронном виде, в котором указывается причина возврата.</w:t>
      </w:r>
    </w:p>
    <w:p w:rsidR="00FB5E90" w:rsidRPr="00CA170F" w:rsidRDefault="00FB5E90" w:rsidP="00CA170F">
      <w:pPr>
        <w:autoSpaceDE w:val="0"/>
        <w:autoSpaceDN w:val="0"/>
        <w:adjustRightInd w:val="0"/>
        <w:spacing w:after="0" w:line="240" w:lineRule="auto"/>
        <w:ind w:firstLine="539"/>
        <w:jc w:val="both"/>
        <w:rPr>
          <w:rFonts w:ascii="Times New Roman" w:hAnsi="Times New Roman"/>
          <w:sz w:val="18"/>
          <w:szCs w:val="18"/>
        </w:rPr>
      </w:pPr>
      <w:r w:rsidRPr="00CA170F">
        <w:rPr>
          <w:rFonts w:ascii="Times New Roman" w:hAnsi="Times New Roman"/>
          <w:sz w:val="18"/>
          <w:szCs w:val="18"/>
        </w:rPr>
        <w:t>14. При положительном результате проверки в соответствии с требованиями, установленными настоящим Порядком, в Распоряжении, представленном на бумажном носителе Управлением проставляется отметка, подтверждающая санкционирование оплаты денежных обязательств получателя средств районного бюджета (администратора источников финансирования дефицита районного бюджета) с указанием даты, подписи, расшифровки подписи, содержащей фамилию, инициалы указанного работника, и Распоряжение принимается к исполнению.</w:t>
      </w:r>
    </w:p>
    <w:p w:rsidR="00FB5E90" w:rsidRPr="00CA170F" w:rsidRDefault="00FB5E90" w:rsidP="00CA170F">
      <w:pPr>
        <w:autoSpaceDE w:val="0"/>
        <w:autoSpaceDN w:val="0"/>
        <w:adjustRightInd w:val="0"/>
        <w:spacing w:after="0" w:line="240" w:lineRule="auto"/>
        <w:ind w:firstLine="539"/>
        <w:jc w:val="both"/>
        <w:rPr>
          <w:rFonts w:ascii="Times New Roman" w:hAnsi="Times New Roman"/>
          <w:sz w:val="18"/>
          <w:szCs w:val="18"/>
        </w:rPr>
      </w:pPr>
      <w:r w:rsidRPr="00CA170F">
        <w:rPr>
          <w:rFonts w:ascii="Times New Roman" w:hAnsi="Times New Roman"/>
          <w:sz w:val="18"/>
          <w:szCs w:val="18"/>
        </w:rPr>
        <w:t xml:space="preserve">15. Распоряжение с одновременным представлением документов-оснований, а также Распоряжение в виде Уведомления об уточнении вида и принадлежности платежа (код формы по КФД 0531809) при положительном результате проверки в соответствии с требованиями, установленными настоящим Порядком,  исполняются не позднее рабочего дня, следующего за днем представления получателем средств районного бюджета (администратором источников финансирования дефицита районного бюджета) документов в Управление. </w:t>
      </w:r>
    </w:p>
    <w:p w:rsidR="00FB5E90" w:rsidRPr="00CA170F" w:rsidRDefault="00FB5E90" w:rsidP="00CA170F">
      <w:pPr>
        <w:autoSpaceDE w:val="0"/>
        <w:autoSpaceDN w:val="0"/>
        <w:adjustRightInd w:val="0"/>
        <w:spacing w:after="0" w:line="240" w:lineRule="auto"/>
        <w:ind w:firstLine="539"/>
        <w:jc w:val="both"/>
        <w:rPr>
          <w:rFonts w:ascii="Times New Roman" w:hAnsi="Times New Roman"/>
          <w:sz w:val="18"/>
          <w:szCs w:val="18"/>
        </w:rPr>
      </w:pPr>
    </w:p>
    <w:tbl>
      <w:tblPr>
        <w:tblW w:w="0" w:type="auto"/>
        <w:tblInd w:w="5388" w:type="dxa"/>
        <w:tblLook w:val="00A0"/>
      </w:tblPr>
      <w:tblGrid>
        <w:gridCol w:w="5090"/>
      </w:tblGrid>
      <w:tr w:rsidR="00FB5E90" w:rsidRPr="004E599A" w:rsidTr="0012080B">
        <w:tc>
          <w:tcPr>
            <w:tcW w:w="5090" w:type="dxa"/>
          </w:tcPr>
          <w:p w:rsidR="00FB5E90" w:rsidRPr="00CA170F" w:rsidRDefault="00FB5E90" w:rsidP="00CA170F">
            <w:pPr>
              <w:spacing w:after="120" w:line="240" w:lineRule="auto"/>
              <w:jc w:val="both"/>
              <w:rPr>
                <w:rFonts w:ascii="Times New Roman" w:hAnsi="Times New Roman"/>
                <w:sz w:val="18"/>
                <w:szCs w:val="18"/>
              </w:rPr>
            </w:pPr>
            <w:r w:rsidRPr="00CA170F">
              <w:rPr>
                <w:rFonts w:ascii="Times New Roman" w:hAnsi="Times New Roman"/>
                <w:sz w:val="18"/>
                <w:szCs w:val="18"/>
              </w:rPr>
              <w:br w:type="page"/>
            </w:r>
            <w:r w:rsidRPr="00CA170F">
              <w:rPr>
                <w:rFonts w:ascii="Times New Roman" w:hAnsi="Times New Roman"/>
                <w:sz w:val="18"/>
                <w:szCs w:val="18"/>
              </w:rPr>
              <w:br w:type="page"/>
            </w:r>
            <w:r w:rsidRPr="00CA170F">
              <w:rPr>
                <w:rFonts w:ascii="Times New Roman" w:hAnsi="Times New Roman"/>
                <w:sz w:val="18"/>
                <w:szCs w:val="18"/>
              </w:rPr>
              <w:br w:type="page"/>
              <w:t>Приложение  к Порядку санкционирования оплаты денежных обязательств получателей средств районного бюджета и администраторов источников финансирования дефицита районного бюджета от 4 сентября 2015 года № 70</w:t>
            </w:r>
          </w:p>
        </w:tc>
      </w:tr>
    </w:tbl>
    <w:p w:rsidR="00FB5E90" w:rsidRPr="00CA170F" w:rsidRDefault="00FB5E90" w:rsidP="00CA170F">
      <w:pPr>
        <w:spacing w:after="120" w:line="240" w:lineRule="auto"/>
        <w:ind w:firstLine="720"/>
        <w:jc w:val="both"/>
        <w:rPr>
          <w:rFonts w:ascii="Times New Roman" w:hAnsi="Times New Roman"/>
          <w:sz w:val="18"/>
          <w:szCs w:val="18"/>
        </w:rPr>
      </w:pPr>
    </w:p>
    <w:p w:rsidR="00FB5E90" w:rsidRPr="00CA170F" w:rsidRDefault="00FB5E90" w:rsidP="00CA170F">
      <w:pPr>
        <w:spacing w:after="0" w:line="240" w:lineRule="auto"/>
        <w:jc w:val="center"/>
        <w:rPr>
          <w:rFonts w:ascii="Times New Roman" w:hAnsi="Times New Roman"/>
          <w:sz w:val="18"/>
          <w:szCs w:val="18"/>
        </w:rPr>
      </w:pPr>
      <w:r w:rsidRPr="00CA170F">
        <w:rPr>
          <w:rFonts w:ascii="Times New Roman" w:hAnsi="Times New Roman"/>
          <w:sz w:val="18"/>
          <w:szCs w:val="18"/>
        </w:rPr>
        <w:t>Перечень</w:t>
      </w:r>
    </w:p>
    <w:p w:rsidR="00FB5E90" w:rsidRPr="00CA170F" w:rsidRDefault="00FB5E90" w:rsidP="00CA170F">
      <w:pPr>
        <w:spacing w:after="0" w:line="240" w:lineRule="auto"/>
        <w:jc w:val="center"/>
        <w:rPr>
          <w:rFonts w:ascii="Times New Roman" w:hAnsi="Times New Roman"/>
          <w:sz w:val="18"/>
          <w:szCs w:val="18"/>
        </w:rPr>
      </w:pPr>
      <w:r w:rsidRPr="00CA170F">
        <w:rPr>
          <w:rFonts w:ascii="Times New Roman" w:hAnsi="Times New Roman"/>
          <w:sz w:val="18"/>
          <w:szCs w:val="18"/>
        </w:rPr>
        <w:t>документов – оснований  на оплату</w:t>
      </w:r>
    </w:p>
    <w:p w:rsidR="00FB5E90" w:rsidRPr="00CA170F" w:rsidRDefault="00FB5E90" w:rsidP="00CA170F">
      <w:pPr>
        <w:spacing w:after="0" w:line="240" w:lineRule="auto"/>
        <w:jc w:val="center"/>
        <w:rPr>
          <w:rFonts w:ascii="Times New Roman" w:hAnsi="Times New Roman"/>
          <w:sz w:val="18"/>
          <w:szCs w:val="18"/>
        </w:rPr>
      </w:pPr>
      <w:r w:rsidRPr="00CA170F">
        <w:rPr>
          <w:rFonts w:ascii="Times New Roman" w:hAnsi="Times New Roman"/>
          <w:sz w:val="18"/>
          <w:szCs w:val="18"/>
        </w:rPr>
        <w:t>денежных обязательств,</w:t>
      </w:r>
    </w:p>
    <w:p w:rsidR="00FB5E90" w:rsidRPr="00CA170F" w:rsidRDefault="00FB5E90" w:rsidP="00CA170F">
      <w:pPr>
        <w:spacing w:after="0" w:line="240" w:lineRule="auto"/>
        <w:jc w:val="center"/>
        <w:rPr>
          <w:rFonts w:ascii="Times New Roman" w:hAnsi="Times New Roman"/>
          <w:sz w:val="18"/>
          <w:szCs w:val="18"/>
        </w:rPr>
      </w:pPr>
      <w:r w:rsidRPr="00CA170F">
        <w:rPr>
          <w:rFonts w:ascii="Times New Roman" w:hAnsi="Times New Roman"/>
          <w:sz w:val="18"/>
          <w:szCs w:val="18"/>
        </w:rPr>
        <w:t>соответствующих представленным распоряжениям о совершении казначейских платежей</w:t>
      </w:r>
    </w:p>
    <w:p w:rsidR="00FB5E90" w:rsidRPr="00CA170F" w:rsidRDefault="00FB5E90" w:rsidP="00CA170F">
      <w:pPr>
        <w:spacing w:after="120" w:line="240" w:lineRule="auto"/>
        <w:ind w:firstLine="720"/>
        <w:jc w:val="center"/>
        <w:rPr>
          <w:rFonts w:ascii="Times New Roman" w:hAnsi="Times New Roman"/>
          <w:sz w:val="18"/>
          <w:szCs w:val="18"/>
        </w:rPr>
      </w:pPr>
    </w:p>
    <w:p w:rsidR="00FB5E90" w:rsidRPr="00CA170F" w:rsidRDefault="00FB5E90" w:rsidP="00CA170F">
      <w:pPr>
        <w:spacing w:after="120" w:line="240" w:lineRule="auto"/>
        <w:ind w:firstLine="720"/>
        <w:jc w:val="center"/>
        <w:rPr>
          <w:rFonts w:ascii="Times New Roman" w:hAnsi="Times New Roman"/>
          <w:sz w:val="18"/>
          <w:szCs w:val="18"/>
        </w:rPr>
      </w:pPr>
    </w:p>
    <w:p w:rsidR="00FB5E90" w:rsidRPr="00CA170F" w:rsidRDefault="00FB5E90" w:rsidP="00CA170F">
      <w:pPr>
        <w:spacing w:after="120" w:line="240" w:lineRule="auto"/>
        <w:jc w:val="center"/>
        <w:rPr>
          <w:rFonts w:ascii="Times New Roman" w:hAnsi="Times New Roman"/>
          <w:sz w:val="18"/>
          <w:szCs w:val="18"/>
        </w:rPr>
      </w:pPr>
      <w:r w:rsidRPr="00CA170F">
        <w:rPr>
          <w:rFonts w:ascii="Times New Roman" w:hAnsi="Times New Roman"/>
          <w:sz w:val="18"/>
          <w:szCs w:val="18"/>
        </w:rPr>
        <w:t>(наименование организации)</w:t>
      </w:r>
    </w:p>
    <w:p w:rsidR="00FB5E90" w:rsidRPr="00CA170F" w:rsidRDefault="00FB5E90" w:rsidP="00CA170F">
      <w:pPr>
        <w:spacing w:after="120" w:line="240" w:lineRule="auto"/>
        <w:ind w:firstLine="720"/>
        <w:jc w:val="center"/>
        <w:rPr>
          <w:rFonts w:ascii="Times New Roman" w:hAnsi="Times New Roman"/>
          <w:sz w:val="18"/>
          <w:szCs w:val="18"/>
        </w:rPr>
      </w:pPr>
    </w:p>
    <w:p w:rsidR="00FB5E90" w:rsidRPr="00CA170F" w:rsidRDefault="00FB5E90" w:rsidP="00CA170F">
      <w:pPr>
        <w:spacing w:after="120" w:line="240" w:lineRule="auto"/>
        <w:jc w:val="center"/>
        <w:rPr>
          <w:rFonts w:ascii="Times New Roman" w:hAnsi="Times New Roman"/>
          <w:sz w:val="18"/>
          <w:szCs w:val="18"/>
        </w:rPr>
      </w:pPr>
      <w:r w:rsidRPr="00CA170F">
        <w:rPr>
          <w:rFonts w:ascii="Times New Roman" w:hAnsi="Times New Roman"/>
          <w:sz w:val="18"/>
          <w:szCs w:val="18"/>
        </w:rPr>
        <w:t>от «____» _____________ 20__ года</w:t>
      </w:r>
    </w:p>
    <w:p w:rsidR="00FB5E90" w:rsidRPr="00CA170F" w:rsidRDefault="00FB5E90" w:rsidP="00CA170F">
      <w:pPr>
        <w:spacing w:after="120" w:line="240" w:lineRule="auto"/>
        <w:ind w:firstLine="720"/>
        <w:jc w:val="center"/>
        <w:rPr>
          <w:rFonts w:ascii="Times New Roman" w:hAnsi="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5552"/>
        <w:gridCol w:w="1063"/>
        <w:gridCol w:w="1064"/>
        <w:gridCol w:w="1064"/>
      </w:tblGrid>
      <w:tr w:rsidR="00FB5E90" w:rsidRPr="004E599A" w:rsidTr="0012080B">
        <w:trPr>
          <w:trHeight w:val="277"/>
        </w:trPr>
        <w:tc>
          <w:tcPr>
            <w:tcW w:w="828" w:type="dxa"/>
            <w:vMerge w:val="restart"/>
          </w:tcPr>
          <w:p w:rsidR="00FB5E90" w:rsidRPr="00CA170F" w:rsidRDefault="00FB5E90" w:rsidP="00CA170F">
            <w:pPr>
              <w:spacing w:after="0" w:line="240" w:lineRule="auto"/>
              <w:jc w:val="center"/>
              <w:rPr>
                <w:rFonts w:ascii="Times New Roman" w:hAnsi="Times New Roman"/>
                <w:sz w:val="18"/>
                <w:szCs w:val="18"/>
              </w:rPr>
            </w:pPr>
            <w:r w:rsidRPr="00CA170F">
              <w:rPr>
                <w:rFonts w:ascii="Times New Roman" w:hAnsi="Times New Roman"/>
                <w:sz w:val="18"/>
                <w:szCs w:val="18"/>
              </w:rPr>
              <w:t>№</w:t>
            </w:r>
          </w:p>
          <w:p w:rsidR="00FB5E90" w:rsidRPr="00CA170F" w:rsidRDefault="00FB5E90" w:rsidP="00CA170F">
            <w:pPr>
              <w:spacing w:after="0" w:line="240" w:lineRule="auto"/>
              <w:jc w:val="center"/>
              <w:rPr>
                <w:rFonts w:ascii="Times New Roman" w:hAnsi="Times New Roman"/>
                <w:sz w:val="18"/>
                <w:szCs w:val="18"/>
              </w:rPr>
            </w:pPr>
            <w:r w:rsidRPr="00CA170F">
              <w:rPr>
                <w:rFonts w:ascii="Times New Roman" w:hAnsi="Times New Roman"/>
                <w:sz w:val="18"/>
                <w:szCs w:val="18"/>
              </w:rPr>
              <w:t>п/п</w:t>
            </w:r>
          </w:p>
        </w:tc>
        <w:tc>
          <w:tcPr>
            <w:tcW w:w="5552" w:type="dxa"/>
            <w:vMerge w:val="restart"/>
          </w:tcPr>
          <w:p w:rsidR="00FB5E90" w:rsidRPr="00CA170F" w:rsidRDefault="00FB5E90" w:rsidP="00CA170F">
            <w:pPr>
              <w:spacing w:after="0" w:line="240" w:lineRule="auto"/>
              <w:jc w:val="center"/>
              <w:rPr>
                <w:rFonts w:ascii="Times New Roman" w:hAnsi="Times New Roman"/>
                <w:sz w:val="18"/>
                <w:szCs w:val="18"/>
              </w:rPr>
            </w:pPr>
            <w:r w:rsidRPr="00CA170F">
              <w:rPr>
                <w:rFonts w:ascii="Times New Roman" w:hAnsi="Times New Roman"/>
                <w:sz w:val="18"/>
                <w:szCs w:val="18"/>
              </w:rPr>
              <w:t>Наименование документа, №, дата</w:t>
            </w:r>
          </w:p>
        </w:tc>
        <w:tc>
          <w:tcPr>
            <w:tcW w:w="3191" w:type="dxa"/>
            <w:gridSpan w:val="3"/>
          </w:tcPr>
          <w:p w:rsidR="00FB5E90" w:rsidRPr="00CA170F" w:rsidRDefault="00FB5E90" w:rsidP="00CA170F">
            <w:pPr>
              <w:spacing w:after="0" w:line="240" w:lineRule="auto"/>
              <w:jc w:val="center"/>
              <w:rPr>
                <w:rFonts w:ascii="Times New Roman" w:hAnsi="Times New Roman"/>
                <w:sz w:val="18"/>
                <w:szCs w:val="18"/>
              </w:rPr>
            </w:pPr>
            <w:r w:rsidRPr="00CA170F">
              <w:rPr>
                <w:rFonts w:ascii="Times New Roman" w:hAnsi="Times New Roman"/>
                <w:sz w:val="18"/>
                <w:szCs w:val="18"/>
              </w:rPr>
              <w:t>Реквизиты распоряжения о совершении казначейских платежей, направленного Получателем в УФК для оплаты денежного обязательства</w:t>
            </w:r>
          </w:p>
        </w:tc>
      </w:tr>
      <w:tr w:rsidR="00FB5E90" w:rsidRPr="004E599A" w:rsidTr="0012080B">
        <w:trPr>
          <w:trHeight w:val="276"/>
        </w:trPr>
        <w:tc>
          <w:tcPr>
            <w:tcW w:w="0" w:type="auto"/>
            <w:vMerge/>
            <w:vAlign w:val="center"/>
          </w:tcPr>
          <w:p w:rsidR="00FB5E90" w:rsidRPr="00CA170F" w:rsidRDefault="00FB5E90" w:rsidP="00CA170F">
            <w:pPr>
              <w:spacing w:after="0" w:line="240" w:lineRule="auto"/>
              <w:rPr>
                <w:rFonts w:ascii="Times New Roman" w:hAnsi="Times New Roman"/>
                <w:sz w:val="18"/>
                <w:szCs w:val="18"/>
              </w:rPr>
            </w:pPr>
          </w:p>
        </w:tc>
        <w:tc>
          <w:tcPr>
            <w:tcW w:w="0" w:type="auto"/>
            <w:vMerge/>
            <w:vAlign w:val="center"/>
          </w:tcPr>
          <w:p w:rsidR="00FB5E90" w:rsidRPr="00CA170F" w:rsidRDefault="00FB5E90" w:rsidP="00CA170F">
            <w:pPr>
              <w:spacing w:after="0" w:line="240" w:lineRule="auto"/>
              <w:rPr>
                <w:rFonts w:ascii="Times New Roman" w:hAnsi="Times New Roman"/>
                <w:sz w:val="18"/>
                <w:szCs w:val="18"/>
              </w:rPr>
            </w:pPr>
          </w:p>
        </w:tc>
        <w:tc>
          <w:tcPr>
            <w:tcW w:w="1063" w:type="dxa"/>
          </w:tcPr>
          <w:p w:rsidR="00FB5E90" w:rsidRPr="00CA170F" w:rsidRDefault="00FB5E90" w:rsidP="00CA170F">
            <w:pPr>
              <w:spacing w:after="0" w:line="240" w:lineRule="auto"/>
              <w:jc w:val="center"/>
              <w:rPr>
                <w:rFonts w:ascii="Times New Roman" w:hAnsi="Times New Roman"/>
                <w:sz w:val="18"/>
                <w:szCs w:val="18"/>
              </w:rPr>
            </w:pPr>
            <w:r w:rsidRPr="00CA170F">
              <w:rPr>
                <w:rFonts w:ascii="Times New Roman" w:hAnsi="Times New Roman"/>
                <w:sz w:val="18"/>
                <w:szCs w:val="18"/>
              </w:rPr>
              <w:t>№</w:t>
            </w:r>
          </w:p>
        </w:tc>
        <w:tc>
          <w:tcPr>
            <w:tcW w:w="1064" w:type="dxa"/>
          </w:tcPr>
          <w:p w:rsidR="00FB5E90" w:rsidRPr="00CA170F" w:rsidRDefault="00FB5E90" w:rsidP="00CA170F">
            <w:pPr>
              <w:spacing w:after="0" w:line="240" w:lineRule="auto"/>
              <w:jc w:val="center"/>
              <w:rPr>
                <w:rFonts w:ascii="Times New Roman" w:hAnsi="Times New Roman"/>
                <w:sz w:val="18"/>
                <w:szCs w:val="18"/>
              </w:rPr>
            </w:pPr>
            <w:r w:rsidRPr="00CA170F">
              <w:rPr>
                <w:rFonts w:ascii="Times New Roman" w:hAnsi="Times New Roman"/>
                <w:sz w:val="18"/>
                <w:szCs w:val="18"/>
              </w:rPr>
              <w:t>Дата</w:t>
            </w:r>
          </w:p>
        </w:tc>
        <w:tc>
          <w:tcPr>
            <w:tcW w:w="1064" w:type="dxa"/>
          </w:tcPr>
          <w:p w:rsidR="00FB5E90" w:rsidRPr="00CA170F" w:rsidRDefault="00FB5E90" w:rsidP="00CA170F">
            <w:pPr>
              <w:spacing w:after="0" w:line="240" w:lineRule="auto"/>
              <w:jc w:val="center"/>
              <w:rPr>
                <w:rFonts w:ascii="Times New Roman" w:hAnsi="Times New Roman"/>
                <w:sz w:val="18"/>
                <w:szCs w:val="18"/>
              </w:rPr>
            </w:pPr>
            <w:r w:rsidRPr="00CA170F">
              <w:rPr>
                <w:rFonts w:ascii="Times New Roman" w:hAnsi="Times New Roman"/>
                <w:sz w:val="18"/>
                <w:szCs w:val="18"/>
              </w:rPr>
              <w:t>Сумма, руб.</w:t>
            </w:r>
          </w:p>
        </w:tc>
      </w:tr>
      <w:tr w:rsidR="00FB5E90" w:rsidRPr="004E599A" w:rsidTr="0012080B">
        <w:tc>
          <w:tcPr>
            <w:tcW w:w="828" w:type="dxa"/>
          </w:tcPr>
          <w:p w:rsidR="00FB5E90" w:rsidRPr="00CA170F" w:rsidRDefault="00FB5E90" w:rsidP="00CA170F">
            <w:pPr>
              <w:spacing w:after="0" w:line="240" w:lineRule="auto"/>
              <w:jc w:val="center"/>
              <w:rPr>
                <w:rFonts w:ascii="Times New Roman" w:hAnsi="Times New Roman"/>
                <w:sz w:val="18"/>
                <w:szCs w:val="18"/>
              </w:rPr>
            </w:pPr>
            <w:r w:rsidRPr="00CA170F">
              <w:rPr>
                <w:rFonts w:ascii="Times New Roman" w:hAnsi="Times New Roman"/>
                <w:sz w:val="18"/>
                <w:szCs w:val="18"/>
              </w:rPr>
              <w:t>1</w:t>
            </w:r>
          </w:p>
        </w:tc>
        <w:tc>
          <w:tcPr>
            <w:tcW w:w="5552" w:type="dxa"/>
          </w:tcPr>
          <w:p w:rsidR="00FB5E90" w:rsidRPr="00CA170F" w:rsidRDefault="00FB5E90" w:rsidP="00CA170F">
            <w:pPr>
              <w:spacing w:after="0" w:line="240" w:lineRule="auto"/>
              <w:jc w:val="center"/>
              <w:rPr>
                <w:rFonts w:ascii="Times New Roman" w:hAnsi="Times New Roman"/>
                <w:sz w:val="18"/>
                <w:szCs w:val="18"/>
              </w:rPr>
            </w:pPr>
            <w:r w:rsidRPr="00CA170F">
              <w:rPr>
                <w:rFonts w:ascii="Times New Roman" w:hAnsi="Times New Roman"/>
                <w:sz w:val="18"/>
                <w:szCs w:val="18"/>
              </w:rPr>
              <w:t>2</w:t>
            </w:r>
          </w:p>
        </w:tc>
        <w:tc>
          <w:tcPr>
            <w:tcW w:w="1063" w:type="dxa"/>
          </w:tcPr>
          <w:p w:rsidR="00FB5E90" w:rsidRPr="00CA170F" w:rsidRDefault="00FB5E90" w:rsidP="00CA170F">
            <w:pPr>
              <w:spacing w:after="0" w:line="240" w:lineRule="auto"/>
              <w:jc w:val="center"/>
              <w:rPr>
                <w:rFonts w:ascii="Times New Roman" w:hAnsi="Times New Roman"/>
                <w:sz w:val="18"/>
                <w:szCs w:val="18"/>
              </w:rPr>
            </w:pPr>
            <w:r w:rsidRPr="00CA170F">
              <w:rPr>
                <w:rFonts w:ascii="Times New Roman" w:hAnsi="Times New Roman"/>
                <w:sz w:val="18"/>
                <w:szCs w:val="18"/>
              </w:rPr>
              <w:t>3</w:t>
            </w:r>
          </w:p>
        </w:tc>
        <w:tc>
          <w:tcPr>
            <w:tcW w:w="1064" w:type="dxa"/>
          </w:tcPr>
          <w:p w:rsidR="00FB5E90" w:rsidRPr="00CA170F" w:rsidRDefault="00FB5E90" w:rsidP="00CA170F">
            <w:pPr>
              <w:spacing w:after="0" w:line="240" w:lineRule="auto"/>
              <w:jc w:val="center"/>
              <w:rPr>
                <w:rFonts w:ascii="Times New Roman" w:hAnsi="Times New Roman"/>
                <w:sz w:val="18"/>
                <w:szCs w:val="18"/>
              </w:rPr>
            </w:pPr>
            <w:r w:rsidRPr="00CA170F">
              <w:rPr>
                <w:rFonts w:ascii="Times New Roman" w:hAnsi="Times New Roman"/>
                <w:sz w:val="18"/>
                <w:szCs w:val="18"/>
              </w:rPr>
              <w:t>4</w:t>
            </w:r>
          </w:p>
        </w:tc>
        <w:tc>
          <w:tcPr>
            <w:tcW w:w="1064" w:type="dxa"/>
          </w:tcPr>
          <w:p w:rsidR="00FB5E90" w:rsidRPr="00CA170F" w:rsidRDefault="00FB5E90" w:rsidP="00CA170F">
            <w:pPr>
              <w:spacing w:after="0" w:line="240" w:lineRule="auto"/>
              <w:jc w:val="center"/>
              <w:rPr>
                <w:rFonts w:ascii="Times New Roman" w:hAnsi="Times New Roman"/>
                <w:sz w:val="18"/>
                <w:szCs w:val="18"/>
              </w:rPr>
            </w:pPr>
            <w:r w:rsidRPr="00CA170F">
              <w:rPr>
                <w:rFonts w:ascii="Times New Roman" w:hAnsi="Times New Roman"/>
                <w:sz w:val="18"/>
                <w:szCs w:val="18"/>
              </w:rPr>
              <w:t>5</w:t>
            </w:r>
          </w:p>
        </w:tc>
      </w:tr>
      <w:tr w:rsidR="00FB5E90" w:rsidRPr="004E599A" w:rsidTr="0012080B">
        <w:tc>
          <w:tcPr>
            <w:tcW w:w="828" w:type="dxa"/>
          </w:tcPr>
          <w:p w:rsidR="00FB5E90" w:rsidRPr="00CA170F" w:rsidRDefault="00FB5E90" w:rsidP="00CA170F">
            <w:pPr>
              <w:spacing w:after="120" w:line="240" w:lineRule="auto"/>
              <w:jc w:val="center"/>
              <w:rPr>
                <w:rFonts w:ascii="Times New Roman" w:hAnsi="Times New Roman"/>
                <w:sz w:val="18"/>
                <w:szCs w:val="18"/>
              </w:rPr>
            </w:pPr>
          </w:p>
        </w:tc>
        <w:tc>
          <w:tcPr>
            <w:tcW w:w="5552" w:type="dxa"/>
          </w:tcPr>
          <w:p w:rsidR="00FB5E90" w:rsidRPr="00CA170F" w:rsidRDefault="00FB5E90" w:rsidP="00CA170F">
            <w:pPr>
              <w:spacing w:after="120" w:line="240" w:lineRule="auto"/>
              <w:jc w:val="center"/>
              <w:rPr>
                <w:rFonts w:ascii="Times New Roman" w:hAnsi="Times New Roman"/>
                <w:sz w:val="18"/>
                <w:szCs w:val="18"/>
              </w:rPr>
            </w:pPr>
          </w:p>
        </w:tc>
        <w:tc>
          <w:tcPr>
            <w:tcW w:w="3191" w:type="dxa"/>
            <w:gridSpan w:val="3"/>
          </w:tcPr>
          <w:p w:rsidR="00FB5E90" w:rsidRPr="00CA170F" w:rsidRDefault="00FB5E90" w:rsidP="00CA170F">
            <w:pPr>
              <w:spacing w:after="120" w:line="240" w:lineRule="auto"/>
              <w:jc w:val="center"/>
              <w:rPr>
                <w:rFonts w:ascii="Times New Roman" w:hAnsi="Times New Roman"/>
                <w:sz w:val="18"/>
                <w:szCs w:val="18"/>
              </w:rPr>
            </w:pPr>
          </w:p>
        </w:tc>
      </w:tr>
      <w:tr w:rsidR="00FB5E90" w:rsidRPr="004E599A" w:rsidTr="0012080B">
        <w:tc>
          <w:tcPr>
            <w:tcW w:w="828" w:type="dxa"/>
          </w:tcPr>
          <w:p w:rsidR="00FB5E90" w:rsidRPr="00CA170F" w:rsidRDefault="00FB5E90" w:rsidP="00CA170F">
            <w:pPr>
              <w:spacing w:after="120" w:line="240" w:lineRule="auto"/>
              <w:jc w:val="center"/>
              <w:rPr>
                <w:rFonts w:ascii="Times New Roman" w:hAnsi="Times New Roman"/>
                <w:sz w:val="18"/>
                <w:szCs w:val="18"/>
              </w:rPr>
            </w:pPr>
          </w:p>
        </w:tc>
        <w:tc>
          <w:tcPr>
            <w:tcW w:w="5552" w:type="dxa"/>
          </w:tcPr>
          <w:p w:rsidR="00FB5E90" w:rsidRPr="00CA170F" w:rsidRDefault="00FB5E90" w:rsidP="00CA170F">
            <w:pPr>
              <w:spacing w:after="120" w:line="240" w:lineRule="auto"/>
              <w:jc w:val="center"/>
              <w:rPr>
                <w:rFonts w:ascii="Times New Roman" w:hAnsi="Times New Roman"/>
                <w:sz w:val="18"/>
                <w:szCs w:val="18"/>
              </w:rPr>
            </w:pPr>
          </w:p>
        </w:tc>
        <w:tc>
          <w:tcPr>
            <w:tcW w:w="3191" w:type="dxa"/>
            <w:gridSpan w:val="3"/>
          </w:tcPr>
          <w:p w:rsidR="00FB5E90" w:rsidRPr="00CA170F" w:rsidRDefault="00FB5E90" w:rsidP="00CA170F">
            <w:pPr>
              <w:spacing w:after="120" w:line="240" w:lineRule="auto"/>
              <w:jc w:val="center"/>
              <w:rPr>
                <w:rFonts w:ascii="Times New Roman" w:hAnsi="Times New Roman"/>
                <w:sz w:val="18"/>
                <w:szCs w:val="18"/>
              </w:rPr>
            </w:pPr>
          </w:p>
        </w:tc>
      </w:tr>
    </w:tbl>
    <w:p w:rsidR="00FB5E90" w:rsidRPr="00CA170F" w:rsidRDefault="00FB5E90" w:rsidP="00CA170F">
      <w:pPr>
        <w:spacing w:after="120" w:line="240" w:lineRule="auto"/>
        <w:ind w:firstLine="720"/>
        <w:jc w:val="center"/>
        <w:rPr>
          <w:rFonts w:ascii="Times New Roman" w:hAnsi="Times New Roman"/>
          <w:sz w:val="18"/>
          <w:szCs w:val="18"/>
        </w:rPr>
      </w:pPr>
    </w:p>
    <w:p w:rsidR="00FB5E90" w:rsidRPr="00CA170F" w:rsidRDefault="00FB5E90" w:rsidP="00CA170F">
      <w:pPr>
        <w:spacing w:after="0" w:line="240" w:lineRule="auto"/>
        <w:rPr>
          <w:rFonts w:ascii="Times New Roman" w:hAnsi="Times New Roman"/>
          <w:sz w:val="18"/>
          <w:szCs w:val="18"/>
        </w:rPr>
      </w:pPr>
      <w:r w:rsidRPr="00CA170F">
        <w:rPr>
          <w:rFonts w:ascii="Times New Roman" w:hAnsi="Times New Roman"/>
          <w:sz w:val="18"/>
          <w:szCs w:val="18"/>
        </w:rPr>
        <w:t>Главный бухгалтер</w:t>
      </w:r>
    </w:p>
    <w:p w:rsidR="00FB5E90" w:rsidRPr="00CA170F" w:rsidRDefault="00FB5E90" w:rsidP="00CA170F">
      <w:pPr>
        <w:spacing w:after="0" w:line="240" w:lineRule="auto"/>
        <w:rPr>
          <w:rFonts w:ascii="Times New Roman" w:hAnsi="Times New Roman"/>
          <w:sz w:val="18"/>
          <w:szCs w:val="18"/>
        </w:rPr>
      </w:pPr>
      <w:r w:rsidRPr="00CA170F">
        <w:rPr>
          <w:rFonts w:ascii="Times New Roman" w:hAnsi="Times New Roman"/>
          <w:sz w:val="18"/>
          <w:szCs w:val="18"/>
        </w:rPr>
        <w:t>(уполномоченное лицо)</w:t>
      </w:r>
    </w:p>
    <w:p w:rsidR="00FB5E90" w:rsidRPr="00CA170F" w:rsidRDefault="00FB5E90" w:rsidP="00CA170F">
      <w:pPr>
        <w:spacing w:after="0" w:line="240" w:lineRule="auto"/>
        <w:rPr>
          <w:rFonts w:ascii="Times New Roman" w:hAnsi="Times New Roman"/>
          <w:sz w:val="18"/>
          <w:szCs w:val="18"/>
        </w:rPr>
      </w:pPr>
    </w:p>
    <w:p w:rsidR="00FB5E90" w:rsidRPr="00CA170F" w:rsidRDefault="00FB5E90" w:rsidP="00CA170F">
      <w:pPr>
        <w:spacing w:after="0" w:line="240" w:lineRule="auto"/>
        <w:rPr>
          <w:rFonts w:ascii="Times New Roman" w:hAnsi="Times New Roman"/>
          <w:sz w:val="18"/>
          <w:szCs w:val="18"/>
        </w:rPr>
      </w:pPr>
      <w:r w:rsidRPr="00CA170F">
        <w:rPr>
          <w:rFonts w:ascii="Times New Roman" w:hAnsi="Times New Roman"/>
          <w:sz w:val="18"/>
          <w:szCs w:val="18"/>
        </w:rPr>
        <w:t>Отметка УФК о времени</w:t>
      </w:r>
    </w:p>
    <w:p w:rsidR="00FB5E90" w:rsidRPr="00CA170F" w:rsidRDefault="00FB5E90" w:rsidP="00CA170F">
      <w:pPr>
        <w:spacing w:after="0" w:line="240" w:lineRule="auto"/>
        <w:rPr>
          <w:rFonts w:ascii="Times New Roman" w:hAnsi="Times New Roman"/>
          <w:sz w:val="18"/>
          <w:szCs w:val="18"/>
        </w:rPr>
      </w:pPr>
      <w:r w:rsidRPr="00CA170F">
        <w:rPr>
          <w:rFonts w:ascii="Times New Roman" w:hAnsi="Times New Roman"/>
          <w:sz w:val="18"/>
          <w:szCs w:val="18"/>
        </w:rPr>
        <w:t>представления документов</w:t>
      </w:r>
    </w:p>
    <w:p w:rsidR="00FB5E90" w:rsidRPr="00CA170F" w:rsidRDefault="00FB5E90" w:rsidP="00CA170F">
      <w:pPr>
        <w:spacing w:after="0" w:line="240" w:lineRule="auto"/>
        <w:rPr>
          <w:rFonts w:ascii="Times New Roman" w:hAnsi="Times New Roman"/>
          <w:sz w:val="18"/>
          <w:szCs w:val="18"/>
        </w:rPr>
      </w:pPr>
    </w:p>
    <w:p w:rsidR="00FB5E90" w:rsidRPr="00CA170F" w:rsidRDefault="00FB5E90" w:rsidP="00CA170F">
      <w:pPr>
        <w:spacing w:after="0" w:line="240" w:lineRule="auto"/>
        <w:rPr>
          <w:rFonts w:ascii="Times New Roman" w:hAnsi="Times New Roman"/>
          <w:sz w:val="18"/>
          <w:szCs w:val="18"/>
        </w:rPr>
      </w:pPr>
      <w:r w:rsidRPr="00CA170F">
        <w:rPr>
          <w:rFonts w:ascii="Times New Roman" w:hAnsi="Times New Roman"/>
          <w:sz w:val="18"/>
          <w:szCs w:val="18"/>
        </w:rPr>
        <w:t>Дата «___» __________ 20__ г.</w:t>
      </w:r>
    </w:p>
    <w:p w:rsidR="00FB5E90" w:rsidRPr="00CA170F" w:rsidRDefault="00FB5E90" w:rsidP="00CA170F">
      <w:pPr>
        <w:spacing w:after="0" w:line="240" w:lineRule="auto"/>
        <w:rPr>
          <w:rFonts w:ascii="Times New Roman" w:hAnsi="Times New Roman"/>
          <w:sz w:val="18"/>
          <w:szCs w:val="18"/>
        </w:rPr>
      </w:pPr>
    </w:p>
    <w:p w:rsidR="00FB5E90" w:rsidRPr="00CA170F" w:rsidRDefault="00FB5E90" w:rsidP="00CA170F">
      <w:pPr>
        <w:spacing w:after="0" w:line="240" w:lineRule="auto"/>
        <w:rPr>
          <w:rFonts w:ascii="Times New Roman" w:hAnsi="Times New Roman"/>
          <w:sz w:val="18"/>
          <w:szCs w:val="18"/>
        </w:rPr>
      </w:pPr>
      <w:r w:rsidRPr="00CA170F">
        <w:rPr>
          <w:rFonts w:ascii="Times New Roman" w:hAnsi="Times New Roman"/>
          <w:sz w:val="18"/>
          <w:szCs w:val="18"/>
        </w:rPr>
        <w:t>Время «__»час. «___» мин.</w:t>
      </w:r>
    </w:p>
    <w:p w:rsidR="00FB5E90" w:rsidRPr="00CA170F" w:rsidRDefault="00FB5E90" w:rsidP="00CA170F">
      <w:pPr>
        <w:spacing w:after="0" w:line="240" w:lineRule="auto"/>
        <w:rPr>
          <w:rFonts w:ascii="Times New Roman" w:hAnsi="Times New Roman"/>
          <w:sz w:val="18"/>
          <w:szCs w:val="18"/>
        </w:rPr>
      </w:pPr>
    </w:p>
    <w:p w:rsidR="00FB5E90" w:rsidRPr="00CA170F" w:rsidRDefault="00FB5E90" w:rsidP="00CA170F">
      <w:pPr>
        <w:spacing w:after="0" w:line="240" w:lineRule="auto"/>
        <w:rPr>
          <w:rFonts w:ascii="Times New Roman" w:hAnsi="Times New Roman"/>
          <w:sz w:val="18"/>
          <w:szCs w:val="18"/>
        </w:rPr>
      </w:pPr>
      <w:r w:rsidRPr="00CA170F">
        <w:rPr>
          <w:rFonts w:ascii="Times New Roman" w:hAnsi="Times New Roman"/>
          <w:sz w:val="18"/>
          <w:szCs w:val="18"/>
        </w:rPr>
        <w:t xml:space="preserve">подпись уполномоченного работника </w:t>
      </w:r>
    </w:p>
    <w:p w:rsidR="00FB5E90" w:rsidRPr="00CA170F" w:rsidRDefault="00FB5E90" w:rsidP="00CA170F">
      <w:pPr>
        <w:spacing w:after="0" w:line="240" w:lineRule="auto"/>
        <w:rPr>
          <w:rFonts w:ascii="Times New Roman" w:hAnsi="Times New Roman"/>
          <w:sz w:val="18"/>
          <w:szCs w:val="18"/>
        </w:rPr>
      </w:pPr>
      <w:r w:rsidRPr="00CA170F">
        <w:rPr>
          <w:rFonts w:ascii="Times New Roman" w:hAnsi="Times New Roman"/>
          <w:sz w:val="18"/>
          <w:szCs w:val="18"/>
        </w:rPr>
        <w:t>Получателя</w:t>
      </w:r>
    </w:p>
    <w:p w:rsidR="00FB5E90" w:rsidRPr="00CA170F" w:rsidRDefault="00FB5E90" w:rsidP="00CA170F">
      <w:pPr>
        <w:autoSpaceDE w:val="0"/>
        <w:autoSpaceDN w:val="0"/>
        <w:adjustRightInd w:val="0"/>
        <w:spacing w:after="0" w:line="240" w:lineRule="auto"/>
        <w:ind w:firstLine="600"/>
        <w:jc w:val="both"/>
        <w:rPr>
          <w:rFonts w:ascii="Times New Roman" w:hAnsi="Times New Roman"/>
          <w:sz w:val="18"/>
          <w:szCs w:val="18"/>
        </w:rPr>
      </w:pPr>
    </w:p>
    <w:p w:rsidR="00FB5E90" w:rsidRPr="00CA170F" w:rsidRDefault="00FB5E90" w:rsidP="00CA170F">
      <w:pPr>
        <w:autoSpaceDE w:val="0"/>
        <w:autoSpaceDN w:val="0"/>
        <w:adjustRightInd w:val="0"/>
        <w:spacing w:after="0" w:line="240" w:lineRule="auto"/>
        <w:ind w:firstLine="600"/>
        <w:jc w:val="right"/>
        <w:rPr>
          <w:rFonts w:ascii="Times New Roman" w:hAnsi="Times New Roman"/>
          <w:sz w:val="24"/>
          <w:szCs w:val="24"/>
        </w:rPr>
      </w:pPr>
      <w:r w:rsidRPr="00CA170F">
        <w:rPr>
          <w:rFonts w:ascii="Times New Roman" w:hAnsi="Times New Roman"/>
          <w:sz w:val="24"/>
          <w:szCs w:val="24"/>
        </w:rPr>
        <w:t>».</w:t>
      </w:r>
    </w:p>
    <w:p w:rsidR="00FB5E90" w:rsidRDefault="00FB5E90" w:rsidP="00CA170F">
      <w:pPr>
        <w:spacing w:after="0" w:line="240" w:lineRule="auto"/>
        <w:jc w:val="center"/>
        <w:rPr>
          <w:rFonts w:ascii="Times New Roman" w:hAnsi="Times New Roman"/>
          <w:b/>
          <w:sz w:val="18"/>
          <w:szCs w:val="18"/>
        </w:rPr>
      </w:pPr>
    </w:p>
    <w:p w:rsidR="00FB5E90" w:rsidRDefault="00FB5E90" w:rsidP="00CA170F">
      <w:pPr>
        <w:spacing w:after="0" w:line="240" w:lineRule="auto"/>
        <w:jc w:val="center"/>
        <w:rPr>
          <w:rFonts w:ascii="Times New Roman" w:hAnsi="Times New Roman"/>
          <w:b/>
          <w:sz w:val="18"/>
          <w:szCs w:val="18"/>
        </w:rPr>
      </w:pPr>
    </w:p>
    <w:p w:rsidR="00FB5E90" w:rsidRPr="00CA170F" w:rsidRDefault="00FB5E90" w:rsidP="00CA170F">
      <w:pPr>
        <w:spacing w:after="0" w:line="240" w:lineRule="auto"/>
        <w:jc w:val="center"/>
        <w:rPr>
          <w:rFonts w:ascii="Times New Roman" w:hAnsi="Times New Roman"/>
          <w:b/>
          <w:sz w:val="18"/>
          <w:szCs w:val="18"/>
        </w:rPr>
      </w:pPr>
      <w:r w:rsidRPr="00CA170F">
        <w:rPr>
          <w:rFonts w:ascii="Times New Roman" w:hAnsi="Times New Roman"/>
          <w:b/>
          <w:sz w:val="18"/>
          <w:szCs w:val="18"/>
        </w:rPr>
        <w:t>КУРГАНСКАЯ ОБЛАСТЬ</w:t>
      </w:r>
    </w:p>
    <w:p w:rsidR="00FB5E90" w:rsidRPr="00CA170F" w:rsidRDefault="00FB5E90" w:rsidP="00CA170F">
      <w:pPr>
        <w:spacing w:after="0" w:line="240" w:lineRule="auto"/>
        <w:jc w:val="center"/>
        <w:rPr>
          <w:rFonts w:ascii="Times New Roman" w:hAnsi="Times New Roman"/>
          <w:b/>
          <w:sz w:val="18"/>
          <w:szCs w:val="18"/>
        </w:rPr>
      </w:pPr>
      <w:r w:rsidRPr="00CA170F">
        <w:rPr>
          <w:rFonts w:ascii="Times New Roman" w:hAnsi="Times New Roman"/>
          <w:b/>
          <w:sz w:val="18"/>
          <w:szCs w:val="18"/>
        </w:rPr>
        <w:t>ПРИТОБОЛЬНЫЙ РАЙОН</w:t>
      </w:r>
    </w:p>
    <w:p w:rsidR="00FB5E90" w:rsidRPr="00CA170F" w:rsidRDefault="00FB5E90" w:rsidP="00CA170F">
      <w:pPr>
        <w:spacing w:after="0" w:line="240" w:lineRule="auto"/>
        <w:jc w:val="center"/>
        <w:rPr>
          <w:rFonts w:ascii="Times New Roman" w:hAnsi="Times New Roman"/>
          <w:b/>
          <w:sz w:val="18"/>
          <w:szCs w:val="18"/>
        </w:rPr>
      </w:pPr>
      <w:r w:rsidRPr="00CA170F">
        <w:rPr>
          <w:rFonts w:ascii="Times New Roman" w:hAnsi="Times New Roman"/>
          <w:b/>
          <w:sz w:val="18"/>
          <w:szCs w:val="18"/>
        </w:rPr>
        <w:t>ФИНАНСОВЫЙ ОТДЕЛ</w:t>
      </w:r>
    </w:p>
    <w:p w:rsidR="00FB5E90" w:rsidRPr="00CA170F" w:rsidRDefault="00FB5E90" w:rsidP="00CA170F">
      <w:pPr>
        <w:spacing w:after="0" w:line="240" w:lineRule="auto"/>
        <w:jc w:val="center"/>
        <w:rPr>
          <w:rFonts w:ascii="Times New Roman" w:hAnsi="Times New Roman"/>
          <w:b/>
          <w:sz w:val="18"/>
          <w:szCs w:val="18"/>
        </w:rPr>
      </w:pPr>
      <w:r w:rsidRPr="00CA170F">
        <w:rPr>
          <w:rFonts w:ascii="Times New Roman" w:hAnsi="Times New Roman"/>
          <w:b/>
          <w:sz w:val="18"/>
          <w:szCs w:val="18"/>
        </w:rPr>
        <w:t>АДМИНИСТРАЦИИ ПРИТОБОЛЬНОГО РАЙОНА</w:t>
      </w:r>
    </w:p>
    <w:p w:rsidR="00FB5E90" w:rsidRPr="00CA170F" w:rsidRDefault="00FB5E90" w:rsidP="00CA170F">
      <w:pPr>
        <w:keepNext/>
        <w:spacing w:after="0" w:line="240" w:lineRule="auto"/>
        <w:jc w:val="center"/>
        <w:outlineLvl w:val="1"/>
        <w:rPr>
          <w:rFonts w:ascii="Times New Roman" w:hAnsi="Times New Roman"/>
          <w:b/>
          <w:sz w:val="18"/>
          <w:szCs w:val="18"/>
        </w:rPr>
      </w:pPr>
      <w:r w:rsidRPr="00CA170F">
        <w:rPr>
          <w:rFonts w:ascii="Times New Roman" w:hAnsi="Times New Roman"/>
          <w:b/>
          <w:sz w:val="18"/>
          <w:szCs w:val="18"/>
        </w:rPr>
        <w:t>ПРИКАЗ</w:t>
      </w:r>
    </w:p>
    <w:p w:rsidR="00FB5E90" w:rsidRPr="00CA170F" w:rsidRDefault="00FB5E90" w:rsidP="00CA170F">
      <w:pPr>
        <w:spacing w:after="0" w:line="240" w:lineRule="auto"/>
        <w:ind w:firstLine="709"/>
        <w:jc w:val="both"/>
        <w:rPr>
          <w:rFonts w:ascii="Times New Roman" w:hAnsi="Times New Roman"/>
          <w:sz w:val="18"/>
          <w:szCs w:val="18"/>
        </w:rPr>
      </w:pPr>
    </w:p>
    <w:p w:rsidR="00FB5E90" w:rsidRPr="00CA170F" w:rsidRDefault="00FB5E90" w:rsidP="00CA170F">
      <w:pPr>
        <w:spacing w:after="0" w:line="240" w:lineRule="auto"/>
        <w:jc w:val="both"/>
        <w:rPr>
          <w:rFonts w:ascii="Times New Roman" w:hAnsi="Times New Roman"/>
          <w:b/>
          <w:sz w:val="18"/>
          <w:szCs w:val="18"/>
        </w:rPr>
      </w:pPr>
      <w:r w:rsidRPr="00CA170F">
        <w:rPr>
          <w:rFonts w:ascii="Times New Roman" w:hAnsi="Times New Roman"/>
          <w:b/>
          <w:sz w:val="18"/>
          <w:szCs w:val="18"/>
        </w:rPr>
        <w:t>от  26 февраля  2021  года № 13</w:t>
      </w:r>
    </w:p>
    <w:p w:rsidR="00FB5E90" w:rsidRPr="00CA170F" w:rsidRDefault="00FB5E90" w:rsidP="00CA170F">
      <w:pPr>
        <w:autoSpaceDE w:val="0"/>
        <w:autoSpaceDN w:val="0"/>
        <w:adjustRightInd w:val="0"/>
        <w:spacing w:after="0" w:line="240" w:lineRule="auto"/>
        <w:ind w:right="5222"/>
        <w:jc w:val="both"/>
        <w:rPr>
          <w:rFonts w:ascii="Times New Roman" w:hAnsi="Times New Roman"/>
          <w:b/>
          <w:sz w:val="18"/>
          <w:szCs w:val="18"/>
        </w:rPr>
      </w:pPr>
      <w:r w:rsidRPr="00CA170F">
        <w:rPr>
          <w:rFonts w:ascii="Times New Roman" w:hAnsi="Times New Roman"/>
          <w:b/>
          <w:sz w:val="18"/>
          <w:szCs w:val="18"/>
        </w:rPr>
        <w:t>О внесении изменений в приказ Финансового отдела Администрации Притобольного района от 15 декабря 2020 года № 64  «Об утверждении Порядка санкционирования расходов бюджетных учреждений Притобольного района и автономных учреждений Притобольного района, созданных на базе имущества, находящегося в собственности Притобольного района, источником финансового обеспечения которых являются субсидии, полученные в соответствии с абзацем вторым пункта 1 статьи 78.1 и пунктом 1 статьи 78.2 Бюджетного кодекса Российской Федерации»</w:t>
      </w:r>
    </w:p>
    <w:p w:rsidR="00FB5E90" w:rsidRPr="00CA170F" w:rsidRDefault="00FB5E90" w:rsidP="00CA170F">
      <w:pPr>
        <w:autoSpaceDE w:val="0"/>
        <w:autoSpaceDN w:val="0"/>
        <w:adjustRightInd w:val="0"/>
        <w:spacing w:after="0" w:line="240" w:lineRule="auto"/>
        <w:jc w:val="both"/>
        <w:rPr>
          <w:rFonts w:ascii="Times New Roman" w:hAnsi="Times New Roman"/>
          <w:b/>
          <w:sz w:val="18"/>
          <w:szCs w:val="18"/>
        </w:rPr>
      </w:pPr>
    </w:p>
    <w:p w:rsidR="00FB5E90" w:rsidRPr="00CA170F" w:rsidRDefault="00FB5E90" w:rsidP="00CA170F">
      <w:pPr>
        <w:autoSpaceDE w:val="0"/>
        <w:autoSpaceDN w:val="0"/>
        <w:adjustRightInd w:val="0"/>
        <w:spacing w:after="0" w:line="240" w:lineRule="auto"/>
        <w:ind w:firstLine="720"/>
        <w:jc w:val="both"/>
        <w:rPr>
          <w:rFonts w:ascii="Times New Roman" w:hAnsi="Times New Roman"/>
          <w:sz w:val="18"/>
          <w:szCs w:val="18"/>
        </w:rPr>
      </w:pPr>
      <w:r w:rsidRPr="00CA170F">
        <w:rPr>
          <w:rFonts w:ascii="Times New Roman" w:hAnsi="Times New Roman"/>
          <w:sz w:val="18"/>
          <w:szCs w:val="18"/>
        </w:rPr>
        <w:t>В целях приведения правовой базы Финансового отдела Администрации Притобольного района в соответствие с действующим законодательством</w:t>
      </w:r>
    </w:p>
    <w:p w:rsidR="00FB5E90" w:rsidRPr="00CA170F" w:rsidRDefault="00FB5E90" w:rsidP="00CA170F">
      <w:pPr>
        <w:autoSpaceDE w:val="0"/>
        <w:autoSpaceDN w:val="0"/>
        <w:adjustRightInd w:val="0"/>
        <w:spacing w:after="0" w:line="240" w:lineRule="auto"/>
        <w:ind w:firstLine="720"/>
        <w:jc w:val="both"/>
        <w:rPr>
          <w:rFonts w:ascii="Times New Roman" w:hAnsi="Times New Roman"/>
          <w:sz w:val="18"/>
          <w:szCs w:val="18"/>
        </w:rPr>
      </w:pPr>
      <w:r w:rsidRPr="00CA170F">
        <w:rPr>
          <w:rFonts w:ascii="Times New Roman" w:hAnsi="Times New Roman"/>
          <w:sz w:val="18"/>
          <w:szCs w:val="18"/>
        </w:rPr>
        <w:t>1. Внести в приказ от 15 декабря 2020 года № 64 «Об утверждении Порядка санкционирования расходов бюджетных учреждений Притобольного района и автономных учреждений Притобольного района, созданных на базе имущества, находящегося в собственности Притобольного района, источником финансового обеспечения которых являются субсидии, полученные в соответствии с абзацем вторым пункта 1 статьи 78.1 и пунктом 78.2 Бюджетного кодекса Российской Федерации» изменения, изложив приложение в редакции согласно приложению к настоящему приказу.</w:t>
      </w:r>
    </w:p>
    <w:p w:rsidR="00FB5E90" w:rsidRPr="00CA170F" w:rsidRDefault="00FB5E90" w:rsidP="00CA170F">
      <w:pPr>
        <w:autoSpaceDE w:val="0"/>
        <w:autoSpaceDN w:val="0"/>
        <w:adjustRightInd w:val="0"/>
        <w:spacing w:after="0" w:line="240" w:lineRule="auto"/>
        <w:ind w:firstLine="720"/>
        <w:jc w:val="both"/>
        <w:rPr>
          <w:rFonts w:ascii="Times New Roman" w:hAnsi="Times New Roman"/>
          <w:bCs/>
          <w:sz w:val="18"/>
          <w:szCs w:val="18"/>
        </w:rPr>
      </w:pPr>
      <w:r w:rsidRPr="00CA170F">
        <w:rPr>
          <w:rFonts w:ascii="Times New Roman" w:hAnsi="Times New Roman"/>
          <w:sz w:val="18"/>
          <w:szCs w:val="18"/>
        </w:rPr>
        <w:t xml:space="preserve">2. </w:t>
      </w:r>
      <w:r w:rsidRPr="00CA170F">
        <w:rPr>
          <w:rFonts w:ascii="Times New Roman" w:hAnsi="Times New Roman"/>
          <w:bCs/>
          <w:sz w:val="18"/>
          <w:szCs w:val="18"/>
        </w:rPr>
        <w:t>Настоящий приказ вступает в силу со дня официального  опубликования в информационном бюллетене «Муниципальный вестник Притоболья», подлежит размещению на официальном сайте Администрации Притобольного района и распространяется на правоотношения, возникшие с 1 января 2021 года.</w:t>
      </w:r>
    </w:p>
    <w:p w:rsidR="00FB5E90" w:rsidRPr="00CA170F" w:rsidRDefault="00FB5E90" w:rsidP="00CA170F">
      <w:pPr>
        <w:spacing w:after="0" w:line="240" w:lineRule="auto"/>
        <w:ind w:firstLine="720"/>
        <w:jc w:val="both"/>
        <w:rPr>
          <w:rFonts w:ascii="Times New Roman" w:hAnsi="Times New Roman"/>
          <w:sz w:val="18"/>
          <w:szCs w:val="18"/>
        </w:rPr>
      </w:pPr>
      <w:r w:rsidRPr="00CA170F">
        <w:rPr>
          <w:rFonts w:ascii="Times New Roman" w:hAnsi="Times New Roman"/>
          <w:sz w:val="18"/>
          <w:szCs w:val="18"/>
        </w:rPr>
        <w:t>3. Контроль за исполнением настоящего приказа оставляю за собой.</w:t>
      </w:r>
    </w:p>
    <w:p w:rsidR="00FB5E90" w:rsidRPr="00CA170F" w:rsidRDefault="00FB5E90" w:rsidP="00CA170F">
      <w:pPr>
        <w:spacing w:after="0" w:line="240" w:lineRule="auto"/>
        <w:jc w:val="both"/>
        <w:rPr>
          <w:rFonts w:ascii="Times New Roman" w:hAnsi="Times New Roman"/>
          <w:sz w:val="18"/>
          <w:szCs w:val="18"/>
        </w:rPr>
      </w:pPr>
    </w:p>
    <w:p w:rsidR="00FB5E90" w:rsidRPr="00CA170F" w:rsidRDefault="00FB5E90" w:rsidP="00CA170F">
      <w:pPr>
        <w:spacing w:after="0" w:line="240" w:lineRule="auto"/>
        <w:jc w:val="both"/>
        <w:rPr>
          <w:rFonts w:ascii="Times New Roman" w:hAnsi="Times New Roman"/>
          <w:sz w:val="18"/>
          <w:szCs w:val="18"/>
        </w:rPr>
      </w:pPr>
      <w:r w:rsidRPr="00CA170F">
        <w:rPr>
          <w:rFonts w:ascii="Times New Roman" w:hAnsi="Times New Roman"/>
          <w:sz w:val="18"/>
          <w:szCs w:val="18"/>
        </w:rPr>
        <w:t>Заместитель Главы Притобольного района –</w:t>
      </w:r>
    </w:p>
    <w:p w:rsidR="00FB5E90" w:rsidRPr="00CA170F" w:rsidRDefault="00FB5E90" w:rsidP="00CA170F">
      <w:pPr>
        <w:spacing w:after="0" w:line="240" w:lineRule="auto"/>
        <w:jc w:val="both"/>
        <w:rPr>
          <w:rFonts w:ascii="Times New Roman" w:hAnsi="Times New Roman"/>
          <w:sz w:val="18"/>
          <w:szCs w:val="18"/>
        </w:rPr>
      </w:pPr>
      <w:r w:rsidRPr="00CA170F">
        <w:rPr>
          <w:rFonts w:ascii="Times New Roman" w:hAnsi="Times New Roman"/>
          <w:sz w:val="18"/>
          <w:szCs w:val="18"/>
        </w:rPr>
        <w:t>Руководитель Финансового отдела</w:t>
      </w:r>
      <w:r w:rsidRPr="00CA170F">
        <w:rPr>
          <w:rFonts w:ascii="Times New Roman" w:hAnsi="Times New Roman"/>
          <w:sz w:val="18"/>
          <w:szCs w:val="18"/>
        </w:rPr>
        <w:tab/>
        <w:t xml:space="preserve">                                                     И.В.Подгорбунских</w:t>
      </w:r>
    </w:p>
    <w:p w:rsidR="00FB5E90" w:rsidRPr="00CA170F" w:rsidRDefault="00FB5E90" w:rsidP="00CA170F">
      <w:pPr>
        <w:autoSpaceDE w:val="0"/>
        <w:autoSpaceDN w:val="0"/>
        <w:adjustRightInd w:val="0"/>
        <w:spacing w:after="0" w:line="240" w:lineRule="auto"/>
        <w:jc w:val="both"/>
        <w:rPr>
          <w:rFonts w:ascii="Times New Roman" w:hAnsi="Times New Roman"/>
          <w:b/>
          <w:sz w:val="18"/>
          <w:szCs w:val="18"/>
        </w:rPr>
      </w:pPr>
    </w:p>
    <w:p w:rsidR="00FB5E90" w:rsidRPr="00CA170F" w:rsidRDefault="00FB5E90" w:rsidP="00CA170F">
      <w:pPr>
        <w:autoSpaceDE w:val="0"/>
        <w:autoSpaceDN w:val="0"/>
        <w:adjustRightInd w:val="0"/>
        <w:spacing w:after="0" w:line="240" w:lineRule="auto"/>
        <w:ind w:left="5160"/>
        <w:jc w:val="both"/>
        <w:rPr>
          <w:rFonts w:ascii="Times New Roman" w:hAnsi="Times New Roman"/>
          <w:sz w:val="18"/>
          <w:szCs w:val="18"/>
        </w:rPr>
      </w:pPr>
      <w:r w:rsidRPr="00CA170F">
        <w:rPr>
          <w:rFonts w:ascii="Times New Roman" w:hAnsi="Times New Roman"/>
          <w:sz w:val="18"/>
          <w:szCs w:val="18"/>
        </w:rPr>
        <w:t>Приложение к приказу Финансового отдела Администрации Притобольного района от 26 февраля 2021 года № 13</w:t>
      </w:r>
      <w:r w:rsidRPr="00CA170F">
        <w:rPr>
          <w:rFonts w:ascii="Times New Roman" w:hAnsi="Times New Roman"/>
          <w:b/>
          <w:sz w:val="18"/>
          <w:szCs w:val="18"/>
        </w:rPr>
        <w:t xml:space="preserve"> «</w:t>
      </w:r>
      <w:r w:rsidRPr="00CA170F">
        <w:rPr>
          <w:rFonts w:ascii="Times New Roman" w:hAnsi="Times New Roman"/>
          <w:sz w:val="18"/>
          <w:szCs w:val="18"/>
        </w:rPr>
        <w:t>О внесении изменений в приказ Финансового отдела Администрации Притобольного района от 15 декабря 2020 года № 64  «Об утверждении Порядка санкционирования расходов бюджетных учреждений Притобольного района и автономных учреждений Притобольного района, созданных на базе имущества, находящегося в собственности Притобольного района, источником финансового обеспечения которых являются субсидии, полученные в соответствии с абзацем вторым пункта 1 статьи 78.1 и пунктом 1 статьи 78.2 Бюджетного кодекса Российской Федерации»</w:t>
      </w:r>
    </w:p>
    <w:p w:rsidR="00FB5E90" w:rsidRPr="00CA170F" w:rsidRDefault="00FB5E90" w:rsidP="00CA170F">
      <w:pPr>
        <w:autoSpaceDE w:val="0"/>
        <w:autoSpaceDN w:val="0"/>
        <w:adjustRightInd w:val="0"/>
        <w:spacing w:after="0" w:line="240" w:lineRule="auto"/>
        <w:ind w:left="5160"/>
        <w:jc w:val="both"/>
        <w:rPr>
          <w:rFonts w:ascii="Times New Roman" w:hAnsi="Times New Roman"/>
          <w:sz w:val="18"/>
          <w:szCs w:val="18"/>
        </w:rPr>
      </w:pPr>
    </w:p>
    <w:p w:rsidR="00FB5E90" w:rsidRPr="00CA170F" w:rsidRDefault="00FB5E90" w:rsidP="00CA170F">
      <w:pPr>
        <w:autoSpaceDE w:val="0"/>
        <w:autoSpaceDN w:val="0"/>
        <w:adjustRightInd w:val="0"/>
        <w:spacing w:after="0" w:line="240" w:lineRule="auto"/>
        <w:ind w:left="5160"/>
        <w:jc w:val="both"/>
        <w:rPr>
          <w:rFonts w:ascii="Times New Roman" w:hAnsi="Times New Roman"/>
          <w:sz w:val="18"/>
          <w:szCs w:val="18"/>
        </w:rPr>
      </w:pPr>
      <w:r w:rsidRPr="00CA170F">
        <w:rPr>
          <w:rFonts w:ascii="Times New Roman" w:hAnsi="Times New Roman"/>
          <w:sz w:val="18"/>
          <w:szCs w:val="18"/>
        </w:rPr>
        <w:t>Приложение к приказу Финансового отдела Администрации Притобольного района от 15 декабря 2020 года № 64 «Об утверждении Порядка санкционирования расходов бюджетных учреждений Притобольного района и автономных учреждений Притобольного района, созданных на базе имущества, находящегося в собственности Притобольного района, источником финансового обеспечения которых являются субсидии, полученные в соответствии с абзацем вторым пункта 1 статьи 78.1 и пунктом 1 статьи 78.2 Бюджетного кодекса Российской Федерации»</w:t>
      </w:r>
    </w:p>
    <w:p w:rsidR="00FB5E90" w:rsidRPr="00CA170F" w:rsidRDefault="00FB5E90" w:rsidP="00CA170F">
      <w:pPr>
        <w:widowControl w:val="0"/>
        <w:autoSpaceDE w:val="0"/>
        <w:autoSpaceDN w:val="0"/>
        <w:adjustRightInd w:val="0"/>
        <w:spacing w:after="0" w:line="240" w:lineRule="auto"/>
        <w:jc w:val="center"/>
        <w:rPr>
          <w:rFonts w:ascii="Times New Roman" w:hAnsi="Times New Roman"/>
          <w:b/>
          <w:bCs/>
          <w:sz w:val="18"/>
          <w:szCs w:val="18"/>
        </w:rPr>
      </w:pPr>
      <w:bookmarkStart w:id="5" w:name="Par53"/>
      <w:bookmarkEnd w:id="5"/>
    </w:p>
    <w:p w:rsidR="00FB5E90" w:rsidRPr="00CA170F" w:rsidRDefault="00FB5E90" w:rsidP="00CA170F">
      <w:pPr>
        <w:widowControl w:val="0"/>
        <w:autoSpaceDE w:val="0"/>
        <w:autoSpaceDN w:val="0"/>
        <w:adjustRightInd w:val="0"/>
        <w:spacing w:after="0" w:line="240" w:lineRule="auto"/>
        <w:jc w:val="center"/>
        <w:rPr>
          <w:rFonts w:ascii="Times New Roman" w:hAnsi="Times New Roman"/>
          <w:b/>
          <w:bCs/>
          <w:sz w:val="18"/>
          <w:szCs w:val="18"/>
        </w:rPr>
      </w:pPr>
      <w:r w:rsidRPr="00CA170F">
        <w:rPr>
          <w:rFonts w:ascii="Times New Roman" w:hAnsi="Times New Roman"/>
          <w:b/>
          <w:bCs/>
          <w:sz w:val="18"/>
          <w:szCs w:val="18"/>
        </w:rPr>
        <w:t>Порядок</w:t>
      </w:r>
    </w:p>
    <w:p w:rsidR="00FB5E90" w:rsidRPr="00CA170F" w:rsidRDefault="00FB5E90" w:rsidP="00CA170F">
      <w:pPr>
        <w:widowControl w:val="0"/>
        <w:tabs>
          <w:tab w:val="left" w:pos="3969"/>
        </w:tabs>
        <w:autoSpaceDE w:val="0"/>
        <w:autoSpaceDN w:val="0"/>
        <w:adjustRightInd w:val="0"/>
        <w:spacing w:after="0" w:line="240" w:lineRule="auto"/>
        <w:jc w:val="center"/>
        <w:rPr>
          <w:rFonts w:ascii="Times New Roman" w:hAnsi="Times New Roman"/>
          <w:b/>
          <w:bCs/>
          <w:sz w:val="18"/>
          <w:szCs w:val="18"/>
        </w:rPr>
      </w:pPr>
      <w:r w:rsidRPr="00CA170F">
        <w:rPr>
          <w:rFonts w:ascii="Times New Roman" w:hAnsi="Times New Roman"/>
          <w:b/>
          <w:bCs/>
          <w:sz w:val="18"/>
          <w:szCs w:val="18"/>
        </w:rPr>
        <w:t>санкционирования расходов бюджетных  учреждений  Притобольного района  и автономных учреждений Притобольного района, созданных на базе имущества, находящегося в собственности Притобольного района, источником финансового обеспечения которых являются субсидии, полученные в соответствии с абзацем вторым пункта 1 статьи</w:t>
      </w:r>
    </w:p>
    <w:p w:rsidR="00FB5E90" w:rsidRPr="00CA170F" w:rsidRDefault="00FB5E90" w:rsidP="00CA170F">
      <w:pPr>
        <w:widowControl w:val="0"/>
        <w:autoSpaceDE w:val="0"/>
        <w:autoSpaceDN w:val="0"/>
        <w:adjustRightInd w:val="0"/>
        <w:spacing w:after="0" w:line="240" w:lineRule="auto"/>
        <w:jc w:val="center"/>
        <w:rPr>
          <w:rFonts w:ascii="Times New Roman" w:hAnsi="Times New Roman"/>
          <w:b/>
          <w:bCs/>
          <w:sz w:val="18"/>
          <w:szCs w:val="18"/>
        </w:rPr>
      </w:pPr>
      <w:r w:rsidRPr="00CA170F">
        <w:rPr>
          <w:rFonts w:ascii="Times New Roman" w:hAnsi="Times New Roman"/>
          <w:b/>
          <w:bCs/>
          <w:sz w:val="18"/>
          <w:szCs w:val="18"/>
        </w:rPr>
        <w:t>78.1  и пунктом 1 статьи 78.2 Бюджетного кодекса Российской  Федерации</w:t>
      </w:r>
    </w:p>
    <w:p w:rsidR="00FB5E90" w:rsidRPr="00CA170F" w:rsidRDefault="00FB5E90" w:rsidP="00CA170F">
      <w:pPr>
        <w:widowControl w:val="0"/>
        <w:autoSpaceDE w:val="0"/>
        <w:autoSpaceDN w:val="0"/>
        <w:adjustRightInd w:val="0"/>
        <w:spacing w:after="0" w:line="240" w:lineRule="auto"/>
        <w:jc w:val="center"/>
        <w:rPr>
          <w:rFonts w:ascii="Times New Roman" w:hAnsi="Times New Roman"/>
          <w:sz w:val="18"/>
          <w:szCs w:val="18"/>
        </w:rPr>
      </w:pP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 xml:space="preserve">1. Настоящий Порядок разработан в соответствии с </w:t>
      </w:r>
      <w:hyperlink r:id="rId5" w:history="1">
        <w:r w:rsidRPr="00CA170F">
          <w:rPr>
            <w:rFonts w:ascii="Times New Roman" w:hAnsi="Times New Roman"/>
            <w:sz w:val="18"/>
            <w:szCs w:val="18"/>
          </w:rPr>
          <w:t>абзацем вторым пункта 1 статьи 78.1</w:t>
        </w:r>
      </w:hyperlink>
      <w:r w:rsidRPr="00CA170F">
        <w:rPr>
          <w:rFonts w:ascii="Times New Roman" w:hAnsi="Times New Roman"/>
          <w:sz w:val="18"/>
          <w:szCs w:val="18"/>
        </w:rPr>
        <w:t xml:space="preserve"> и пунктом 1 статьи 78.2  Бюджетного кодекса Российской Федерации, </w:t>
      </w:r>
      <w:hyperlink r:id="rId6" w:history="1">
        <w:r w:rsidRPr="00CA170F">
          <w:rPr>
            <w:rFonts w:ascii="Times New Roman" w:hAnsi="Times New Roman"/>
            <w:sz w:val="18"/>
            <w:szCs w:val="18"/>
          </w:rPr>
          <w:t>частью 3.10 статьи 2</w:t>
        </w:r>
      </w:hyperlink>
      <w:r w:rsidRPr="00CA170F">
        <w:rPr>
          <w:rFonts w:ascii="Times New Roman" w:hAnsi="Times New Roman"/>
          <w:sz w:val="18"/>
          <w:szCs w:val="18"/>
        </w:rPr>
        <w:t xml:space="preserve"> Федерального закона от 3 ноября 2006 года № 174-ФЗ "Об автономных учреждениях" и </w:t>
      </w:r>
      <w:hyperlink r:id="rId7" w:history="1">
        <w:r w:rsidRPr="00CA170F">
          <w:rPr>
            <w:rFonts w:ascii="Times New Roman" w:hAnsi="Times New Roman"/>
            <w:sz w:val="18"/>
            <w:szCs w:val="18"/>
          </w:rPr>
          <w:t>частью 16 статьи 30</w:t>
        </w:r>
      </w:hyperlink>
      <w:r w:rsidRPr="00CA170F">
        <w:rPr>
          <w:rFonts w:ascii="Times New Roman" w:hAnsi="Times New Roman"/>
          <w:sz w:val="18"/>
          <w:szCs w:val="18"/>
        </w:rPr>
        <w:t xml:space="preserve"> Федерального закона от 8 мая 2010 года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и устанавливает порядок санкционирования оплаты денежных обязательств бюджетных учреждений Притобольного района и автономных учреждений Притобольного района, созданных на базе имущества, находящегося в собственности Притобольного района, лицевые счета которым открыты в органе, осуществляющем открытие и ведение лицевых счетов учреждений, и указанных в уставе бюджетного учреждения Притобольного района и автономного учреждения Притобольного района, созданного на базе имущества, находящегося собственности Притобольного района, обособленных подразделений, наделенных обязанностью ведения бухгалтерского учета (далее - учреждения), источником финансового обеспечения которых являются субсидии, предоставленные учреждениям на основании решения Притобольной районной Думы о районном  бюджете в соответствии с </w:t>
      </w:r>
      <w:hyperlink r:id="rId8" w:history="1">
        <w:r w:rsidRPr="00CA170F">
          <w:rPr>
            <w:rFonts w:ascii="Times New Roman" w:hAnsi="Times New Roman"/>
            <w:sz w:val="18"/>
            <w:szCs w:val="18"/>
          </w:rPr>
          <w:t>абзацем вторым пункта 1 статьи 78.1</w:t>
        </w:r>
      </w:hyperlink>
      <w:r w:rsidRPr="00CA170F">
        <w:rPr>
          <w:rFonts w:ascii="Times New Roman" w:hAnsi="Times New Roman"/>
          <w:sz w:val="18"/>
          <w:szCs w:val="18"/>
        </w:rPr>
        <w:t xml:space="preserve"> Бюджетного кодекса Российской Федерации, а также на осуществление капитальных вложений в объекты капитального строительства муниципальной собственности Притобольного района или приобретение объектов недвижимости имущества в муниципальную собственность Притобольного района (далее - целевые субсидии).</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2. Операции с целевыми субсидиями, поступающими учреждению, учитываются на отдельном лицевом счете, открываемом учреждению в органе, осуществляющем открытие и ведение лицевых счетов, в установленном порядке (далее - отдельный лицевой счет, открытый учреждению).</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bookmarkStart w:id="6" w:name="Par68"/>
      <w:bookmarkEnd w:id="6"/>
      <w:r w:rsidRPr="00CA170F">
        <w:rPr>
          <w:rFonts w:ascii="Times New Roman" w:hAnsi="Times New Roman"/>
          <w:sz w:val="18"/>
          <w:szCs w:val="18"/>
        </w:rPr>
        <w:t xml:space="preserve">3. Орган местного самоуправления Притобольного района, осуществляющий функции и полномочия учредителя в отношении учреждения (далее - орган, осуществляющий функции и полномочия учредителя), ежегодно представляет в Финансовый отдел Администрации Притобольного района (далее – Притобольный финотдел)  </w:t>
      </w:r>
      <w:hyperlink w:anchor="Par153" w:history="1">
        <w:r w:rsidRPr="00CA170F">
          <w:rPr>
            <w:rFonts w:ascii="Times New Roman" w:hAnsi="Times New Roman"/>
            <w:sz w:val="18"/>
            <w:szCs w:val="18"/>
          </w:rPr>
          <w:t>Перечень</w:t>
        </w:r>
      </w:hyperlink>
      <w:r w:rsidRPr="00CA170F">
        <w:rPr>
          <w:rFonts w:ascii="Times New Roman" w:hAnsi="Times New Roman"/>
          <w:sz w:val="18"/>
          <w:szCs w:val="18"/>
        </w:rPr>
        <w:t xml:space="preserve"> целевых субсидий на _____ год (код формы по </w:t>
      </w:r>
      <w:hyperlink r:id="rId9" w:history="1">
        <w:r w:rsidRPr="00CA170F">
          <w:rPr>
            <w:rFonts w:ascii="Times New Roman" w:hAnsi="Times New Roman"/>
            <w:sz w:val="18"/>
            <w:szCs w:val="18"/>
          </w:rPr>
          <w:t>ОКУД</w:t>
        </w:r>
      </w:hyperlink>
      <w:r w:rsidRPr="00CA170F">
        <w:rPr>
          <w:rFonts w:ascii="Times New Roman" w:hAnsi="Times New Roman"/>
          <w:sz w:val="18"/>
          <w:szCs w:val="18"/>
        </w:rPr>
        <w:t xml:space="preserve"> 0501015) (приложение 1 к настоящему Порядку) (далее - Перечень целевых субсидий), в котором отражаются целевые субсидии, предоставляемые в соответствующем финансовом году находящимся в его ведении учреждениям.</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Перечень целевых субсидий формируется органом, осуществляющим функции и полномочия учредителя, в разрезе аналитических кодов, присвоенных им для учета операций с целевыми субсидиями (далее - код субсидии) по каждой целевой субсидии.</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В случае предоставления целевых субсидий в рамках реализации федеральных проектов, входящих в состав соответствующего национального проекта, по направлению, определенному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 (далее федеральный проект), в код цели дополнительно включается код федерального проекта, соответствующий 4 – 5 разрядам кода целевой статьи расходов федерального бюджета на реализацию соответствующих федеральных проектов в соответствии с приложением 11 к Порядку формирования и применения кодов бюджетной классификации Российской Федерации, их структуре и принципам назначения, утвержденным Приказом Министерства финансов Российской Федерации от 8 июня 2018 года №132н «О порядке формирования и применения кодов бюджетной классификации Российской Федерации, их структуре и принципах назначения».</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Перечень целевых субсидий представляется в Притобольный финотдел в двух экземплярах на бумажном носителе.</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bookmarkStart w:id="7" w:name="Par72"/>
      <w:bookmarkEnd w:id="7"/>
      <w:r w:rsidRPr="00CA170F">
        <w:rPr>
          <w:rFonts w:ascii="Times New Roman" w:hAnsi="Times New Roman"/>
          <w:sz w:val="18"/>
          <w:szCs w:val="18"/>
        </w:rPr>
        <w:t>4. Уполномоченный работник Притобольного финотдела проверяет Перечень целевых субсидий на соответствие установленной форме, на наличие лимитов бюджетных обязательств, доведенных органу, осуществляющему функции и полномочия учредителя, как главному распорядителю средств районного бюджета, по кодам классификации расходов бюджетов, указанным им в Перечне целевых субсидий, а также на соответствие наименования субсидии наименованию целевой статьи, указанному решении Притобольной районной Думы на соответствующий финансовый год, по которой предусмотрено финансирование соответствующей субсидии.</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 xml:space="preserve">5. В случае если форма или информация, указанная в Перечне целевых субсидий, не соответствуют требованиям, установленным </w:t>
      </w:r>
      <w:hyperlink w:anchor="Par68" w:history="1">
        <w:r w:rsidRPr="00CA170F">
          <w:rPr>
            <w:rFonts w:ascii="Times New Roman" w:hAnsi="Times New Roman"/>
            <w:sz w:val="18"/>
            <w:szCs w:val="18"/>
          </w:rPr>
          <w:t>пунктами 3</w:t>
        </w:r>
      </w:hyperlink>
      <w:r w:rsidRPr="00CA170F">
        <w:rPr>
          <w:rFonts w:ascii="Times New Roman" w:hAnsi="Times New Roman"/>
          <w:sz w:val="18"/>
          <w:szCs w:val="18"/>
        </w:rPr>
        <w:t xml:space="preserve">, </w:t>
      </w:r>
      <w:hyperlink w:anchor="Par72" w:history="1">
        <w:r w:rsidRPr="00CA170F">
          <w:rPr>
            <w:rFonts w:ascii="Times New Roman" w:hAnsi="Times New Roman"/>
            <w:sz w:val="18"/>
            <w:szCs w:val="18"/>
          </w:rPr>
          <w:t>4</w:t>
        </w:r>
      </w:hyperlink>
      <w:r w:rsidRPr="00CA170F">
        <w:rPr>
          <w:rFonts w:ascii="Times New Roman" w:hAnsi="Times New Roman"/>
          <w:sz w:val="18"/>
          <w:szCs w:val="18"/>
        </w:rPr>
        <w:t xml:space="preserve"> настоящего Порядка, уполномоченный работник Притобольного финотдела не позднее трех рабочих дней, следующих за днем представления Перечня целевых субсидий, возвращает органу, осуществляющему функции и полномочия учредителя, Перечень целевых субсидий с указанием в письменном виде причин возврата.</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 xml:space="preserve">6. В случае если форма и информация, указанная в Перечне целевых субсидий, соответствует требованиям, установленным </w:t>
      </w:r>
      <w:hyperlink w:anchor="Par68" w:history="1">
        <w:r w:rsidRPr="00CA170F">
          <w:rPr>
            <w:rFonts w:ascii="Times New Roman" w:hAnsi="Times New Roman"/>
            <w:sz w:val="18"/>
            <w:szCs w:val="18"/>
          </w:rPr>
          <w:t>пунктами 3</w:t>
        </w:r>
      </w:hyperlink>
      <w:r w:rsidRPr="00CA170F">
        <w:rPr>
          <w:rFonts w:ascii="Times New Roman" w:hAnsi="Times New Roman"/>
          <w:sz w:val="18"/>
          <w:szCs w:val="18"/>
        </w:rPr>
        <w:t xml:space="preserve">, </w:t>
      </w:r>
      <w:hyperlink w:anchor="Par72" w:history="1">
        <w:r w:rsidRPr="00CA170F">
          <w:rPr>
            <w:rFonts w:ascii="Times New Roman" w:hAnsi="Times New Roman"/>
            <w:sz w:val="18"/>
            <w:szCs w:val="18"/>
          </w:rPr>
          <w:t>4</w:t>
        </w:r>
      </w:hyperlink>
      <w:r w:rsidRPr="00CA170F">
        <w:rPr>
          <w:rFonts w:ascii="Times New Roman" w:hAnsi="Times New Roman"/>
          <w:sz w:val="18"/>
          <w:szCs w:val="18"/>
        </w:rPr>
        <w:t xml:space="preserve"> настоящего Порядка, Притобольный финотдел направляет в орган, осуществляющий открытие и ведение лицевых счетов учреждений, в электронном виде с применением электронной подписи Перечень целевых субсидий, один экземпляр Перечня целевых субсидий с отметкой Притобольного финотдела направляется в орган, осуществляющий функции и полномочия учредителя, один экземпляр подлежит хранению в Притобольном финотделе.</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В случае если Перечень целевых субсидий не соответствует форме, орган, осуществляющий открытие и ведение лицевых счетов учреждений, не позднее рабочего дня, следующего за днем представления Перечня целевых субсидий, отказывает органу, осуществляющему функции и полномочия учредителя, в приеме Перечня целевых субсидий и направляет ему Уведомление (протокол) в электронном виде, в котором указывается причина возврата.</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Притобольный финотдел, не позднее рабочего дня, следующего за днем получения Уведомления (протокола), направляет его копию в электронном виде в орган, осуществляющий функции и полномочия учредителя.</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 xml:space="preserve">7. При внесении в течение финансового года изменений в Перечень целевых субсидий орган, осуществляющий функции и полномочия учредителя, представляет в соответствии с настоящим Порядком в Притобольный финотдел </w:t>
      </w:r>
      <w:hyperlink w:anchor="Par153" w:history="1">
        <w:r w:rsidRPr="00CA170F">
          <w:rPr>
            <w:rFonts w:ascii="Times New Roman" w:hAnsi="Times New Roman"/>
            <w:sz w:val="18"/>
            <w:szCs w:val="18"/>
          </w:rPr>
          <w:t>Перечень</w:t>
        </w:r>
      </w:hyperlink>
      <w:r w:rsidRPr="00CA170F">
        <w:rPr>
          <w:rFonts w:ascii="Times New Roman" w:hAnsi="Times New Roman"/>
          <w:sz w:val="18"/>
          <w:szCs w:val="18"/>
        </w:rPr>
        <w:t xml:space="preserve"> целевых субсидий по форме согласно приложению 1 к настоящему Порядку с учетом внесенных изменений.</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bookmarkStart w:id="8" w:name="Par79"/>
      <w:bookmarkEnd w:id="8"/>
      <w:r w:rsidRPr="00CA170F">
        <w:rPr>
          <w:rFonts w:ascii="Times New Roman" w:hAnsi="Times New Roman"/>
          <w:sz w:val="18"/>
          <w:szCs w:val="18"/>
        </w:rPr>
        <w:t xml:space="preserve">8. Для осуществления санкционирования расходов учреждений, источником финансового обеспечения которых являются целевые субсидии (далее - целевые расходы), учреждением в Притобольный финотдел представляются </w:t>
      </w:r>
      <w:hyperlink w:anchor="Par275" w:history="1">
        <w:r w:rsidRPr="00CA170F">
          <w:rPr>
            <w:rFonts w:ascii="Times New Roman" w:hAnsi="Times New Roman"/>
            <w:sz w:val="18"/>
            <w:szCs w:val="18"/>
          </w:rPr>
          <w:t>Сведения</w:t>
        </w:r>
      </w:hyperlink>
      <w:r w:rsidRPr="00CA170F">
        <w:rPr>
          <w:rFonts w:ascii="Times New Roman" w:hAnsi="Times New Roman"/>
          <w:sz w:val="18"/>
          <w:szCs w:val="18"/>
        </w:rPr>
        <w:t xml:space="preserve"> об операциях с целевыми субсидиями на ______ год (приложение 2 к настоящему Порядку) (далее - Сведения), утвержденные органом, осуществляющим функции и полномочия учредителя, с приложением </w:t>
      </w:r>
      <w:hyperlink r:id="rId10" w:history="1">
        <w:r w:rsidRPr="00CA170F">
          <w:rPr>
            <w:rFonts w:ascii="Times New Roman" w:hAnsi="Times New Roman"/>
            <w:sz w:val="18"/>
            <w:szCs w:val="18"/>
          </w:rPr>
          <w:t>Отчета</w:t>
        </w:r>
      </w:hyperlink>
      <w:r w:rsidRPr="00CA170F">
        <w:rPr>
          <w:rFonts w:ascii="Times New Roman" w:hAnsi="Times New Roman"/>
          <w:sz w:val="18"/>
          <w:szCs w:val="18"/>
        </w:rPr>
        <w:t xml:space="preserve"> о состоянии отдельного лицевого счета бюджетного (автономного) учреждения (код формы по КФД 0531966), по состоянию на дату представления Сведений.</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Сведения представляются на бумажном носителе в трех экземплярах.</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hyperlink r:id="rId11" w:history="1">
        <w:r w:rsidRPr="00CA170F">
          <w:rPr>
            <w:rFonts w:ascii="Times New Roman" w:hAnsi="Times New Roman"/>
            <w:sz w:val="18"/>
            <w:szCs w:val="18"/>
          </w:rPr>
          <w:t>Отчет</w:t>
        </w:r>
      </w:hyperlink>
      <w:r w:rsidRPr="00CA170F">
        <w:rPr>
          <w:rFonts w:ascii="Times New Roman" w:hAnsi="Times New Roman"/>
          <w:sz w:val="18"/>
          <w:szCs w:val="18"/>
        </w:rPr>
        <w:t xml:space="preserve"> о состоянии отдельного лицевого счета бюджетного (автономного) учреждения (код формы по КФД 0531966) представляется на бумажном носителе в одном экземпляре.</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9. При составлении Сведений учреждением в них указываются:</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а) в заголовочной части:</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дата составления Сведений с указанием в кодовой зоне даты составления документа и даты представления Сведений, предшествующих настоящим в формате «ДД.ММ.ГГ»;</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в строке «Наименование учреждения» - полное или сокращенное наименование учреждения с указанием в кодовой зоне:</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уникального кода учреждения по реестру участников бюджетного процесса, а также юридических лиц, не являющихся участниками бюджетного процесса (далее – Сводный реестр), и номера открытого ему отдельного лицевого счета;</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идентификационного номера налогоплательщика (ИНН) и кода причины постановки его на учет в налоговом органе (КПП);</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в строке «Наименование обособленного подразделения» - полное или сокращенное наименование обособленного подразделения с указанием в кодовой зоне:</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уникального кода обособленного учреждения по Сводному реестру и номера открытого ему отдельного лицевого счета;</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кода причины постановки его на учет в налоговом органе (КПП) в случае, если целевые расходы осуществляются обособленным подразделением;</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в строке «Наименование органа, осуществляющего функции и полномочия учредителя» указывается полное или сокращенное наименование органа-учредителя с указанием в кодовой зоне его лицевого счета и кода главного распорядителя бюджетных средств (код Главы по БК);</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в строке «Наименование территориального органа Федерального казначейства, осуществляющего ведение лицевого счета» указывается наименование территориального органа Федерального казначейства, в котором учреждению открыт отдельный лицевой счет, с указанием в кодовой зоне кода по КОФК;</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б) в табличной части:</w:t>
      </w:r>
    </w:p>
    <w:p w:rsidR="00FB5E90" w:rsidRPr="00CA170F" w:rsidRDefault="00FB5E90" w:rsidP="00CA170F">
      <w:pPr>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в графах 1 и 2 - наименование целевой субсидии и код субсидии в соответствии с Перечнем целевых субсидий;</w:t>
      </w:r>
    </w:p>
    <w:p w:rsidR="00FB5E90" w:rsidRPr="00CA170F" w:rsidRDefault="00FB5E90" w:rsidP="00CA170F">
      <w:pPr>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в графах 3 и 4 - номер и дата соглашения о порядке определения объема и условиях предоставления субсидий учреждениям на иные цели (далее - Соглашение). В случае если заключение Соглашения не предусмотрено, показатели не формируются;</w:t>
      </w:r>
    </w:p>
    <w:p w:rsidR="00FB5E90" w:rsidRPr="00CA170F" w:rsidRDefault="00FB5E90" w:rsidP="00CA170F">
      <w:pPr>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графа 5 - не заполняется;</w:t>
      </w:r>
    </w:p>
    <w:p w:rsidR="00FB5E90" w:rsidRPr="00CA170F" w:rsidRDefault="00FB5E90" w:rsidP="00CA170F">
      <w:pPr>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графа 6 - не заполняется;</w:t>
      </w:r>
    </w:p>
    <w:p w:rsidR="00FB5E90" w:rsidRPr="00CA170F" w:rsidRDefault="00FB5E90" w:rsidP="00CA170F">
      <w:pPr>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в графе 7 - аналитический код поступлений и выплат, соответствующий коду бюджетной классификации, исходя из экономического содержания планируемых поступлений и выплат, в части:</w:t>
      </w:r>
    </w:p>
    <w:p w:rsidR="00FB5E90" w:rsidRPr="00CA170F" w:rsidRDefault="00FB5E90" w:rsidP="00CA170F">
      <w:pPr>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планируемых поступлений целевых субсидий - по коду аналитической группы подвида доходов бюджетов;</w:t>
      </w:r>
    </w:p>
    <w:p w:rsidR="00FB5E90" w:rsidRPr="00CA170F" w:rsidRDefault="00FB5E90" w:rsidP="00CA170F">
      <w:pPr>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планируемых целевых расходов - по коду видов расходов классификации расходов бюджетов (далее - код вида расходов бюджетов);</w:t>
      </w:r>
    </w:p>
    <w:p w:rsidR="00FB5E90" w:rsidRPr="00CA170F" w:rsidRDefault="00FB5E90" w:rsidP="00CA170F">
      <w:pPr>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поступления от возврата дебиторской задолженности прошлых лет, потребность в использовании которых подтверждена, - по коду аналитической группы вида источников финансирования дефицитов бюджетов;</w:t>
      </w:r>
    </w:p>
    <w:p w:rsidR="00FB5E90" w:rsidRPr="00CA170F" w:rsidRDefault="00FB5E90" w:rsidP="00CA170F">
      <w:pPr>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в графе 8 - сумма разрешенного к использованию остатка целевых средств по соответствующему коду субсидии, указанному в графе 2, без указания кода бюджетной классификации в графе 7;</w:t>
      </w:r>
    </w:p>
    <w:p w:rsidR="00FB5E90" w:rsidRPr="00CA170F" w:rsidRDefault="00FB5E90" w:rsidP="00CA170F">
      <w:pPr>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в графе 9 - сумма возврата дебиторской задолженности прошлых лет, по которым подтверждена потребность в направлении их на цели, ранее установленные условиями предоставления целевых средств, по соответствующему коду субсидии и коду аналитической группы вида источников финансирования дефицитов бюджетов, указанному в графе 7;</w:t>
      </w:r>
    </w:p>
    <w:p w:rsidR="00FB5E90" w:rsidRPr="00CA170F" w:rsidRDefault="00FB5E90" w:rsidP="00CA170F">
      <w:pPr>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в графе 10 - суммы планируемых в текущем финансовом году поступлений целевых субсидий по соответствующему коду субсидии, указанному в графе 2, и коду аналитической группы подвида доходов бюджетов, указанному в графе 7;</w:t>
      </w:r>
    </w:p>
    <w:p w:rsidR="00FB5E90" w:rsidRPr="00CA170F" w:rsidRDefault="00FB5E90" w:rsidP="00CA170F">
      <w:pPr>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в графе 11 - итоговая сумма целевых средств, планируемых к использованию в текущем финансовом году, в соответствии с кодом субсидии, указанным в графе 2 (рассчитывается как сумма граф 8 - 10), без указания кода бюджетной классификации в графе 7;</w:t>
      </w:r>
    </w:p>
    <w:p w:rsidR="00FB5E90" w:rsidRPr="00CA170F" w:rsidRDefault="00FB5E90" w:rsidP="00CA170F">
      <w:pPr>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в графе 12 - суммы планируемых в текущем финансовом году выплат, источником финансового обеспечения которых являются целевые субсидии, с учетом суммы разрешенного к использованию остатка целевых субсидий и суммы возврата дебиторской задолженности прошлых лет, по которым подтверждена потребность в направлении их на цели, ранее установленные условиями предоставления целевых средств, по соответствующему коду субсидии, указанному в графе 2, и коду бюджетной классификации, указанному в графе 7.</w:t>
      </w:r>
    </w:p>
    <w:p w:rsidR="00FB5E90" w:rsidRPr="00CA170F" w:rsidRDefault="00FB5E90" w:rsidP="00CA170F">
      <w:pPr>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В случае если учреждению (подразделению) предоставляются несколько целевых субсидий показатели поступлений выплат в Сведениях отражаются с формированием промежуточных итогов по каждой целевой субсидии.</w:t>
      </w:r>
    </w:p>
    <w:p w:rsidR="00FB5E90" w:rsidRPr="00CA170F" w:rsidRDefault="00FB5E90" w:rsidP="00CA170F">
      <w:pPr>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10. При внесении изменений в Сведения учреждение представляет в соответствии с настоящим Порядком в Притобольный финотдел Сведения, в которых указываются показатели с учетом внесенных изменений, и Отчет о состоянии отдельного лицевого счета бюджетного (автономного) учреждения (код формы по КФД 0531966) по состоянию на дату представления изменений в Сведения.</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 xml:space="preserve">11. Для санкционирования целевых расходов, источником финансового обеспечения которых являются не использованные на начало текущего финансового года остатки целевых субсидий прошлых лет, на суммы которых согласно решению соответствующего главного распорядителя средств районного бюджета подтверждена потребность в направлении их на те же цели (далее - разрешенный к использованию остаток целевой субсидии), учреждением представляются в Притобольный финотдел Сведения, в которых сумма разрешенного к использованию остатка целевой субсидии прошлых лет указывается в </w:t>
      </w:r>
      <w:hyperlink w:anchor="Par323" w:history="1">
        <w:r w:rsidRPr="00CA170F">
          <w:rPr>
            <w:rFonts w:ascii="Times New Roman" w:hAnsi="Times New Roman"/>
            <w:sz w:val="18"/>
            <w:szCs w:val="18"/>
          </w:rPr>
          <w:t xml:space="preserve">графе </w:t>
        </w:r>
      </w:hyperlink>
      <w:r w:rsidRPr="00CA170F">
        <w:rPr>
          <w:rFonts w:ascii="Times New Roman" w:hAnsi="Times New Roman"/>
          <w:sz w:val="18"/>
          <w:szCs w:val="18"/>
        </w:rPr>
        <w:t>8 Сведений.</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 xml:space="preserve"> Для санкционирования целевых расходов, источником финансового обеспечения которых являются суммы возврата дебиторской задолженности прошлых лет, на которые согласно решению соответствующего главного распорядителя средств районного  бюджета подтверждена в течение текущего финансового года потребность в направлении их на те же цели, учреждением представляются в Притобольный финотдел Сведения, в которых сумма возврата дебиторской задолженности прошлых лет, разрешенная к использованию, указывается в </w:t>
      </w:r>
      <w:hyperlink w:anchor="Par325" w:history="1">
        <w:r w:rsidRPr="00CA170F">
          <w:rPr>
            <w:rFonts w:ascii="Times New Roman" w:hAnsi="Times New Roman"/>
            <w:sz w:val="18"/>
            <w:szCs w:val="18"/>
          </w:rPr>
          <w:t xml:space="preserve">графе </w:t>
        </w:r>
      </w:hyperlink>
      <w:r w:rsidRPr="00CA170F">
        <w:rPr>
          <w:rFonts w:ascii="Times New Roman" w:hAnsi="Times New Roman"/>
          <w:sz w:val="18"/>
          <w:szCs w:val="18"/>
        </w:rPr>
        <w:t xml:space="preserve">9. </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Не использованные на начало текущего финансового года остатки целевых субсидий прошлых лет, суммы которых не отражены в Сведениях в соответствии с настоящим пунктом, учитываются органом, осуществляющим открытие и ведение лицевых счетов учреждений, на отдельном лицевом счете, открытом учреждению, без права расходования.</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bookmarkStart w:id="9" w:name="Par94"/>
      <w:bookmarkEnd w:id="9"/>
      <w:r w:rsidRPr="00CA170F">
        <w:rPr>
          <w:rFonts w:ascii="Times New Roman" w:hAnsi="Times New Roman"/>
          <w:sz w:val="18"/>
          <w:szCs w:val="18"/>
        </w:rPr>
        <w:t>12. Уполномоченный работник Притобольного финотдела  осуществляет контроль представленных Сведений на:</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соответствие информации, содержащейся в них, информации, указанной в Перечне целевых субсидий;</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соответствие их установленной форме;</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непревышение фактических поступлений и выплат, отраженных на отдельном лицевом счете, открытом учреждению, показателям, содержащимся в Сведениях;</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 xml:space="preserve">непревышение суммы разрешенного к использованию остатка целевых субсидий прошлых лет, код которых указан в </w:t>
      </w:r>
      <w:hyperlink w:anchor="Par319" w:history="1">
        <w:r w:rsidRPr="00CA170F">
          <w:rPr>
            <w:rFonts w:ascii="Times New Roman" w:hAnsi="Times New Roman"/>
            <w:sz w:val="18"/>
            <w:szCs w:val="18"/>
          </w:rPr>
          <w:t>графе 2</w:t>
        </w:r>
      </w:hyperlink>
      <w:r w:rsidRPr="00CA170F">
        <w:rPr>
          <w:rFonts w:ascii="Times New Roman" w:hAnsi="Times New Roman"/>
          <w:sz w:val="18"/>
          <w:szCs w:val="18"/>
        </w:rPr>
        <w:t xml:space="preserve"> Сведений (в </w:t>
      </w:r>
      <w:hyperlink w:anchor="Par322" w:history="1">
        <w:r w:rsidRPr="00CA170F">
          <w:rPr>
            <w:rFonts w:ascii="Times New Roman" w:hAnsi="Times New Roman"/>
            <w:sz w:val="18"/>
            <w:szCs w:val="18"/>
          </w:rPr>
          <w:t>графе 5</w:t>
        </w:r>
      </w:hyperlink>
      <w:r w:rsidRPr="00CA170F">
        <w:rPr>
          <w:rFonts w:ascii="Times New Roman" w:hAnsi="Times New Roman"/>
          <w:sz w:val="18"/>
          <w:szCs w:val="18"/>
        </w:rPr>
        <w:t>, если код указанных целевых субсидий изменен в новом финансовом году), над суммой соответствующего остатка целевой субсидии прошлых лет, учтенной по состоянию на начало текущего финансового года на отдельном лицевом счете, открытом учреждению.</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В случае уменьшения органом, осуществляющим функции и полномочия учредителя, планируемых поступлений целевых субсидий, сумма поступлений соответствующей целевой субсидии, указанная в Сведениях, должна быть больше или равна сумме произведенных целевых расходов, источником финансового обеспечения которых является соответствующая целевая субсидия, с учетом разрешенного к использованию остатка целевых субсидий.</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 xml:space="preserve">13. В случае если форма и информация, указанная в Сведениях, не соответствует требованиям, установленным </w:t>
      </w:r>
      <w:hyperlink w:anchor="Par79" w:history="1">
        <w:r w:rsidRPr="00CA170F">
          <w:rPr>
            <w:rFonts w:ascii="Times New Roman" w:hAnsi="Times New Roman"/>
            <w:sz w:val="18"/>
            <w:szCs w:val="18"/>
          </w:rPr>
          <w:t>пунктами 8</w:t>
        </w:r>
      </w:hyperlink>
      <w:r w:rsidRPr="00CA170F">
        <w:rPr>
          <w:rFonts w:ascii="Times New Roman" w:hAnsi="Times New Roman"/>
          <w:sz w:val="18"/>
          <w:szCs w:val="18"/>
        </w:rPr>
        <w:t xml:space="preserve"> - </w:t>
      </w:r>
      <w:hyperlink w:anchor="Par94" w:history="1">
        <w:r w:rsidRPr="00CA170F">
          <w:rPr>
            <w:rFonts w:ascii="Times New Roman" w:hAnsi="Times New Roman"/>
            <w:sz w:val="18"/>
            <w:szCs w:val="18"/>
          </w:rPr>
          <w:t>12</w:t>
        </w:r>
      </w:hyperlink>
      <w:r w:rsidRPr="00CA170F">
        <w:rPr>
          <w:rFonts w:ascii="Times New Roman" w:hAnsi="Times New Roman"/>
          <w:sz w:val="18"/>
          <w:szCs w:val="18"/>
        </w:rPr>
        <w:t xml:space="preserve"> настоящего Порядка, Притобольный финотдел не позднее трех рабочих дней, следующих за днем представления Сведений, возвращает учреждению Сведения с указанием в письменном виде причин возврата.</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 xml:space="preserve">14. В случае если форма и информация, указанная в Сведениях, соответствует требованиям, установленным </w:t>
      </w:r>
      <w:hyperlink w:anchor="Par79" w:history="1">
        <w:r w:rsidRPr="00CA170F">
          <w:rPr>
            <w:rFonts w:ascii="Times New Roman" w:hAnsi="Times New Roman"/>
            <w:sz w:val="18"/>
            <w:szCs w:val="18"/>
          </w:rPr>
          <w:t>пунктами 8</w:t>
        </w:r>
      </w:hyperlink>
      <w:r w:rsidRPr="00CA170F">
        <w:rPr>
          <w:rFonts w:ascii="Times New Roman" w:hAnsi="Times New Roman"/>
          <w:sz w:val="18"/>
          <w:szCs w:val="18"/>
        </w:rPr>
        <w:t xml:space="preserve"> - </w:t>
      </w:r>
      <w:hyperlink w:anchor="Par94" w:history="1">
        <w:r w:rsidRPr="00CA170F">
          <w:rPr>
            <w:rFonts w:ascii="Times New Roman" w:hAnsi="Times New Roman"/>
            <w:sz w:val="18"/>
            <w:szCs w:val="18"/>
          </w:rPr>
          <w:t>12</w:t>
        </w:r>
      </w:hyperlink>
      <w:r w:rsidRPr="00CA170F">
        <w:rPr>
          <w:rFonts w:ascii="Times New Roman" w:hAnsi="Times New Roman"/>
          <w:sz w:val="18"/>
          <w:szCs w:val="18"/>
        </w:rPr>
        <w:t xml:space="preserve"> настоящего Порядка, Притобольный финотдел направляет  один экземпляр Сведений на бумажном носителе с отметкой Притобольного финотдела в орган, осуществляющий функции и полномочия учредителя, один экземпляр учреждению, один экземпляр подлежит хранению в Притобольном финотделе.</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Учреждение, после получения Сведений с отметкой Притобольного финотдела, направляет в электронном виде с применением электронной подписи Сведения в орган, осуществляющий открытие и ведение лицевых счетов учреждений, по месту обслуживания лицевого счета учреждения.</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15. В случае если Сведения не соответствуют кодам субсидий, указанным в Перечне целевых субсидий, орган, осуществляющий открытие и ведение лицевых счетов учреждений, не позднее рабочего дня, следующего за днем представления Сведений, отказывает учреждению в приеме Сведений и направляет учреждению Уведомление (протокол) в электронном виде, в котором указывается причина возврата.</w:t>
      </w:r>
    </w:p>
    <w:p w:rsidR="00FB5E90" w:rsidRPr="00CA170F" w:rsidRDefault="00FB5E90" w:rsidP="00CA170F">
      <w:pPr>
        <w:widowControl w:val="0"/>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В случае соответствия представленных Сведений кодам субсидий, указанным в Перечне целевых субсидий, показатели Сведений отражаются органом, осуществляющим открытие и ведение лицевых счетов учреждений, на отдельном лицевом счете, открытом учреждению.</w:t>
      </w:r>
    </w:p>
    <w:p w:rsidR="00FB5E90" w:rsidRPr="00CA170F" w:rsidRDefault="00FB5E90" w:rsidP="00CA170F">
      <w:pPr>
        <w:autoSpaceDE w:val="0"/>
        <w:autoSpaceDN w:val="0"/>
        <w:adjustRightInd w:val="0"/>
        <w:spacing w:after="0" w:line="240" w:lineRule="auto"/>
        <w:jc w:val="both"/>
        <w:rPr>
          <w:rFonts w:ascii="Times New Roman" w:hAnsi="Times New Roman"/>
          <w:sz w:val="18"/>
          <w:szCs w:val="18"/>
        </w:rPr>
      </w:pPr>
      <w:r w:rsidRPr="00CA170F">
        <w:rPr>
          <w:rFonts w:ascii="Times New Roman" w:hAnsi="Times New Roman"/>
          <w:sz w:val="18"/>
          <w:szCs w:val="18"/>
        </w:rPr>
        <w:t xml:space="preserve">        16. Для санкционирования целевых расходов учреждение направляет в орган, осуществляющий открытие и ведение лицевых счетов учреждений, распоряжения о совершении казначейских платежей, установленные </w:t>
      </w:r>
      <w:hyperlink r:id="rId12" w:history="1">
        <w:r w:rsidRPr="00CA170F">
          <w:rPr>
            <w:rFonts w:ascii="Times New Roman" w:hAnsi="Times New Roman"/>
            <w:sz w:val="18"/>
            <w:szCs w:val="18"/>
          </w:rPr>
          <w:t>Порядком</w:t>
        </w:r>
      </w:hyperlink>
      <w:r w:rsidRPr="00CA170F">
        <w:rPr>
          <w:rFonts w:ascii="Times New Roman" w:hAnsi="Times New Roman"/>
          <w:sz w:val="18"/>
          <w:szCs w:val="18"/>
        </w:rPr>
        <w:t xml:space="preserve"> казначейского  обслуживания, утвержденным приказом Федерального казначейства от 14 мая 2020 года N 21н (далее - Порядок казначейского обслуживания), и </w:t>
      </w:r>
      <w:hyperlink r:id="rId13" w:history="1">
        <w:r w:rsidRPr="00CA170F">
          <w:rPr>
            <w:rFonts w:ascii="Times New Roman" w:hAnsi="Times New Roman"/>
            <w:sz w:val="18"/>
            <w:szCs w:val="18"/>
          </w:rPr>
          <w:t>Правилами</w:t>
        </w:r>
      </w:hyperlink>
      <w:r w:rsidRPr="00CA170F">
        <w:rPr>
          <w:rFonts w:ascii="Times New Roman" w:hAnsi="Times New Roman"/>
          <w:sz w:val="18"/>
          <w:szCs w:val="18"/>
        </w:rPr>
        <w:t xml:space="preserve"> обеспечения наличными денежными средствами и денежными средствами, предназначенными для осуществления расчетов по операциям, совершаемым с использованием платежных карт, участников системы казначейских платежей, утвержденными приказом Федерального казначейства от 15 мая 2020 года № 22н (далее – Правила обеспечения наличными денежными средствами) (далее – распоряжение);</w:t>
      </w:r>
    </w:p>
    <w:p w:rsidR="00FB5E90" w:rsidRPr="00CA170F" w:rsidRDefault="00FB5E90" w:rsidP="00CA170F">
      <w:pPr>
        <w:autoSpaceDE w:val="0"/>
        <w:autoSpaceDN w:val="0"/>
        <w:adjustRightInd w:val="0"/>
        <w:spacing w:after="0" w:line="240" w:lineRule="auto"/>
        <w:jc w:val="both"/>
        <w:rPr>
          <w:rFonts w:ascii="Times New Roman" w:hAnsi="Times New Roman"/>
          <w:sz w:val="18"/>
          <w:szCs w:val="18"/>
        </w:rPr>
      </w:pPr>
      <w:r w:rsidRPr="00CA170F">
        <w:rPr>
          <w:rFonts w:ascii="Times New Roman" w:hAnsi="Times New Roman"/>
          <w:sz w:val="18"/>
          <w:szCs w:val="18"/>
        </w:rPr>
        <w:t xml:space="preserve">        17. Операции по целевым расходам осуществляются в пределах средств, отраженных по соответствующему коду субсидии на отдельном лицевом счете, открытом учреждению. Суммы, зачисленные на счет органа, осуществляющего открытие и ведение лицевых счетов учреждений, открытый в установленном порядке для учета операций со средствами учреждений, на основании расчетных документов, в которых не указан или указан несуществующий код целевой субсидии, учитываются органом, осуществляющим открытие и ведение лицевых счетов учреждений, на отдельном лицевом счете, открытом учреждению, без права расходования.</w:t>
      </w:r>
    </w:p>
    <w:p w:rsidR="00FB5E90" w:rsidRPr="00CA170F" w:rsidRDefault="00FB5E90" w:rsidP="00CA170F">
      <w:pPr>
        <w:autoSpaceDE w:val="0"/>
        <w:autoSpaceDN w:val="0"/>
        <w:adjustRightInd w:val="0"/>
        <w:spacing w:after="0" w:line="240" w:lineRule="auto"/>
        <w:jc w:val="both"/>
        <w:rPr>
          <w:rFonts w:ascii="Times New Roman" w:hAnsi="Times New Roman"/>
          <w:sz w:val="18"/>
          <w:szCs w:val="18"/>
        </w:rPr>
      </w:pPr>
      <w:bookmarkStart w:id="10" w:name="Par110"/>
      <w:bookmarkEnd w:id="10"/>
      <w:r w:rsidRPr="00CA170F">
        <w:rPr>
          <w:rFonts w:ascii="Times New Roman" w:hAnsi="Times New Roman"/>
          <w:sz w:val="18"/>
          <w:szCs w:val="18"/>
        </w:rPr>
        <w:t xml:space="preserve">        18. В одном распоряжении может содержаться несколько сумм  выплат по целевым расходам, источником финансового обеспечения которых является одна целевая субсидия.</w:t>
      </w:r>
    </w:p>
    <w:p w:rsidR="00FB5E90" w:rsidRPr="00CA170F" w:rsidRDefault="00FB5E90" w:rsidP="00CA170F">
      <w:pPr>
        <w:autoSpaceDE w:val="0"/>
        <w:autoSpaceDN w:val="0"/>
        <w:adjustRightInd w:val="0"/>
        <w:spacing w:after="0" w:line="240" w:lineRule="auto"/>
        <w:jc w:val="both"/>
        <w:rPr>
          <w:rFonts w:ascii="Times New Roman" w:hAnsi="Times New Roman"/>
          <w:sz w:val="18"/>
          <w:szCs w:val="18"/>
        </w:rPr>
      </w:pPr>
      <w:r w:rsidRPr="00CA170F">
        <w:rPr>
          <w:rFonts w:ascii="Times New Roman" w:hAnsi="Times New Roman"/>
          <w:sz w:val="18"/>
          <w:szCs w:val="18"/>
        </w:rPr>
        <w:t xml:space="preserve">         19. </w:t>
      </w:r>
      <w:bookmarkStart w:id="11" w:name="Par113"/>
      <w:bookmarkEnd w:id="11"/>
      <w:r w:rsidRPr="00CA170F">
        <w:rPr>
          <w:rFonts w:ascii="Times New Roman" w:hAnsi="Times New Roman"/>
          <w:sz w:val="18"/>
          <w:szCs w:val="18"/>
        </w:rPr>
        <w:t>Орган, осуществляющий открытие и ведение лицевых счетов учреждений (по согласованию), не позднее рабочего дня, следующего за днем представления учреждением распоряжений, проверяет их на соответствие установленной форме, оформление в соответствии с настоящим Порядком, а также соответствие подписей имеющимся образцам, представленным учреждением в порядке, установленном для открытия отдельного лицевого счета.</w:t>
      </w:r>
    </w:p>
    <w:p w:rsidR="00FB5E90" w:rsidRPr="00CA170F" w:rsidRDefault="00FB5E90" w:rsidP="00CA170F">
      <w:pPr>
        <w:autoSpaceDE w:val="0"/>
        <w:autoSpaceDN w:val="0"/>
        <w:adjustRightInd w:val="0"/>
        <w:spacing w:after="0" w:line="240" w:lineRule="auto"/>
        <w:jc w:val="both"/>
        <w:rPr>
          <w:rFonts w:ascii="Times New Roman" w:hAnsi="Times New Roman"/>
          <w:sz w:val="18"/>
          <w:szCs w:val="18"/>
        </w:rPr>
      </w:pPr>
      <w:r w:rsidRPr="00CA170F">
        <w:rPr>
          <w:rFonts w:ascii="Times New Roman" w:hAnsi="Times New Roman"/>
          <w:sz w:val="18"/>
          <w:szCs w:val="18"/>
        </w:rPr>
        <w:t xml:space="preserve">          20. В случае санкционирования целевых расходов, связанных с поставкой товаров, выполнением работ, оказанием услуг, учреждение направляет в орган, осуществляющий открытие и ведение лицевых счетов учреждений, вместе с распоряжением копии указанных в нем договора (контракта), а также иных документов, подтверждающих факт поставки товаров, выполнения работ, оказания услуг, предусмотренных порядком санкционирования оплаты денежных обязательств получателей средств районного бюджета и администраторов источников финансирования дефицита районного бюджета (далее - документ-основание).</w:t>
      </w:r>
    </w:p>
    <w:p w:rsidR="00FB5E90" w:rsidRPr="00CA170F" w:rsidRDefault="00FB5E90" w:rsidP="00CA170F">
      <w:pPr>
        <w:autoSpaceDE w:val="0"/>
        <w:autoSpaceDN w:val="0"/>
        <w:adjustRightInd w:val="0"/>
        <w:spacing w:after="0" w:line="240" w:lineRule="auto"/>
        <w:jc w:val="both"/>
        <w:rPr>
          <w:rFonts w:ascii="Times New Roman" w:hAnsi="Times New Roman"/>
          <w:sz w:val="18"/>
          <w:szCs w:val="18"/>
        </w:rPr>
      </w:pPr>
      <w:r w:rsidRPr="00CA170F">
        <w:rPr>
          <w:rFonts w:ascii="Times New Roman" w:hAnsi="Times New Roman"/>
          <w:sz w:val="18"/>
          <w:szCs w:val="18"/>
        </w:rPr>
        <w:t>Копии документов-оснований направляются в форме электронной копии документа-основания на бумажном носителе, созданной посредством его сканирования, или электронного документа, подтвержденной электронной подписью руководителя учреждения или иного уполномоченного лица учреждения.</w:t>
      </w:r>
    </w:p>
    <w:p w:rsidR="00FB5E90" w:rsidRPr="00CA170F" w:rsidRDefault="00FB5E90" w:rsidP="00CA170F">
      <w:pPr>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 xml:space="preserve">     </w:t>
      </w:r>
      <w:bookmarkStart w:id="12" w:name="Par0"/>
      <w:bookmarkEnd w:id="12"/>
      <w:r w:rsidRPr="00CA170F">
        <w:rPr>
          <w:rFonts w:ascii="Times New Roman" w:hAnsi="Times New Roman"/>
          <w:sz w:val="18"/>
          <w:szCs w:val="18"/>
        </w:rPr>
        <w:t>21. При санкционировании целевых расходов орган, осуществляющий открытие и ведение лицевых счетов учреждений, проверяет распоряжения и документы-основания по следующим направлениям:</w:t>
      </w:r>
    </w:p>
    <w:p w:rsidR="00FB5E90" w:rsidRPr="00CA170F" w:rsidRDefault="00FB5E90" w:rsidP="00CA170F">
      <w:pPr>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 xml:space="preserve">1) соответствие распоряжений </w:t>
      </w:r>
      <w:hyperlink r:id="rId14" w:history="1">
        <w:r w:rsidRPr="00CA170F">
          <w:rPr>
            <w:rFonts w:ascii="Times New Roman" w:hAnsi="Times New Roman"/>
            <w:sz w:val="18"/>
            <w:szCs w:val="18"/>
          </w:rPr>
          <w:t>Порядку</w:t>
        </w:r>
      </w:hyperlink>
      <w:r w:rsidRPr="00CA170F">
        <w:rPr>
          <w:rFonts w:ascii="Times New Roman" w:hAnsi="Times New Roman"/>
          <w:sz w:val="18"/>
          <w:szCs w:val="18"/>
        </w:rPr>
        <w:t xml:space="preserve"> казначейского обслуживания (</w:t>
      </w:r>
      <w:hyperlink r:id="rId15" w:history="1">
        <w:r w:rsidRPr="00CA170F">
          <w:rPr>
            <w:rFonts w:ascii="Times New Roman" w:hAnsi="Times New Roman"/>
            <w:sz w:val="18"/>
            <w:szCs w:val="18"/>
          </w:rPr>
          <w:t>Правилам</w:t>
        </w:r>
      </w:hyperlink>
      <w:r w:rsidRPr="00CA170F">
        <w:rPr>
          <w:rFonts w:ascii="Times New Roman" w:hAnsi="Times New Roman"/>
          <w:sz w:val="18"/>
          <w:szCs w:val="18"/>
        </w:rPr>
        <w:t xml:space="preserve"> обеспечения наличными денежными средствами);</w:t>
      </w:r>
    </w:p>
    <w:p w:rsidR="00FB5E90" w:rsidRPr="00CA170F" w:rsidRDefault="00FB5E90" w:rsidP="00CA170F">
      <w:pPr>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2) наличие в распоряжении кодов бюджетной классификации, по которым необходимо произвести выплату, кода субсидии и кода объекта федеральной адресной инвестиционной программы (далее - ФАИП) (при наличии) и их соответствие кодам бюджетной классификации, коду субсидии и коду ФАИП, указанным в Сведениях по соответствующему коду субсидии;</w:t>
      </w:r>
    </w:p>
    <w:p w:rsidR="00FB5E90" w:rsidRPr="00CA170F" w:rsidRDefault="00FB5E90" w:rsidP="00CA170F">
      <w:pPr>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3) соответствие указанного в распоряжении кода бюджетной классификации текстовому назначению платежа в соответствии с указаниями о порядке применения бюджетной классификации Российской Федерации;</w:t>
      </w:r>
    </w:p>
    <w:p w:rsidR="00FB5E90" w:rsidRPr="00CA170F" w:rsidRDefault="00FB5E90" w:rsidP="00CA170F">
      <w:pPr>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4) соответствие реквизитов (наименование, номер, дата, реквизиты получателя платежа) документа-основания реквизитам, указанным в распоряжении;</w:t>
      </w:r>
    </w:p>
    <w:p w:rsidR="00FB5E90" w:rsidRPr="00CA170F" w:rsidRDefault="00FB5E90" w:rsidP="00CA170F">
      <w:pPr>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5) соответствие содержания операции по целевым расходам, связанным с поставкой товаров, выполнением работ, оказанием услуг, исходя из документов-оснований, содержанию текста назначения платежа, указанному в распоряжении;</w:t>
      </w:r>
    </w:p>
    <w:p w:rsidR="00FB5E90" w:rsidRPr="00CA170F" w:rsidRDefault="00FB5E90" w:rsidP="00CA170F">
      <w:pPr>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6) соответствие указанного в распоряжении кода бюджетной классификации, указанному в Сведениях по соответствующему коду субсидии и коду объекта ФАИП (при наличии);</w:t>
      </w:r>
    </w:p>
    <w:p w:rsidR="00FB5E90" w:rsidRPr="00CA170F" w:rsidRDefault="00FB5E90" w:rsidP="00CA170F">
      <w:pPr>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7) непревышение суммы, указанной в распоряжении, над суммой остатка планируемых выплат, указанной в Сведениях по соответствующим коду бюджетной классификации, коду субсидии и коду объекта ФАИП (при наличии), учтенной на отдельном счете;</w:t>
      </w:r>
      <w:bookmarkStart w:id="13" w:name="Par8"/>
      <w:bookmarkEnd w:id="13"/>
    </w:p>
    <w:p w:rsidR="00FB5E90" w:rsidRPr="00CA170F" w:rsidRDefault="00FB5E90" w:rsidP="00CA170F">
      <w:pPr>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8) непревышение суммы, указанной в распоряжении, над суммой остатка соответствующей целевой субсидии, учтенной на отдельном лицевом счете;</w:t>
      </w:r>
    </w:p>
    <w:p w:rsidR="00FB5E90" w:rsidRPr="00CA170F" w:rsidRDefault="00FB5E90" w:rsidP="00CA170F">
      <w:pPr>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9) непревышение предельных размеров авансовых платежей, определенных в соответствии с нормативными правовыми актами, регулирующими бюджетные правоотношения, для получателей средств областного бюджета по целевым расходам, источником финансового обеспечения которых являются межбюджетные трансферты, предоставляемые из федерального бюджета областному бюджету в форме субсидий и иных межбюджетных трансфертов, имеющих целевое назначение.</w:t>
      </w:r>
    </w:p>
    <w:p w:rsidR="00FB5E90" w:rsidRPr="00CA170F" w:rsidRDefault="00FB5E90" w:rsidP="00CA170F">
      <w:pPr>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 xml:space="preserve">22. Орган, осуществляющий открытие и ведение лицевых счетов учреждений, при положительном результате проверки, предусмотренной </w:t>
      </w:r>
      <w:hyperlink r:id="rId16" w:history="1">
        <w:r w:rsidRPr="00CA170F">
          <w:rPr>
            <w:rFonts w:ascii="Times New Roman" w:hAnsi="Times New Roman"/>
            <w:sz w:val="18"/>
            <w:szCs w:val="18"/>
          </w:rPr>
          <w:t>пунктами 20</w:t>
        </w:r>
      </w:hyperlink>
      <w:r w:rsidRPr="00CA170F">
        <w:rPr>
          <w:rFonts w:ascii="Times New Roman" w:hAnsi="Times New Roman"/>
          <w:sz w:val="18"/>
          <w:szCs w:val="18"/>
        </w:rPr>
        <w:t xml:space="preserve"> и </w:t>
      </w:r>
      <w:hyperlink w:anchor="Par0" w:history="1">
        <w:r w:rsidRPr="00CA170F">
          <w:rPr>
            <w:rFonts w:ascii="Times New Roman" w:hAnsi="Times New Roman"/>
            <w:sz w:val="18"/>
            <w:szCs w:val="18"/>
          </w:rPr>
          <w:t>21</w:t>
        </w:r>
      </w:hyperlink>
      <w:r w:rsidRPr="00CA170F">
        <w:rPr>
          <w:rFonts w:ascii="Times New Roman" w:hAnsi="Times New Roman"/>
          <w:sz w:val="18"/>
          <w:szCs w:val="18"/>
        </w:rPr>
        <w:t xml:space="preserve"> настоящего Порядка, не позднее рабочего дня, следующего за днем представления учреждением в орган, осуществляющий открытие и ведение лицевых счетов учреждений, распоряжения, осуществляет санкционирование оплаты целевых расходов и принимает к исполнению распоряжения.</w:t>
      </w:r>
    </w:p>
    <w:p w:rsidR="00FB5E90" w:rsidRPr="00CA170F" w:rsidRDefault="00FB5E90" w:rsidP="00CA170F">
      <w:pPr>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 xml:space="preserve">В случае несоблюдения требований, установленных </w:t>
      </w:r>
      <w:hyperlink r:id="rId17" w:history="1">
        <w:r w:rsidRPr="00CA170F">
          <w:rPr>
            <w:rFonts w:ascii="Times New Roman" w:hAnsi="Times New Roman"/>
            <w:sz w:val="18"/>
            <w:szCs w:val="18"/>
          </w:rPr>
          <w:t>пунктами 20</w:t>
        </w:r>
      </w:hyperlink>
      <w:r w:rsidRPr="00CA170F">
        <w:rPr>
          <w:rFonts w:ascii="Times New Roman" w:hAnsi="Times New Roman"/>
          <w:sz w:val="18"/>
          <w:szCs w:val="18"/>
        </w:rPr>
        <w:t xml:space="preserve"> и </w:t>
      </w:r>
      <w:hyperlink w:anchor="Par0" w:history="1">
        <w:r w:rsidRPr="00CA170F">
          <w:rPr>
            <w:rFonts w:ascii="Times New Roman" w:hAnsi="Times New Roman"/>
            <w:sz w:val="18"/>
            <w:szCs w:val="18"/>
          </w:rPr>
          <w:t>21</w:t>
        </w:r>
      </w:hyperlink>
      <w:r w:rsidRPr="00CA170F">
        <w:rPr>
          <w:rFonts w:ascii="Times New Roman" w:hAnsi="Times New Roman"/>
          <w:sz w:val="18"/>
          <w:szCs w:val="18"/>
        </w:rPr>
        <w:t xml:space="preserve"> настоящего Порядка орган, осуществляющий открытие и ведение лицевых счетов учреждений, в срок, установленный абзацем первым настоящего пункта. Направляет учреждению Уведомление (протокол) в электронном виде, в котором указывается причина отказа в санкционировании целевых расходов в случае, если распоряжение представлялся учреждением в электронном виде, или возвращает учреждению распоряжение на бумажном носителе с указанием в прилагаемом  Уведомлении (протоколе) причины возврата.</w:t>
      </w:r>
    </w:p>
    <w:p w:rsidR="00FB5E90" w:rsidRPr="00CA170F" w:rsidRDefault="00FB5E90" w:rsidP="00CA170F">
      <w:pPr>
        <w:autoSpaceDE w:val="0"/>
        <w:autoSpaceDN w:val="0"/>
        <w:adjustRightInd w:val="0"/>
        <w:spacing w:after="0" w:line="240" w:lineRule="auto"/>
        <w:ind w:firstLine="540"/>
        <w:jc w:val="both"/>
        <w:rPr>
          <w:rFonts w:ascii="Times New Roman" w:hAnsi="Times New Roman"/>
          <w:sz w:val="18"/>
          <w:szCs w:val="18"/>
        </w:rPr>
      </w:pPr>
      <w:r w:rsidRPr="00CA170F">
        <w:rPr>
          <w:rFonts w:ascii="Times New Roman" w:hAnsi="Times New Roman"/>
          <w:sz w:val="18"/>
          <w:szCs w:val="18"/>
        </w:rPr>
        <w:t xml:space="preserve">23. Положения </w:t>
      </w:r>
      <w:hyperlink w:anchor="Par8" w:history="1">
        <w:r w:rsidRPr="00CA170F">
          <w:rPr>
            <w:rFonts w:ascii="Times New Roman" w:hAnsi="Times New Roman"/>
            <w:sz w:val="18"/>
            <w:szCs w:val="18"/>
          </w:rPr>
          <w:t>подпункта 8 пункта 21</w:t>
        </w:r>
      </w:hyperlink>
      <w:r w:rsidRPr="00CA170F">
        <w:rPr>
          <w:rFonts w:ascii="Times New Roman" w:hAnsi="Times New Roman"/>
          <w:sz w:val="18"/>
          <w:szCs w:val="18"/>
        </w:rPr>
        <w:t xml:space="preserve"> настоящего Порядка не распространяются на санкционирование оплаты целевых расходов, связанных с исполнением исполнительных документов и решений налоговых органов, предусматривающих обращение взыскания на средства учреждения.</w:t>
      </w:r>
    </w:p>
    <w:p w:rsidR="00FB5E90" w:rsidRPr="00CA170F" w:rsidRDefault="00FB5E90" w:rsidP="00CA170F">
      <w:pPr>
        <w:autoSpaceDE w:val="0"/>
        <w:autoSpaceDN w:val="0"/>
        <w:adjustRightInd w:val="0"/>
        <w:spacing w:after="0" w:line="240" w:lineRule="auto"/>
        <w:jc w:val="both"/>
        <w:rPr>
          <w:rFonts w:ascii="Times New Roman" w:hAnsi="Times New Roman"/>
          <w:sz w:val="18"/>
          <w:szCs w:val="18"/>
        </w:rPr>
      </w:pPr>
      <w:r w:rsidRPr="00CA170F">
        <w:rPr>
          <w:rFonts w:ascii="Times New Roman" w:hAnsi="Times New Roman"/>
          <w:sz w:val="18"/>
          <w:szCs w:val="18"/>
        </w:rPr>
        <w:t xml:space="preserve"> </w:t>
      </w:r>
      <w:bookmarkStart w:id="14" w:name="Par135"/>
      <w:bookmarkEnd w:id="14"/>
    </w:p>
    <w:p w:rsidR="00FB5E90" w:rsidRPr="00CA170F" w:rsidRDefault="00FB5E90" w:rsidP="00CA170F">
      <w:pPr>
        <w:autoSpaceDE w:val="0"/>
        <w:autoSpaceDN w:val="0"/>
        <w:adjustRightInd w:val="0"/>
        <w:spacing w:after="0" w:line="240" w:lineRule="auto"/>
        <w:ind w:left="5160"/>
        <w:jc w:val="both"/>
        <w:rPr>
          <w:rFonts w:ascii="Times New Roman" w:hAnsi="Times New Roman"/>
          <w:sz w:val="18"/>
          <w:szCs w:val="18"/>
        </w:rPr>
      </w:pPr>
      <w:r w:rsidRPr="00CA170F">
        <w:rPr>
          <w:rFonts w:ascii="Times New Roman" w:hAnsi="Times New Roman"/>
          <w:sz w:val="18"/>
          <w:szCs w:val="18"/>
        </w:rPr>
        <w:t xml:space="preserve">Приложение №1 к Порядку санкционирования расходов бюджетных учреждений </w:t>
      </w:r>
      <w:bookmarkStart w:id="15" w:name="P170"/>
      <w:bookmarkEnd w:id="15"/>
      <w:r w:rsidRPr="00CA170F">
        <w:rPr>
          <w:rFonts w:ascii="Times New Roman" w:hAnsi="Times New Roman"/>
          <w:sz w:val="18"/>
          <w:szCs w:val="18"/>
        </w:rPr>
        <w:t xml:space="preserve"> Притобольного района и автономных учреждений Притобольного района, созданных на базе имущества, находящегося в собственности Притобольного района, источником финансового обеспечения которых являются субсидии, полученные в соответствии с абзацем вторым пункта 1 статьи 78.1 и пунктом 1 статьи 78.2 Бюджетного кодекса Российской Федерации</w:t>
      </w:r>
    </w:p>
    <w:p w:rsidR="00FB5E90" w:rsidRPr="00CA170F" w:rsidRDefault="00FB5E90" w:rsidP="00CA170F">
      <w:pPr>
        <w:autoSpaceDE w:val="0"/>
        <w:autoSpaceDN w:val="0"/>
        <w:adjustRightInd w:val="0"/>
        <w:spacing w:after="0" w:line="240" w:lineRule="auto"/>
        <w:ind w:left="5160"/>
        <w:jc w:val="both"/>
        <w:rPr>
          <w:rFonts w:ascii="Times New Roman" w:hAnsi="Times New Roman"/>
          <w:sz w:val="18"/>
          <w:szCs w:val="18"/>
        </w:rPr>
      </w:pPr>
    </w:p>
    <w:p w:rsidR="00FB5E90" w:rsidRPr="00CA170F" w:rsidRDefault="00FB5E90" w:rsidP="00CA170F">
      <w:pPr>
        <w:autoSpaceDE w:val="0"/>
        <w:autoSpaceDN w:val="0"/>
        <w:adjustRightInd w:val="0"/>
        <w:spacing w:after="0" w:line="240" w:lineRule="auto"/>
        <w:rPr>
          <w:rFonts w:ascii="Times New Roman" w:hAnsi="Times New Roman"/>
          <w:sz w:val="18"/>
          <w:szCs w:val="18"/>
        </w:rPr>
      </w:pPr>
      <w:r w:rsidRPr="00CA170F">
        <w:rPr>
          <w:rFonts w:ascii="Times New Roman" w:hAnsi="Times New Roman"/>
          <w:sz w:val="18"/>
          <w:szCs w:val="18"/>
        </w:rPr>
        <w:t xml:space="preserve">                                   ПЕРЕЧЕНЬ N</w:t>
      </w:r>
    </w:p>
    <w:p w:rsidR="00FB5E90" w:rsidRPr="00CA170F" w:rsidRDefault="00FB5E90" w:rsidP="00CA170F">
      <w:pPr>
        <w:widowControl w:val="0"/>
        <w:autoSpaceDE w:val="0"/>
        <w:autoSpaceDN w:val="0"/>
        <w:spacing w:after="0" w:line="240" w:lineRule="auto"/>
        <w:jc w:val="center"/>
        <w:rPr>
          <w:rFonts w:ascii="Times New Roman" w:hAnsi="Times New Roman"/>
          <w:sz w:val="18"/>
          <w:szCs w:val="18"/>
        </w:rPr>
      </w:pPr>
      <w:r w:rsidRPr="00CA170F">
        <w:rPr>
          <w:rFonts w:ascii="Times New Roman" w:hAnsi="Times New Roman"/>
          <w:sz w:val="18"/>
          <w:szCs w:val="18"/>
        </w:rPr>
        <w:t>ЦЕЛЕВЫХ СУБСИДИЙ НА 20_ Г.</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 xml:space="preserve">                                                                ┌────────┐</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 xml:space="preserve">                                                                │  КОДЫ  │</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 xml:space="preserve">                                                                ├────────┤</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 xml:space="preserve">                                                  Форма по </w:t>
      </w:r>
      <w:hyperlink r:id="rId18" w:history="1">
        <w:r w:rsidRPr="00CA170F">
          <w:rPr>
            <w:rFonts w:ascii="Times New Roman" w:hAnsi="Times New Roman"/>
            <w:color w:val="0000FF"/>
            <w:sz w:val="18"/>
            <w:szCs w:val="18"/>
          </w:rPr>
          <w:t>ОКУД</w:t>
        </w:r>
      </w:hyperlink>
      <w:r w:rsidRPr="00CA170F">
        <w:rPr>
          <w:rFonts w:ascii="Times New Roman" w:hAnsi="Times New Roman"/>
          <w:sz w:val="18"/>
          <w:szCs w:val="18"/>
        </w:rPr>
        <w:t xml:space="preserve"> │0501015 │</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 xml:space="preserve">                                                                ├────────┤</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 xml:space="preserve">                              от "__" __________ 20__ г.   Дата │        │</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 xml:space="preserve">                                                                ├────────┤</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 xml:space="preserve">                                   ________________     по ОКПО │        │</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 xml:space="preserve">                                                                ├────────┤</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Наименование органа,                                            │        │</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осуществляющего функции и                                       │        │</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полномочия учредителя              ________________ Глава по БК │        │</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 xml:space="preserve">                                                                ├────────┤</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Наименование органа,                                            │        │</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осуществляющего ведение лицевых                                 │        │</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счетов по иным субсидиям           ________________ Глава по БК │        │</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 xml:space="preserve">                                                                ├────────┤</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 xml:space="preserve">Наименование бюджета               ________________    по </w:t>
      </w:r>
      <w:hyperlink r:id="rId19" w:history="1">
        <w:r w:rsidRPr="00CA170F">
          <w:rPr>
            <w:rFonts w:ascii="Times New Roman" w:hAnsi="Times New Roman"/>
            <w:color w:val="0000FF"/>
            <w:sz w:val="18"/>
            <w:szCs w:val="18"/>
          </w:rPr>
          <w:t>ОКТМО</w:t>
        </w:r>
      </w:hyperlink>
      <w:r w:rsidRPr="00CA170F">
        <w:rPr>
          <w:rFonts w:ascii="Times New Roman" w:hAnsi="Times New Roman"/>
          <w:sz w:val="18"/>
          <w:szCs w:val="18"/>
        </w:rPr>
        <w:t xml:space="preserve"> │        │</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 xml:space="preserve">                                                                └────────┘</w:t>
      </w:r>
    </w:p>
    <w:p w:rsidR="00FB5E90" w:rsidRPr="00CA170F" w:rsidRDefault="00FB5E90" w:rsidP="00CA170F">
      <w:pPr>
        <w:widowControl w:val="0"/>
        <w:autoSpaceDE w:val="0"/>
        <w:autoSpaceDN w:val="0"/>
        <w:spacing w:after="0" w:line="240" w:lineRule="auto"/>
        <w:jc w:val="center"/>
        <w:rPr>
          <w:rFonts w:ascii="Times New Roman" w:hAnsi="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701"/>
        <w:gridCol w:w="835"/>
        <w:gridCol w:w="1928"/>
        <w:gridCol w:w="1134"/>
        <w:gridCol w:w="1701"/>
        <w:gridCol w:w="835"/>
        <w:gridCol w:w="912"/>
      </w:tblGrid>
      <w:tr w:rsidR="00FB5E90" w:rsidRPr="004E599A" w:rsidTr="0012080B">
        <w:tc>
          <w:tcPr>
            <w:tcW w:w="2536" w:type="dxa"/>
            <w:gridSpan w:val="2"/>
          </w:tcPr>
          <w:p w:rsidR="00FB5E90" w:rsidRPr="00CA170F" w:rsidRDefault="00FB5E90" w:rsidP="00CA170F">
            <w:pPr>
              <w:widowControl w:val="0"/>
              <w:autoSpaceDE w:val="0"/>
              <w:autoSpaceDN w:val="0"/>
              <w:spacing w:after="0" w:line="240" w:lineRule="auto"/>
              <w:jc w:val="center"/>
              <w:rPr>
                <w:rFonts w:ascii="Times New Roman" w:hAnsi="Times New Roman"/>
                <w:sz w:val="18"/>
                <w:szCs w:val="18"/>
              </w:rPr>
            </w:pPr>
            <w:r w:rsidRPr="00CA170F">
              <w:rPr>
                <w:rFonts w:ascii="Times New Roman" w:hAnsi="Times New Roman"/>
                <w:sz w:val="18"/>
                <w:szCs w:val="18"/>
              </w:rPr>
              <w:t>Целевая субсидия</w:t>
            </w:r>
          </w:p>
        </w:tc>
        <w:tc>
          <w:tcPr>
            <w:tcW w:w="1928" w:type="dxa"/>
            <w:vMerge w:val="restart"/>
          </w:tcPr>
          <w:p w:rsidR="00FB5E90" w:rsidRPr="00CA170F" w:rsidRDefault="00FB5E90" w:rsidP="00CA170F">
            <w:pPr>
              <w:widowControl w:val="0"/>
              <w:autoSpaceDE w:val="0"/>
              <w:autoSpaceDN w:val="0"/>
              <w:spacing w:after="0" w:line="240" w:lineRule="auto"/>
              <w:jc w:val="center"/>
              <w:rPr>
                <w:rFonts w:ascii="Times New Roman" w:hAnsi="Times New Roman"/>
                <w:sz w:val="18"/>
                <w:szCs w:val="18"/>
              </w:rPr>
            </w:pPr>
            <w:r w:rsidRPr="00CA170F">
              <w:rPr>
                <w:rFonts w:ascii="Times New Roman" w:hAnsi="Times New Roman"/>
                <w:sz w:val="18"/>
                <w:szCs w:val="18"/>
              </w:rPr>
              <w:t>Код по классификации расходов бюджета</w:t>
            </w:r>
          </w:p>
        </w:tc>
        <w:tc>
          <w:tcPr>
            <w:tcW w:w="1134" w:type="dxa"/>
            <w:vMerge w:val="restart"/>
          </w:tcPr>
          <w:p w:rsidR="00FB5E90" w:rsidRPr="00CA170F" w:rsidRDefault="00FB5E90" w:rsidP="00CA170F">
            <w:pPr>
              <w:widowControl w:val="0"/>
              <w:autoSpaceDE w:val="0"/>
              <w:autoSpaceDN w:val="0"/>
              <w:spacing w:after="0" w:line="240" w:lineRule="auto"/>
              <w:jc w:val="center"/>
              <w:rPr>
                <w:rFonts w:ascii="Times New Roman" w:hAnsi="Times New Roman"/>
                <w:sz w:val="18"/>
                <w:szCs w:val="18"/>
              </w:rPr>
            </w:pPr>
            <w:r w:rsidRPr="00CA170F">
              <w:rPr>
                <w:rFonts w:ascii="Times New Roman" w:hAnsi="Times New Roman"/>
                <w:sz w:val="18"/>
                <w:szCs w:val="18"/>
              </w:rPr>
              <w:t>Код объекта ФАИП</w:t>
            </w:r>
          </w:p>
        </w:tc>
        <w:tc>
          <w:tcPr>
            <w:tcW w:w="3448" w:type="dxa"/>
            <w:gridSpan w:val="3"/>
          </w:tcPr>
          <w:p w:rsidR="00FB5E90" w:rsidRPr="00CA170F" w:rsidRDefault="00FB5E90" w:rsidP="00CA170F">
            <w:pPr>
              <w:widowControl w:val="0"/>
              <w:autoSpaceDE w:val="0"/>
              <w:autoSpaceDN w:val="0"/>
              <w:spacing w:after="0" w:line="240" w:lineRule="auto"/>
              <w:jc w:val="center"/>
              <w:rPr>
                <w:rFonts w:ascii="Times New Roman" w:hAnsi="Times New Roman"/>
                <w:sz w:val="18"/>
                <w:szCs w:val="18"/>
              </w:rPr>
            </w:pPr>
            <w:r w:rsidRPr="00CA170F">
              <w:rPr>
                <w:rFonts w:ascii="Times New Roman" w:hAnsi="Times New Roman"/>
                <w:sz w:val="18"/>
                <w:szCs w:val="18"/>
              </w:rPr>
              <w:t>Нормативный правовой акт</w:t>
            </w:r>
          </w:p>
        </w:tc>
      </w:tr>
      <w:tr w:rsidR="00FB5E90" w:rsidRPr="004E599A" w:rsidTr="0012080B">
        <w:tc>
          <w:tcPr>
            <w:tcW w:w="1701" w:type="dxa"/>
          </w:tcPr>
          <w:p w:rsidR="00FB5E90" w:rsidRPr="00CA170F" w:rsidRDefault="00FB5E90" w:rsidP="00CA170F">
            <w:pPr>
              <w:widowControl w:val="0"/>
              <w:autoSpaceDE w:val="0"/>
              <w:autoSpaceDN w:val="0"/>
              <w:spacing w:after="0" w:line="240" w:lineRule="auto"/>
              <w:jc w:val="center"/>
              <w:rPr>
                <w:rFonts w:ascii="Times New Roman" w:hAnsi="Times New Roman"/>
                <w:sz w:val="18"/>
                <w:szCs w:val="18"/>
              </w:rPr>
            </w:pPr>
            <w:r w:rsidRPr="00CA170F">
              <w:rPr>
                <w:rFonts w:ascii="Times New Roman" w:hAnsi="Times New Roman"/>
                <w:sz w:val="18"/>
                <w:szCs w:val="18"/>
              </w:rPr>
              <w:t>наименование</w:t>
            </w:r>
          </w:p>
        </w:tc>
        <w:tc>
          <w:tcPr>
            <w:tcW w:w="835" w:type="dxa"/>
          </w:tcPr>
          <w:p w:rsidR="00FB5E90" w:rsidRPr="00CA170F" w:rsidRDefault="00FB5E90" w:rsidP="00CA170F">
            <w:pPr>
              <w:widowControl w:val="0"/>
              <w:autoSpaceDE w:val="0"/>
              <w:autoSpaceDN w:val="0"/>
              <w:spacing w:after="0" w:line="240" w:lineRule="auto"/>
              <w:jc w:val="center"/>
              <w:rPr>
                <w:rFonts w:ascii="Times New Roman" w:hAnsi="Times New Roman"/>
                <w:sz w:val="18"/>
                <w:szCs w:val="18"/>
              </w:rPr>
            </w:pPr>
            <w:r w:rsidRPr="00CA170F">
              <w:rPr>
                <w:rFonts w:ascii="Times New Roman" w:hAnsi="Times New Roman"/>
                <w:sz w:val="18"/>
                <w:szCs w:val="18"/>
              </w:rPr>
              <w:t>код</w:t>
            </w:r>
          </w:p>
        </w:tc>
        <w:tc>
          <w:tcPr>
            <w:tcW w:w="1928" w:type="dxa"/>
            <w:vMerge/>
          </w:tcPr>
          <w:p w:rsidR="00FB5E90" w:rsidRPr="00CA170F" w:rsidRDefault="00FB5E90" w:rsidP="00CA170F">
            <w:pPr>
              <w:rPr>
                <w:rFonts w:ascii="Times New Roman" w:hAnsi="Times New Roman"/>
                <w:sz w:val="18"/>
                <w:szCs w:val="18"/>
                <w:lang w:eastAsia="en-US"/>
              </w:rPr>
            </w:pPr>
          </w:p>
        </w:tc>
        <w:tc>
          <w:tcPr>
            <w:tcW w:w="1134" w:type="dxa"/>
            <w:vMerge/>
          </w:tcPr>
          <w:p w:rsidR="00FB5E90" w:rsidRPr="00CA170F" w:rsidRDefault="00FB5E90" w:rsidP="00CA170F">
            <w:pPr>
              <w:rPr>
                <w:rFonts w:ascii="Times New Roman" w:hAnsi="Times New Roman"/>
                <w:sz w:val="18"/>
                <w:szCs w:val="18"/>
                <w:lang w:eastAsia="en-US"/>
              </w:rPr>
            </w:pPr>
          </w:p>
        </w:tc>
        <w:tc>
          <w:tcPr>
            <w:tcW w:w="1701" w:type="dxa"/>
          </w:tcPr>
          <w:p w:rsidR="00FB5E90" w:rsidRPr="00CA170F" w:rsidRDefault="00FB5E90" w:rsidP="00CA170F">
            <w:pPr>
              <w:widowControl w:val="0"/>
              <w:autoSpaceDE w:val="0"/>
              <w:autoSpaceDN w:val="0"/>
              <w:spacing w:after="0" w:line="240" w:lineRule="auto"/>
              <w:jc w:val="center"/>
              <w:rPr>
                <w:rFonts w:ascii="Times New Roman" w:hAnsi="Times New Roman"/>
                <w:sz w:val="18"/>
                <w:szCs w:val="18"/>
              </w:rPr>
            </w:pPr>
            <w:r w:rsidRPr="00CA170F">
              <w:rPr>
                <w:rFonts w:ascii="Times New Roman" w:hAnsi="Times New Roman"/>
                <w:sz w:val="18"/>
                <w:szCs w:val="18"/>
              </w:rPr>
              <w:t>наименование</w:t>
            </w:r>
          </w:p>
        </w:tc>
        <w:tc>
          <w:tcPr>
            <w:tcW w:w="835" w:type="dxa"/>
          </w:tcPr>
          <w:p w:rsidR="00FB5E90" w:rsidRPr="00CA170F" w:rsidRDefault="00FB5E90" w:rsidP="00CA170F">
            <w:pPr>
              <w:widowControl w:val="0"/>
              <w:autoSpaceDE w:val="0"/>
              <w:autoSpaceDN w:val="0"/>
              <w:spacing w:after="0" w:line="240" w:lineRule="auto"/>
              <w:jc w:val="center"/>
              <w:rPr>
                <w:rFonts w:ascii="Times New Roman" w:hAnsi="Times New Roman"/>
                <w:sz w:val="18"/>
                <w:szCs w:val="18"/>
              </w:rPr>
            </w:pPr>
            <w:r w:rsidRPr="00CA170F">
              <w:rPr>
                <w:rFonts w:ascii="Times New Roman" w:hAnsi="Times New Roman"/>
                <w:sz w:val="18"/>
                <w:szCs w:val="18"/>
              </w:rPr>
              <w:t>дата</w:t>
            </w:r>
          </w:p>
        </w:tc>
        <w:tc>
          <w:tcPr>
            <w:tcW w:w="912" w:type="dxa"/>
          </w:tcPr>
          <w:p w:rsidR="00FB5E90" w:rsidRPr="00CA170F" w:rsidRDefault="00FB5E90" w:rsidP="00CA170F">
            <w:pPr>
              <w:widowControl w:val="0"/>
              <w:autoSpaceDE w:val="0"/>
              <w:autoSpaceDN w:val="0"/>
              <w:spacing w:after="0" w:line="240" w:lineRule="auto"/>
              <w:jc w:val="center"/>
              <w:rPr>
                <w:rFonts w:ascii="Times New Roman" w:hAnsi="Times New Roman"/>
                <w:sz w:val="18"/>
                <w:szCs w:val="18"/>
              </w:rPr>
            </w:pPr>
            <w:r w:rsidRPr="00CA170F">
              <w:rPr>
                <w:rFonts w:ascii="Times New Roman" w:hAnsi="Times New Roman"/>
                <w:sz w:val="18"/>
                <w:szCs w:val="18"/>
              </w:rPr>
              <w:t>номер</w:t>
            </w:r>
          </w:p>
        </w:tc>
      </w:tr>
      <w:tr w:rsidR="00FB5E90" w:rsidRPr="004E599A" w:rsidTr="0012080B">
        <w:tc>
          <w:tcPr>
            <w:tcW w:w="1701" w:type="dxa"/>
            <w:vAlign w:val="bottom"/>
          </w:tcPr>
          <w:p w:rsidR="00FB5E90" w:rsidRPr="00CA170F" w:rsidRDefault="00FB5E90" w:rsidP="00CA170F">
            <w:pPr>
              <w:widowControl w:val="0"/>
              <w:autoSpaceDE w:val="0"/>
              <w:autoSpaceDN w:val="0"/>
              <w:spacing w:after="0" w:line="240" w:lineRule="auto"/>
              <w:jc w:val="center"/>
              <w:rPr>
                <w:rFonts w:ascii="Times New Roman" w:hAnsi="Times New Roman"/>
                <w:sz w:val="18"/>
                <w:szCs w:val="18"/>
              </w:rPr>
            </w:pPr>
            <w:r w:rsidRPr="00CA170F">
              <w:rPr>
                <w:rFonts w:ascii="Times New Roman" w:hAnsi="Times New Roman"/>
                <w:sz w:val="18"/>
                <w:szCs w:val="18"/>
              </w:rPr>
              <w:t>1</w:t>
            </w:r>
          </w:p>
        </w:tc>
        <w:tc>
          <w:tcPr>
            <w:tcW w:w="835" w:type="dxa"/>
            <w:vAlign w:val="bottom"/>
          </w:tcPr>
          <w:p w:rsidR="00FB5E90" w:rsidRPr="00CA170F" w:rsidRDefault="00FB5E90" w:rsidP="00CA170F">
            <w:pPr>
              <w:widowControl w:val="0"/>
              <w:autoSpaceDE w:val="0"/>
              <w:autoSpaceDN w:val="0"/>
              <w:spacing w:after="0" w:line="240" w:lineRule="auto"/>
              <w:jc w:val="center"/>
              <w:rPr>
                <w:rFonts w:ascii="Times New Roman" w:hAnsi="Times New Roman"/>
                <w:sz w:val="18"/>
                <w:szCs w:val="18"/>
              </w:rPr>
            </w:pPr>
            <w:r w:rsidRPr="00CA170F">
              <w:rPr>
                <w:rFonts w:ascii="Times New Roman" w:hAnsi="Times New Roman"/>
                <w:sz w:val="18"/>
                <w:szCs w:val="18"/>
              </w:rPr>
              <w:t>2</w:t>
            </w:r>
          </w:p>
        </w:tc>
        <w:tc>
          <w:tcPr>
            <w:tcW w:w="1928" w:type="dxa"/>
            <w:vAlign w:val="center"/>
          </w:tcPr>
          <w:p w:rsidR="00FB5E90" w:rsidRPr="00CA170F" w:rsidRDefault="00FB5E90" w:rsidP="00CA170F">
            <w:pPr>
              <w:widowControl w:val="0"/>
              <w:autoSpaceDE w:val="0"/>
              <w:autoSpaceDN w:val="0"/>
              <w:spacing w:after="0" w:line="240" w:lineRule="auto"/>
              <w:jc w:val="center"/>
              <w:rPr>
                <w:rFonts w:ascii="Times New Roman" w:hAnsi="Times New Roman"/>
                <w:sz w:val="18"/>
                <w:szCs w:val="18"/>
              </w:rPr>
            </w:pPr>
            <w:r w:rsidRPr="00CA170F">
              <w:rPr>
                <w:rFonts w:ascii="Times New Roman" w:hAnsi="Times New Roman"/>
                <w:sz w:val="18"/>
                <w:szCs w:val="18"/>
              </w:rPr>
              <w:t>3</w:t>
            </w:r>
          </w:p>
        </w:tc>
        <w:tc>
          <w:tcPr>
            <w:tcW w:w="1134" w:type="dxa"/>
            <w:vAlign w:val="center"/>
          </w:tcPr>
          <w:p w:rsidR="00FB5E90" w:rsidRPr="00CA170F" w:rsidRDefault="00FB5E90" w:rsidP="00CA170F">
            <w:pPr>
              <w:widowControl w:val="0"/>
              <w:autoSpaceDE w:val="0"/>
              <w:autoSpaceDN w:val="0"/>
              <w:spacing w:after="0" w:line="240" w:lineRule="auto"/>
              <w:jc w:val="center"/>
              <w:rPr>
                <w:rFonts w:ascii="Times New Roman" w:hAnsi="Times New Roman"/>
                <w:sz w:val="18"/>
                <w:szCs w:val="18"/>
              </w:rPr>
            </w:pPr>
            <w:r w:rsidRPr="00CA170F">
              <w:rPr>
                <w:rFonts w:ascii="Times New Roman" w:hAnsi="Times New Roman"/>
                <w:sz w:val="18"/>
                <w:szCs w:val="18"/>
              </w:rPr>
              <w:t>4</w:t>
            </w:r>
          </w:p>
        </w:tc>
        <w:tc>
          <w:tcPr>
            <w:tcW w:w="1701" w:type="dxa"/>
            <w:vAlign w:val="center"/>
          </w:tcPr>
          <w:p w:rsidR="00FB5E90" w:rsidRPr="00CA170F" w:rsidRDefault="00FB5E90" w:rsidP="00CA170F">
            <w:pPr>
              <w:widowControl w:val="0"/>
              <w:autoSpaceDE w:val="0"/>
              <w:autoSpaceDN w:val="0"/>
              <w:spacing w:after="0" w:line="240" w:lineRule="auto"/>
              <w:jc w:val="center"/>
              <w:rPr>
                <w:rFonts w:ascii="Times New Roman" w:hAnsi="Times New Roman"/>
                <w:sz w:val="18"/>
                <w:szCs w:val="18"/>
              </w:rPr>
            </w:pPr>
            <w:r w:rsidRPr="00CA170F">
              <w:rPr>
                <w:rFonts w:ascii="Times New Roman" w:hAnsi="Times New Roman"/>
                <w:sz w:val="18"/>
                <w:szCs w:val="18"/>
              </w:rPr>
              <w:t>5</w:t>
            </w:r>
          </w:p>
        </w:tc>
        <w:tc>
          <w:tcPr>
            <w:tcW w:w="835" w:type="dxa"/>
            <w:vAlign w:val="bottom"/>
          </w:tcPr>
          <w:p w:rsidR="00FB5E90" w:rsidRPr="00CA170F" w:rsidRDefault="00FB5E90" w:rsidP="00CA170F">
            <w:pPr>
              <w:widowControl w:val="0"/>
              <w:autoSpaceDE w:val="0"/>
              <w:autoSpaceDN w:val="0"/>
              <w:spacing w:after="0" w:line="240" w:lineRule="auto"/>
              <w:jc w:val="center"/>
              <w:rPr>
                <w:rFonts w:ascii="Times New Roman" w:hAnsi="Times New Roman"/>
                <w:sz w:val="18"/>
                <w:szCs w:val="18"/>
              </w:rPr>
            </w:pPr>
            <w:r w:rsidRPr="00CA170F">
              <w:rPr>
                <w:rFonts w:ascii="Times New Roman" w:hAnsi="Times New Roman"/>
                <w:sz w:val="18"/>
                <w:szCs w:val="18"/>
              </w:rPr>
              <w:t>6</w:t>
            </w:r>
          </w:p>
        </w:tc>
        <w:tc>
          <w:tcPr>
            <w:tcW w:w="912" w:type="dxa"/>
            <w:vAlign w:val="center"/>
          </w:tcPr>
          <w:p w:rsidR="00FB5E90" w:rsidRPr="00CA170F" w:rsidRDefault="00FB5E90" w:rsidP="00CA170F">
            <w:pPr>
              <w:widowControl w:val="0"/>
              <w:autoSpaceDE w:val="0"/>
              <w:autoSpaceDN w:val="0"/>
              <w:spacing w:after="0" w:line="240" w:lineRule="auto"/>
              <w:jc w:val="center"/>
              <w:rPr>
                <w:rFonts w:ascii="Times New Roman" w:hAnsi="Times New Roman"/>
                <w:sz w:val="18"/>
                <w:szCs w:val="18"/>
              </w:rPr>
            </w:pPr>
            <w:r w:rsidRPr="00CA170F">
              <w:rPr>
                <w:rFonts w:ascii="Times New Roman" w:hAnsi="Times New Roman"/>
                <w:sz w:val="18"/>
                <w:szCs w:val="18"/>
              </w:rPr>
              <w:t>7</w:t>
            </w:r>
          </w:p>
        </w:tc>
      </w:tr>
      <w:tr w:rsidR="00FB5E90" w:rsidRPr="004E599A" w:rsidTr="0012080B">
        <w:tc>
          <w:tcPr>
            <w:tcW w:w="1701" w:type="dxa"/>
          </w:tcPr>
          <w:p w:rsidR="00FB5E90" w:rsidRPr="00CA170F" w:rsidRDefault="00FB5E90" w:rsidP="00CA170F">
            <w:pPr>
              <w:widowControl w:val="0"/>
              <w:autoSpaceDE w:val="0"/>
              <w:autoSpaceDN w:val="0"/>
              <w:spacing w:after="0" w:line="240" w:lineRule="auto"/>
              <w:rPr>
                <w:rFonts w:ascii="Times New Roman" w:hAnsi="Times New Roman"/>
                <w:sz w:val="18"/>
                <w:szCs w:val="18"/>
              </w:rPr>
            </w:pPr>
          </w:p>
        </w:tc>
        <w:tc>
          <w:tcPr>
            <w:tcW w:w="835" w:type="dxa"/>
          </w:tcPr>
          <w:p w:rsidR="00FB5E90" w:rsidRPr="00CA170F" w:rsidRDefault="00FB5E90" w:rsidP="00CA170F">
            <w:pPr>
              <w:widowControl w:val="0"/>
              <w:autoSpaceDE w:val="0"/>
              <w:autoSpaceDN w:val="0"/>
              <w:spacing w:after="0" w:line="240" w:lineRule="auto"/>
              <w:rPr>
                <w:rFonts w:ascii="Times New Roman" w:hAnsi="Times New Roman"/>
                <w:sz w:val="18"/>
                <w:szCs w:val="18"/>
              </w:rPr>
            </w:pPr>
          </w:p>
        </w:tc>
        <w:tc>
          <w:tcPr>
            <w:tcW w:w="1928" w:type="dxa"/>
          </w:tcPr>
          <w:p w:rsidR="00FB5E90" w:rsidRPr="00CA170F" w:rsidRDefault="00FB5E90" w:rsidP="00CA170F">
            <w:pPr>
              <w:widowControl w:val="0"/>
              <w:autoSpaceDE w:val="0"/>
              <w:autoSpaceDN w:val="0"/>
              <w:spacing w:after="0" w:line="240" w:lineRule="auto"/>
              <w:rPr>
                <w:rFonts w:ascii="Times New Roman" w:hAnsi="Times New Roman"/>
                <w:sz w:val="18"/>
                <w:szCs w:val="18"/>
              </w:rPr>
            </w:pPr>
          </w:p>
        </w:tc>
        <w:tc>
          <w:tcPr>
            <w:tcW w:w="1134" w:type="dxa"/>
          </w:tcPr>
          <w:p w:rsidR="00FB5E90" w:rsidRPr="00CA170F" w:rsidRDefault="00FB5E90" w:rsidP="00CA170F">
            <w:pPr>
              <w:widowControl w:val="0"/>
              <w:autoSpaceDE w:val="0"/>
              <w:autoSpaceDN w:val="0"/>
              <w:spacing w:after="0" w:line="240" w:lineRule="auto"/>
              <w:rPr>
                <w:rFonts w:ascii="Times New Roman" w:hAnsi="Times New Roman"/>
                <w:sz w:val="18"/>
                <w:szCs w:val="18"/>
              </w:rPr>
            </w:pPr>
          </w:p>
        </w:tc>
        <w:tc>
          <w:tcPr>
            <w:tcW w:w="1701" w:type="dxa"/>
          </w:tcPr>
          <w:p w:rsidR="00FB5E90" w:rsidRPr="00CA170F" w:rsidRDefault="00FB5E90" w:rsidP="00CA170F">
            <w:pPr>
              <w:widowControl w:val="0"/>
              <w:autoSpaceDE w:val="0"/>
              <w:autoSpaceDN w:val="0"/>
              <w:spacing w:after="0" w:line="240" w:lineRule="auto"/>
              <w:rPr>
                <w:rFonts w:ascii="Times New Roman" w:hAnsi="Times New Roman"/>
                <w:sz w:val="18"/>
                <w:szCs w:val="18"/>
              </w:rPr>
            </w:pPr>
          </w:p>
        </w:tc>
        <w:tc>
          <w:tcPr>
            <w:tcW w:w="835" w:type="dxa"/>
          </w:tcPr>
          <w:p w:rsidR="00FB5E90" w:rsidRPr="00CA170F" w:rsidRDefault="00FB5E90" w:rsidP="00CA170F">
            <w:pPr>
              <w:widowControl w:val="0"/>
              <w:autoSpaceDE w:val="0"/>
              <w:autoSpaceDN w:val="0"/>
              <w:spacing w:after="0" w:line="240" w:lineRule="auto"/>
              <w:rPr>
                <w:rFonts w:ascii="Times New Roman" w:hAnsi="Times New Roman"/>
                <w:sz w:val="18"/>
                <w:szCs w:val="18"/>
              </w:rPr>
            </w:pPr>
          </w:p>
        </w:tc>
        <w:tc>
          <w:tcPr>
            <w:tcW w:w="912" w:type="dxa"/>
          </w:tcPr>
          <w:p w:rsidR="00FB5E90" w:rsidRPr="00CA170F" w:rsidRDefault="00FB5E90" w:rsidP="00CA170F">
            <w:pPr>
              <w:widowControl w:val="0"/>
              <w:autoSpaceDE w:val="0"/>
              <w:autoSpaceDN w:val="0"/>
              <w:spacing w:after="0" w:line="240" w:lineRule="auto"/>
              <w:rPr>
                <w:rFonts w:ascii="Times New Roman" w:hAnsi="Times New Roman"/>
                <w:sz w:val="18"/>
                <w:szCs w:val="18"/>
              </w:rPr>
            </w:pPr>
          </w:p>
        </w:tc>
      </w:tr>
      <w:tr w:rsidR="00FB5E90" w:rsidRPr="004E599A" w:rsidTr="0012080B">
        <w:tc>
          <w:tcPr>
            <w:tcW w:w="1701" w:type="dxa"/>
          </w:tcPr>
          <w:p w:rsidR="00FB5E90" w:rsidRPr="00CA170F" w:rsidRDefault="00FB5E90" w:rsidP="00CA170F">
            <w:pPr>
              <w:widowControl w:val="0"/>
              <w:autoSpaceDE w:val="0"/>
              <w:autoSpaceDN w:val="0"/>
              <w:spacing w:after="0" w:line="240" w:lineRule="auto"/>
              <w:rPr>
                <w:rFonts w:ascii="Times New Roman" w:hAnsi="Times New Roman"/>
                <w:sz w:val="18"/>
                <w:szCs w:val="18"/>
              </w:rPr>
            </w:pPr>
          </w:p>
        </w:tc>
        <w:tc>
          <w:tcPr>
            <w:tcW w:w="835" w:type="dxa"/>
          </w:tcPr>
          <w:p w:rsidR="00FB5E90" w:rsidRPr="00CA170F" w:rsidRDefault="00FB5E90" w:rsidP="00CA170F">
            <w:pPr>
              <w:widowControl w:val="0"/>
              <w:autoSpaceDE w:val="0"/>
              <w:autoSpaceDN w:val="0"/>
              <w:spacing w:after="0" w:line="240" w:lineRule="auto"/>
              <w:rPr>
                <w:rFonts w:ascii="Times New Roman" w:hAnsi="Times New Roman"/>
                <w:sz w:val="18"/>
                <w:szCs w:val="18"/>
              </w:rPr>
            </w:pPr>
          </w:p>
        </w:tc>
        <w:tc>
          <w:tcPr>
            <w:tcW w:w="1928" w:type="dxa"/>
          </w:tcPr>
          <w:p w:rsidR="00FB5E90" w:rsidRPr="00CA170F" w:rsidRDefault="00FB5E90" w:rsidP="00CA170F">
            <w:pPr>
              <w:widowControl w:val="0"/>
              <w:autoSpaceDE w:val="0"/>
              <w:autoSpaceDN w:val="0"/>
              <w:spacing w:after="0" w:line="240" w:lineRule="auto"/>
              <w:rPr>
                <w:rFonts w:ascii="Times New Roman" w:hAnsi="Times New Roman"/>
                <w:sz w:val="18"/>
                <w:szCs w:val="18"/>
              </w:rPr>
            </w:pPr>
          </w:p>
        </w:tc>
        <w:tc>
          <w:tcPr>
            <w:tcW w:w="1134" w:type="dxa"/>
          </w:tcPr>
          <w:p w:rsidR="00FB5E90" w:rsidRPr="00CA170F" w:rsidRDefault="00FB5E90" w:rsidP="00CA170F">
            <w:pPr>
              <w:widowControl w:val="0"/>
              <w:autoSpaceDE w:val="0"/>
              <w:autoSpaceDN w:val="0"/>
              <w:spacing w:after="0" w:line="240" w:lineRule="auto"/>
              <w:rPr>
                <w:rFonts w:ascii="Times New Roman" w:hAnsi="Times New Roman"/>
                <w:sz w:val="18"/>
                <w:szCs w:val="18"/>
              </w:rPr>
            </w:pPr>
          </w:p>
        </w:tc>
        <w:tc>
          <w:tcPr>
            <w:tcW w:w="1701" w:type="dxa"/>
          </w:tcPr>
          <w:p w:rsidR="00FB5E90" w:rsidRPr="00CA170F" w:rsidRDefault="00FB5E90" w:rsidP="00CA170F">
            <w:pPr>
              <w:widowControl w:val="0"/>
              <w:autoSpaceDE w:val="0"/>
              <w:autoSpaceDN w:val="0"/>
              <w:spacing w:after="0" w:line="240" w:lineRule="auto"/>
              <w:rPr>
                <w:rFonts w:ascii="Times New Roman" w:hAnsi="Times New Roman"/>
                <w:sz w:val="18"/>
                <w:szCs w:val="18"/>
              </w:rPr>
            </w:pPr>
          </w:p>
        </w:tc>
        <w:tc>
          <w:tcPr>
            <w:tcW w:w="835" w:type="dxa"/>
          </w:tcPr>
          <w:p w:rsidR="00FB5E90" w:rsidRPr="00CA170F" w:rsidRDefault="00FB5E90" w:rsidP="00CA170F">
            <w:pPr>
              <w:widowControl w:val="0"/>
              <w:autoSpaceDE w:val="0"/>
              <w:autoSpaceDN w:val="0"/>
              <w:spacing w:after="0" w:line="240" w:lineRule="auto"/>
              <w:rPr>
                <w:rFonts w:ascii="Times New Roman" w:hAnsi="Times New Roman"/>
                <w:sz w:val="18"/>
                <w:szCs w:val="18"/>
              </w:rPr>
            </w:pPr>
          </w:p>
        </w:tc>
        <w:tc>
          <w:tcPr>
            <w:tcW w:w="912" w:type="dxa"/>
          </w:tcPr>
          <w:p w:rsidR="00FB5E90" w:rsidRPr="00CA170F" w:rsidRDefault="00FB5E90" w:rsidP="00CA170F">
            <w:pPr>
              <w:widowControl w:val="0"/>
              <w:autoSpaceDE w:val="0"/>
              <w:autoSpaceDN w:val="0"/>
              <w:spacing w:after="0" w:line="240" w:lineRule="auto"/>
              <w:rPr>
                <w:rFonts w:ascii="Times New Roman" w:hAnsi="Times New Roman"/>
                <w:sz w:val="18"/>
                <w:szCs w:val="18"/>
              </w:rPr>
            </w:pPr>
          </w:p>
        </w:tc>
      </w:tr>
    </w:tbl>
    <w:p w:rsidR="00FB5E90" w:rsidRPr="00CA170F" w:rsidRDefault="00FB5E90" w:rsidP="00CA170F">
      <w:pPr>
        <w:widowControl w:val="0"/>
        <w:autoSpaceDE w:val="0"/>
        <w:autoSpaceDN w:val="0"/>
        <w:spacing w:after="0" w:line="240" w:lineRule="auto"/>
        <w:jc w:val="center"/>
        <w:rPr>
          <w:rFonts w:ascii="Times New Roman" w:hAnsi="Times New Roman"/>
          <w:sz w:val="18"/>
          <w:szCs w:val="18"/>
        </w:rPr>
      </w:pP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Руководитель ___________   _____________________</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 xml:space="preserve">              (подпись)    (расшифровка подписи)</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 xml:space="preserve">                                                                   ┌─────┐</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 xml:space="preserve">                                                    Номер страницы │     │</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 xml:space="preserve">                                                                   ├─────┤</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 xml:space="preserve">                                                    Всего страниц  │     │</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 xml:space="preserve">                                                                   └─────┘</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Ответственный</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исполнитель    ___________   __________  ___________________  ____________</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 xml:space="preserve">               (должность)  (подпись)   (расшифровка подписи)  (телефон)</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"___" _____________ 20__ г.</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 xml:space="preserve">            Отметка Финансового отдела Администрации Притобольного района</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 xml:space="preserve">            Руководитель            ___________ _____________________</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 xml:space="preserve">                                     (подпись)  (расшифровка подписи)</w:t>
      </w: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p>
    <w:p w:rsidR="00FB5E90" w:rsidRPr="00CA170F" w:rsidRDefault="00FB5E90" w:rsidP="00CA170F">
      <w:pPr>
        <w:widowControl w:val="0"/>
        <w:autoSpaceDE w:val="0"/>
        <w:autoSpaceDN w:val="0"/>
        <w:spacing w:after="0" w:line="240" w:lineRule="auto"/>
        <w:jc w:val="both"/>
        <w:rPr>
          <w:rFonts w:ascii="Times New Roman" w:hAnsi="Times New Roman"/>
          <w:sz w:val="18"/>
          <w:szCs w:val="18"/>
        </w:rPr>
      </w:pPr>
      <w:r w:rsidRPr="00CA170F">
        <w:rPr>
          <w:rFonts w:ascii="Times New Roman" w:hAnsi="Times New Roman"/>
          <w:sz w:val="18"/>
          <w:szCs w:val="18"/>
        </w:rPr>
        <w:t xml:space="preserve">            Исполнитель ___________ _________ _____________________</w:t>
      </w:r>
    </w:p>
    <w:p w:rsidR="00FB5E90" w:rsidRPr="00CA170F" w:rsidRDefault="00FB5E90" w:rsidP="00CA170F">
      <w:pPr>
        <w:widowControl w:val="0"/>
        <w:autoSpaceDE w:val="0"/>
        <w:autoSpaceDN w:val="0"/>
        <w:spacing w:after="0" w:line="240" w:lineRule="auto"/>
        <w:jc w:val="both"/>
        <w:rPr>
          <w:rFonts w:ascii="Times New Roman" w:hAnsi="Times New Roman"/>
          <w:color w:val="000000"/>
          <w:sz w:val="18"/>
          <w:szCs w:val="18"/>
        </w:rPr>
      </w:pPr>
      <w:r w:rsidRPr="00CA170F">
        <w:rPr>
          <w:rFonts w:ascii="Times New Roman" w:hAnsi="Times New Roman"/>
          <w:sz w:val="18"/>
          <w:szCs w:val="18"/>
        </w:rPr>
        <w:t xml:space="preserve">                        (должность) (подпись) (расшифровка подписи))</w:t>
      </w:r>
    </w:p>
    <w:p w:rsidR="00FB5E90" w:rsidRPr="00CA170F" w:rsidRDefault="00FB5E90" w:rsidP="00CA170F">
      <w:pPr>
        <w:autoSpaceDE w:val="0"/>
        <w:autoSpaceDN w:val="0"/>
        <w:adjustRightInd w:val="0"/>
        <w:spacing w:after="0" w:line="240" w:lineRule="auto"/>
        <w:ind w:left="5160"/>
        <w:jc w:val="both"/>
        <w:rPr>
          <w:rFonts w:ascii="Times New Roman" w:hAnsi="Times New Roman"/>
          <w:sz w:val="18"/>
          <w:szCs w:val="18"/>
        </w:rPr>
      </w:pPr>
      <w:r w:rsidRPr="00CA170F">
        <w:rPr>
          <w:rFonts w:ascii="Times New Roman" w:hAnsi="Times New Roman"/>
          <w:sz w:val="18"/>
          <w:szCs w:val="18"/>
        </w:rPr>
        <w:t>Приложение №2 к Порядку санкционирования расходов бюджетных учреждений  Притобольного района и автономных учреждений Притобольного района, созданных на базе имущества, находящегося в собственности Притобольного района, источником финансового обеспечения которых являются субсидии, полученные в соответствии с абзацем вторым пункта 1 статьи 78.1 и пунктом 1 статьи 78.2 Бюджетного кодекса Российской Федерации</w:t>
      </w:r>
    </w:p>
    <w:p w:rsidR="00FB5E90" w:rsidRPr="00CA170F" w:rsidRDefault="00FB5E90" w:rsidP="00CA170F">
      <w:pPr>
        <w:autoSpaceDE w:val="0"/>
        <w:autoSpaceDN w:val="0"/>
        <w:adjustRightInd w:val="0"/>
        <w:spacing w:after="0" w:line="240" w:lineRule="auto"/>
        <w:ind w:left="5580"/>
        <w:jc w:val="both"/>
        <w:rPr>
          <w:rFonts w:ascii="Times New Roman" w:hAnsi="Times New Roman"/>
          <w:color w:val="000000"/>
          <w:sz w:val="18"/>
          <w:szCs w:val="18"/>
        </w:rPr>
      </w:pPr>
    </w:p>
    <w:p w:rsidR="00FB5E90" w:rsidRPr="00CA170F" w:rsidRDefault="00FB5E90" w:rsidP="00CA170F">
      <w:pPr>
        <w:autoSpaceDE w:val="0"/>
        <w:autoSpaceDN w:val="0"/>
        <w:adjustRightInd w:val="0"/>
        <w:spacing w:after="0" w:line="240" w:lineRule="auto"/>
        <w:ind w:left="5580"/>
        <w:jc w:val="both"/>
        <w:rPr>
          <w:rFonts w:ascii="Times New Roman" w:hAnsi="Times New Roman"/>
          <w:color w:val="000000"/>
          <w:sz w:val="18"/>
          <w:szCs w:val="18"/>
        </w:rPr>
      </w:pP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УТВЕРЖДАЮ</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____________________________________________</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(должность лица, утверждающего документ;</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наименование органа, осуществляющего функции</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____________________________________________</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и полномочия учредителя (учреждения)</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_____________   ____________________________</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(подпись)        (расшифровка подписи)</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"___" ______________ 20___ г.</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СВЕДЕНИЯ</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ОБ ОПЕРАЦИЯХ С ЦЕЛЕВЫМИ СУБСИДИЯМИ НА 20__ Г.</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  КОДЫ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Форма по </w:t>
      </w:r>
      <w:hyperlink r:id="rId20" w:history="1">
        <w:r w:rsidRPr="00CA170F">
          <w:rPr>
            <w:rFonts w:ascii="Times New Roman" w:hAnsi="Times New Roman"/>
            <w:color w:val="0000FF"/>
            <w:sz w:val="18"/>
            <w:szCs w:val="18"/>
          </w:rPr>
          <w:t>ОКУД</w:t>
        </w:r>
      </w:hyperlink>
      <w:r w:rsidRPr="00CA170F">
        <w:rPr>
          <w:rFonts w:ascii="Times New Roman" w:hAnsi="Times New Roman"/>
          <w:sz w:val="18"/>
          <w:szCs w:val="18"/>
        </w:rPr>
        <w:t xml:space="preserve"> │0501016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от "__" _________ 20__ г.      Дата │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Дата предоставления │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предыдущих │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Сведений │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по Сводному Реестру │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Номер лицевого счета │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ИНН │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Наименование учреждения     ____________________            КПП │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по Сводному Реестру │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Номер лицевого счета │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Наименование обособленного                                      │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подразделения               ____________________            КПП │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Наименование органа,                                Глава по БК │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осуществляющего функции и                                       │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полномочия учредителя                                           │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Номер лицевого счета │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____________________                │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Наименование территориального                                   │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органа Федерального казначейства,                               │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осуществляющего ведение лицевого                                │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счета                       _____________________       по КОФК │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Единица измерения: руб.     _____________________       по </w:t>
      </w:r>
      <w:hyperlink r:id="rId21" w:history="1">
        <w:r w:rsidRPr="00CA170F">
          <w:rPr>
            <w:rFonts w:ascii="Times New Roman" w:hAnsi="Times New Roman"/>
            <w:color w:val="0000FF"/>
            <w:sz w:val="18"/>
            <w:szCs w:val="18"/>
          </w:rPr>
          <w:t>ОКЕИ</w:t>
        </w:r>
      </w:hyperlink>
      <w:r w:rsidRPr="00CA170F">
        <w:rPr>
          <w:rFonts w:ascii="Times New Roman" w:hAnsi="Times New Roman"/>
          <w:sz w:val="18"/>
          <w:szCs w:val="18"/>
        </w:rPr>
        <w:t xml:space="preserve"> │   383  │</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w:t>
      </w:r>
    </w:p>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p>
    <w:tbl>
      <w:tblPr>
        <w:tblW w:w="0" w:type="auto"/>
        <w:tblLayout w:type="fixed"/>
        <w:tblCellMar>
          <w:top w:w="102" w:type="dxa"/>
          <w:left w:w="62" w:type="dxa"/>
          <w:bottom w:w="102" w:type="dxa"/>
          <w:right w:w="62" w:type="dxa"/>
        </w:tblCellMar>
        <w:tblLook w:val="0000"/>
      </w:tblPr>
      <w:tblGrid>
        <w:gridCol w:w="1191"/>
        <w:gridCol w:w="680"/>
        <w:gridCol w:w="680"/>
        <w:gridCol w:w="658"/>
        <w:gridCol w:w="680"/>
        <w:gridCol w:w="680"/>
        <w:gridCol w:w="680"/>
        <w:gridCol w:w="680"/>
        <w:gridCol w:w="680"/>
        <w:gridCol w:w="680"/>
        <w:gridCol w:w="680"/>
        <w:gridCol w:w="882"/>
      </w:tblGrid>
      <w:tr w:rsidR="00FB5E90" w:rsidRPr="004E599A" w:rsidTr="0012080B">
        <w:tc>
          <w:tcPr>
            <w:tcW w:w="1871" w:type="dxa"/>
            <w:gridSpan w:val="2"/>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Целевые субсидии</w:t>
            </w:r>
          </w:p>
        </w:tc>
        <w:tc>
          <w:tcPr>
            <w:tcW w:w="1338" w:type="dxa"/>
            <w:gridSpan w:val="2"/>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Соглашение</w:t>
            </w:r>
          </w:p>
        </w:tc>
        <w:tc>
          <w:tcPr>
            <w:tcW w:w="680" w:type="dxa"/>
            <w:vMerge w:val="restart"/>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Идентификатор соглашения</w:t>
            </w:r>
          </w:p>
        </w:tc>
        <w:tc>
          <w:tcPr>
            <w:tcW w:w="680" w:type="dxa"/>
            <w:vMerge w:val="restart"/>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Код объекта ФАИП</w:t>
            </w:r>
          </w:p>
        </w:tc>
        <w:tc>
          <w:tcPr>
            <w:tcW w:w="680" w:type="dxa"/>
            <w:vMerge w:val="restart"/>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Аналитический код поступлений/выплат</w:t>
            </w:r>
          </w:p>
        </w:tc>
        <w:tc>
          <w:tcPr>
            <w:tcW w:w="680" w:type="dxa"/>
            <w:vMerge w:val="restart"/>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Разрешенный к использованию остаток целевых субсидии</w:t>
            </w:r>
          </w:p>
        </w:tc>
        <w:tc>
          <w:tcPr>
            <w:tcW w:w="680" w:type="dxa"/>
            <w:vMerge w:val="restart"/>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Сумма возврата дебиторской задолженности прошлых лет, разрешенная к использованию</w:t>
            </w:r>
          </w:p>
        </w:tc>
        <w:tc>
          <w:tcPr>
            <w:tcW w:w="680" w:type="dxa"/>
            <w:vMerge w:val="restart"/>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Планируемые поступления текущего года</w:t>
            </w:r>
          </w:p>
        </w:tc>
        <w:tc>
          <w:tcPr>
            <w:tcW w:w="680" w:type="dxa"/>
            <w:vMerge w:val="restart"/>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Итого к использованию (гр. 8 + гр. 9 + гр. 10)</w:t>
            </w:r>
          </w:p>
        </w:tc>
        <w:tc>
          <w:tcPr>
            <w:tcW w:w="882" w:type="dxa"/>
            <w:vMerge w:val="restart"/>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Планируемые выплаты</w:t>
            </w:r>
          </w:p>
        </w:tc>
      </w:tr>
      <w:tr w:rsidR="00FB5E90" w:rsidRPr="004E599A" w:rsidTr="0012080B">
        <w:tc>
          <w:tcPr>
            <w:tcW w:w="1191" w:type="dxa"/>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наименование</w:t>
            </w:r>
          </w:p>
        </w:tc>
        <w:tc>
          <w:tcPr>
            <w:tcW w:w="680" w:type="dxa"/>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код субсидии</w:t>
            </w:r>
          </w:p>
        </w:tc>
        <w:tc>
          <w:tcPr>
            <w:tcW w:w="680" w:type="dxa"/>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номер</w:t>
            </w:r>
          </w:p>
        </w:tc>
        <w:tc>
          <w:tcPr>
            <w:tcW w:w="658" w:type="dxa"/>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дата</w:t>
            </w:r>
          </w:p>
        </w:tc>
        <w:tc>
          <w:tcPr>
            <w:tcW w:w="680" w:type="dxa"/>
            <w:vMerge/>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p>
        </w:tc>
        <w:tc>
          <w:tcPr>
            <w:tcW w:w="680" w:type="dxa"/>
            <w:vMerge/>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p>
        </w:tc>
        <w:tc>
          <w:tcPr>
            <w:tcW w:w="680" w:type="dxa"/>
            <w:vMerge/>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p>
        </w:tc>
        <w:tc>
          <w:tcPr>
            <w:tcW w:w="680" w:type="dxa"/>
            <w:vMerge/>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p>
        </w:tc>
        <w:tc>
          <w:tcPr>
            <w:tcW w:w="680" w:type="dxa"/>
            <w:vMerge/>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p>
        </w:tc>
        <w:tc>
          <w:tcPr>
            <w:tcW w:w="680" w:type="dxa"/>
            <w:vMerge/>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p>
        </w:tc>
        <w:tc>
          <w:tcPr>
            <w:tcW w:w="680" w:type="dxa"/>
            <w:vMerge/>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p>
        </w:tc>
        <w:tc>
          <w:tcPr>
            <w:tcW w:w="882" w:type="dxa"/>
            <w:vMerge/>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p>
        </w:tc>
      </w:tr>
      <w:tr w:rsidR="00FB5E90" w:rsidRPr="004E599A" w:rsidTr="0012080B">
        <w:tc>
          <w:tcPr>
            <w:tcW w:w="1191" w:type="dxa"/>
            <w:tcBorders>
              <w:top w:val="single" w:sz="4" w:space="0" w:color="auto"/>
              <w:left w:val="single" w:sz="4" w:space="0" w:color="auto"/>
              <w:bottom w:val="single" w:sz="4" w:space="0" w:color="auto"/>
              <w:right w:val="single" w:sz="4" w:space="0" w:color="auto"/>
            </w:tcBorders>
            <w:vAlign w:val="bottom"/>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1</w:t>
            </w:r>
          </w:p>
        </w:tc>
        <w:tc>
          <w:tcPr>
            <w:tcW w:w="680" w:type="dxa"/>
            <w:tcBorders>
              <w:top w:val="single" w:sz="4" w:space="0" w:color="auto"/>
              <w:left w:val="single" w:sz="4" w:space="0" w:color="auto"/>
              <w:bottom w:val="single" w:sz="4" w:space="0" w:color="auto"/>
              <w:right w:val="single" w:sz="4" w:space="0" w:color="auto"/>
            </w:tcBorders>
            <w:vAlign w:val="bottom"/>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2</w:t>
            </w:r>
          </w:p>
        </w:tc>
        <w:tc>
          <w:tcPr>
            <w:tcW w:w="680" w:type="dxa"/>
            <w:tcBorders>
              <w:top w:val="single" w:sz="4" w:space="0" w:color="auto"/>
              <w:left w:val="single" w:sz="4" w:space="0" w:color="auto"/>
              <w:bottom w:val="single" w:sz="4" w:space="0" w:color="auto"/>
              <w:right w:val="single" w:sz="4" w:space="0" w:color="auto"/>
            </w:tcBorders>
            <w:vAlign w:val="center"/>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3</w:t>
            </w:r>
          </w:p>
        </w:tc>
        <w:tc>
          <w:tcPr>
            <w:tcW w:w="658" w:type="dxa"/>
            <w:tcBorders>
              <w:top w:val="single" w:sz="4" w:space="0" w:color="auto"/>
              <w:left w:val="single" w:sz="4" w:space="0" w:color="auto"/>
              <w:bottom w:val="single" w:sz="4" w:space="0" w:color="auto"/>
              <w:right w:val="single" w:sz="4" w:space="0" w:color="auto"/>
            </w:tcBorders>
            <w:vAlign w:val="center"/>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4</w:t>
            </w:r>
          </w:p>
        </w:tc>
        <w:tc>
          <w:tcPr>
            <w:tcW w:w="680" w:type="dxa"/>
            <w:tcBorders>
              <w:top w:val="single" w:sz="4" w:space="0" w:color="auto"/>
              <w:left w:val="single" w:sz="4" w:space="0" w:color="auto"/>
              <w:bottom w:val="single" w:sz="4" w:space="0" w:color="auto"/>
              <w:right w:val="single" w:sz="4" w:space="0" w:color="auto"/>
            </w:tcBorders>
            <w:vAlign w:val="center"/>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5</w:t>
            </w:r>
          </w:p>
        </w:tc>
        <w:tc>
          <w:tcPr>
            <w:tcW w:w="680" w:type="dxa"/>
            <w:tcBorders>
              <w:top w:val="single" w:sz="4" w:space="0" w:color="auto"/>
              <w:left w:val="single" w:sz="4" w:space="0" w:color="auto"/>
              <w:bottom w:val="single" w:sz="4" w:space="0" w:color="auto"/>
              <w:right w:val="single" w:sz="4" w:space="0" w:color="auto"/>
            </w:tcBorders>
            <w:vAlign w:val="bottom"/>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6</w:t>
            </w:r>
          </w:p>
        </w:tc>
        <w:tc>
          <w:tcPr>
            <w:tcW w:w="680" w:type="dxa"/>
            <w:tcBorders>
              <w:top w:val="single" w:sz="4" w:space="0" w:color="auto"/>
              <w:left w:val="single" w:sz="4" w:space="0" w:color="auto"/>
              <w:bottom w:val="single" w:sz="4" w:space="0" w:color="auto"/>
              <w:right w:val="single" w:sz="4" w:space="0" w:color="auto"/>
            </w:tcBorders>
            <w:vAlign w:val="center"/>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7</w:t>
            </w:r>
          </w:p>
        </w:tc>
        <w:tc>
          <w:tcPr>
            <w:tcW w:w="680" w:type="dxa"/>
            <w:tcBorders>
              <w:top w:val="single" w:sz="4" w:space="0" w:color="auto"/>
              <w:left w:val="single" w:sz="4" w:space="0" w:color="auto"/>
              <w:bottom w:val="single" w:sz="4" w:space="0" w:color="auto"/>
              <w:right w:val="single" w:sz="4" w:space="0" w:color="auto"/>
            </w:tcBorders>
            <w:vAlign w:val="bottom"/>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8</w:t>
            </w:r>
          </w:p>
        </w:tc>
        <w:tc>
          <w:tcPr>
            <w:tcW w:w="680" w:type="dxa"/>
            <w:tcBorders>
              <w:top w:val="single" w:sz="4" w:space="0" w:color="auto"/>
              <w:left w:val="single" w:sz="4" w:space="0" w:color="auto"/>
              <w:bottom w:val="single" w:sz="4" w:space="0" w:color="auto"/>
              <w:right w:val="single" w:sz="4" w:space="0" w:color="auto"/>
            </w:tcBorders>
            <w:vAlign w:val="center"/>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9</w:t>
            </w:r>
          </w:p>
        </w:tc>
        <w:tc>
          <w:tcPr>
            <w:tcW w:w="680" w:type="dxa"/>
            <w:tcBorders>
              <w:top w:val="single" w:sz="4" w:space="0" w:color="auto"/>
              <w:left w:val="single" w:sz="4" w:space="0" w:color="auto"/>
              <w:bottom w:val="single" w:sz="4" w:space="0" w:color="auto"/>
              <w:right w:val="single" w:sz="4" w:space="0" w:color="auto"/>
            </w:tcBorders>
            <w:vAlign w:val="bottom"/>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10</w:t>
            </w:r>
          </w:p>
        </w:tc>
        <w:tc>
          <w:tcPr>
            <w:tcW w:w="680" w:type="dxa"/>
            <w:tcBorders>
              <w:top w:val="single" w:sz="4" w:space="0" w:color="auto"/>
              <w:left w:val="single" w:sz="4" w:space="0" w:color="auto"/>
              <w:bottom w:val="single" w:sz="4" w:space="0" w:color="auto"/>
              <w:right w:val="single" w:sz="4" w:space="0" w:color="auto"/>
            </w:tcBorders>
            <w:vAlign w:val="bottom"/>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11</w:t>
            </w:r>
          </w:p>
        </w:tc>
        <w:tc>
          <w:tcPr>
            <w:tcW w:w="882" w:type="dxa"/>
            <w:tcBorders>
              <w:top w:val="single" w:sz="4" w:space="0" w:color="auto"/>
              <w:left w:val="single" w:sz="4" w:space="0" w:color="auto"/>
              <w:bottom w:val="single" w:sz="4" w:space="0" w:color="auto"/>
              <w:right w:val="single" w:sz="4" w:space="0" w:color="auto"/>
            </w:tcBorders>
            <w:vAlign w:val="bottom"/>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12</w:t>
            </w:r>
          </w:p>
        </w:tc>
      </w:tr>
      <w:tr w:rsidR="00FB5E90" w:rsidRPr="004E599A" w:rsidTr="0012080B">
        <w:tc>
          <w:tcPr>
            <w:tcW w:w="1191" w:type="dxa"/>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680" w:type="dxa"/>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680" w:type="dxa"/>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658" w:type="dxa"/>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680" w:type="dxa"/>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680" w:type="dxa"/>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680" w:type="dxa"/>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680" w:type="dxa"/>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680" w:type="dxa"/>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680" w:type="dxa"/>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680" w:type="dxa"/>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882" w:type="dxa"/>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r>
      <w:tr w:rsidR="00FB5E90" w:rsidRPr="004E599A" w:rsidTr="0012080B">
        <w:tc>
          <w:tcPr>
            <w:tcW w:w="1191" w:type="dxa"/>
            <w:tcBorders>
              <w:top w:val="single" w:sz="4" w:space="0" w:color="auto"/>
              <w:left w:val="single" w:sz="4" w:space="0" w:color="auto"/>
              <w:bottom w:val="single" w:sz="4" w:space="0" w:color="auto"/>
              <w:right w:val="single" w:sz="4" w:space="0" w:color="auto"/>
            </w:tcBorders>
            <w:vAlign w:val="center"/>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Итого по коду целевой субсидии</w:t>
            </w:r>
          </w:p>
        </w:tc>
        <w:tc>
          <w:tcPr>
            <w:tcW w:w="680" w:type="dxa"/>
            <w:tcBorders>
              <w:top w:val="single" w:sz="4" w:space="0" w:color="auto"/>
              <w:left w:val="single" w:sz="4" w:space="0" w:color="auto"/>
              <w:bottom w:val="single" w:sz="4" w:space="0" w:color="auto"/>
              <w:right w:val="single" w:sz="4" w:space="0" w:color="auto"/>
            </w:tcBorders>
            <w:vAlign w:val="center"/>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x</w:t>
            </w:r>
          </w:p>
        </w:tc>
        <w:tc>
          <w:tcPr>
            <w:tcW w:w="658" w:type="dxa"/>
            <w:tcBorders>
              <w:top w:val="single" w:sz="4" w:space="0" w:color="auto"/>
              <w:left w:val="single" w:sz="4" w:space="0" w:color="auto"/>
              <w:bottom w:val="single" w:sz="4" w:space="0" w:color="auto"/>
              <w:right w:val="single" w:sz="4" w:space="0" w:color="auto"/>
            </w:tcBorders>
            <w:vAlign w:val="center"/>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x</w:t>
            </w:r>
          </w:p>
        </w:tc>
        <w:tc>
          <w:tcPr>
            <w:tcW w:w="680" w:type="dxa"/>
            <w:tcBorders>
              <w:top w:val="single" w:sz="4" w:space="0" w:color="auto"/>
              <w:left w:val="single" w:sz="4" w:space="0" w:color="auto"/>
              <w:bottom w:val="single" w:sz="4" w:space="0" w:color="auto"/>
              <w:right w:val="single" w:sz="4" w:space="0" w:color="auto"/>
            </w:tcBorders>
            <w:vAlign w:val="center"/>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x</w:t>
            </w:r>
          </w:p>
        </w:tc>
        <w:tc>
          <w:tcPr>
            <w:tcW w:w="680" w:type="dxa"/>
            <w:tcBorders>
              <w:top w:val="single" w:sz="4" w:space="0" w:color="auto"/>
              <w:left w:val="single" w:sz="4" w:space="0" w:color="auto"/>
              <w:bottom w:val="single" w:sz="4" w:space="0" w:color="auto"/>
              <w:right w:val="single" w:sz="4" w:space="0" w:color="auto"/>
            </w:tcBorders>
            <w:vAlign w:val="center"/>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x</w:t>
            </w:r>
          </w:p>
        </w:tc>
        <w:tc>
          <w:tcPr>
            <w:tcW w:w="680" w:type="dxa"/>
            <w:tcBorders>
              <w:top w:val="single" w:sz="4" w:space="0" w:color="auto"/>
              <w:left w:val="single" w:sz="4" w:space="0" w:color="auto"/>
              <w:bottom w:val="single" w:sz="4" w:space="0" w:color="auto"/>
              <w:right w:val="single" w:sz="4" w:space="0" w:color="auto"/>
            </w:tcBorders>
            <w:vAlign w:val="center"/>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x</w:t>
            </w:r>
          </w:p>
        </w:tc>
        <w:tc>
          <w:tcPr>
            <w:tcW w:w="680" w:type="dxa"/>
            <w:tcBorders>
              <w:top w:val="single" w:sz="4" w:space="0" w:color="auto"/>
              <w:left w:val="single" w:sz="4" w:space="0" w:color="auto"/>
              <w:bottom w:val="single" w:sz="4" w:space="0" w:color="auto"/>
              <w:right w:val="single" w:sz="4" w:space="0" w:color="auto"/>
            </w:tcBorders>
            <w:vAlign w:val="center"/>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882" w:type="dxa"/>
            <w:tcBorders>
              <w:top w:val="single" w:sz="4" w:space="0" w:color="auto"/>
              <w:left w:val="single" w:sz="4" w:space="0" w:color="auto"/>
              <w:bottom w:val="single" w:sz="4" w:space="0" w:color="auto"/>
              <w:right w:val="single" w:sz="4" w:space="0" w:color="auto"/>
            </w:tcBorders>
            <w:vAlign w:val="center"/>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r>
      <w:tr w:rsidR="00FB5E90" w:rsidRPr="004E599A" w:rsidTr="0012080B">
        <w:tc>
          <w:tcPr>
            <w:tcW w:w="1191" w:type="dxa"/>
            <w:tcBorders>
              <w:top w:val="single" w:sz="4" w:space="0" w:color="auto"/>
              <w:left w:val="single" w:sz="4" w:space="0" w:color="auto"/>
              <w:right w:val="single" w:sz="4" w:space="0" w:color="auto"/>
            </w:tcBorders>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680" w:type="dxa"/>
            <w:tcBorders>
              <w:top w:val="single" w:sz="4" w:space="0" w:color="auto"/>
              <w:left w:val="single" w:sz="4" w:space="0" w:color="auto"/>
              <w:right w:val="single" w:sz="4" w:space="0" w:color="auto"/>
            </w:tcBorders>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680" w:type="dxa"/>
            <w:tcBorders>
              <w:top w:val="single" w:sz="4" w:space="0" w:color="auto"/>
              <w:left w:val="single" w:sz="4" w:space="0" w:color="auto"/>
              <w:right w:val="single" w:sz="4" w:space="0" w:color="auto"/>
            </w:tcBorders>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658" w:type="dxa"/>
            <w:tcBorders>
              <w:top w:val="single" w:sz="4" w:space="0" w:color="auto"/>
              <w:left w:val="single" w:sz="4" w:space="0" w:color="auto"/>
              <w:right w:val="single" w:sz="4" w:space="0" w:color="auto"/>
            </w:tcBorders>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680" w:type="dxa"/>
            <w:tcBorders>
              <w:top w:val="single" w:sz="4" w:space="0" w:color="auto"/>
              <w:left w:val="single" w:sz="4" w:space="0" w:color="auto"/>
              <w:right w:val="single" w:sz="4" w:space="0" w:color="auto"/>
            </w:tcBorders>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680" w:type="dxa"/>
            <w:tcBorders>
              <w:top w:val="single" w:sz="4" w:space="0" w:color="auto"/>
              <w:left w:val="single" w:sz="4" w:space="0" w:color="auto"/>
              <w:right w:val="single" w:sz="4" w:space="0" w:color="auto"/>
            </w:tcBorders>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680" w:type="dxa"/>
            <w:tcBorders>
              <w:top w:val="single" w:sz="4" w:space="0" w:color="auto"/>
              <w:left w:val="single" w:sz="4" w:space="0" w:color="auto"/>
              <w:right w:val="single" w:sz="4" w:space="0" w:color="auto"/>
            </w:tcBorders>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680" w:type="dxa"/>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680" w:type="dxa"/>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680" w:type="dxa"/>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680" w:type="dxa"/>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882" w:type="dxa"/>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r>
      <w:tr w:rsidR="00FB5E90" w:rsidRPr="004E599A" w:rsidTr="0012080B">
        <w:tc>
          <w:tcPr>
            <w:tcW w:w="5249" w:type="dxa"/>
            <w:gridSpan w:val="7"/>
            <w:vAlign w:val="center"/>
          </w:tcPr>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r w:rsidRPr="00CA170F">
              <w:rPr>
                <w:rFonts w:ascii="Times New Roman" w:hAnsi="Times New Roman"/>
                <w:sz w:val="18"/>
                <w:szCs w:val="18"/>
              </w:rPr>
              <w:t>Всего</w:t>
            </w:r>
          </w:p>
        </w:tc>
        <w:tc>
          <w:tcPr>
            <w:tcW w:w="680" w:type="dxa"/>
            <w:tcBorders>
              <w:top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680" w:type="dxa"/>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680" w:type="dxa"/>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680" w:type="dxa"/>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882" w:type="dxa"/>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r>
      <w:tr w:rsidR="00FB5E90" w:rsidRPr="004E599A" w:rsidTr="0012080B">
        <w:tc>
          <w:tcPr>
            <w:tcW w:w="5249" w:type="dxa"/>
            <w:gridSpan w:val="7"/>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c>
          <w:tcPr>
            <w:tcW w:w="2720" w:type="dxa"/>
            <w:gridSpan w:val="4"/>
            <w:tcBorders>
              <w:top w:val="single" w:sz="4" w:space="0" w:color="auto"/>
              <w:right w:val="single" w:sz="4" w:space="0" w:color="auto"/>
            </w:tcBorders>
            <w:vAlign w:val="bottom"/>
          </w:tcPr>
          <w:p w:rsidR="00FB5E90" w:rsidRPr="00CA170F" w:rsidRDefault="00FB5E90" w:rsidP="00CA170F">
            <w:pPr>
              <w:autoSpaceDE w:val="0"/>
              <w:autoSpaceDN w:val="0"/>
              <w:adjustRightInd w:val="0"/>
              <w:spacing w:after="0" w:line="240" w:lineRule="auto"/>
              <w:jc w:val="both"/>
              <w:rPr>
                <w:rFonts w:ascii="Times New Roman" w:hAnsi="Times New Roman"/>
                <w:sz w:val="18"/>
                <w:szCs w:val="18"/>
              </w:rPr>
            </w:pPr>
            <w:r w:rsidRPr="00CA170F">
              <w:rPr>
                <w:rFonts w:ascii="Times New Roman" w:hAnsi="Times New Roman"/>
                <w:sz w:val="18"/>
                <w:szCs w:val="18"/>
              </w:rPr>
              <w:t>Номер страницы</w:t>
            </w:r>
          </w:p>
          <w:p w:rsidR="00FB5E90" w:rsidRPr="00CA170F" w:rsidRDefault="00FB5E90" w:rsidP="00CA170F">
            <w:pPr>
              <w:autoSpaceDE w:val="0"/>
              <w:autoSpaceDN w:val="0"/>
              <w:adjustRightInd w:val="0"/>
              <w:spacing w:after="0" w:line="240" w:lineRule="auto"/>
              <w:jc w:val="both"/>
              <w:rPr>
                <w:rFonts w:ascii="Times New Roman" w:hAnsi="Times New Roman"/>
                <w:sz w:val="18"/>
                <w:szCs w:val="18"/>
              </w:rPr>
            </w:pPr>
            <w:r w:rsidRPr="00CA170F">
              <w:rPr>
                <w:rFonts w:ascii="Times New Roman" w:hAnsi="Times New Roman"/>
                <w:sz w:val="18"/>
                <w:szCs w:val="18"/>
              </w:rPr>
              <w:t>Всего страниц</w:t>
            </w:r>
          </w:p>
        </w:tc>
        <w:tc>
          <w:tcPr>
            <w:tcW w:w="882" w:type="dxa"/>
            <w:tcBorders>
              <w:top w:val="single" w:sz="4" w:space="0" w:color="auto"/>
              <w:left w:val="single" w:sz="4" w:space="0" w:color="auto"/>
              <w:bottom w:val="single" w:sz="4" w:space="0" w:color="auto"/>
              <w:right w:val="single" w:sz="4" w:space="0" w:color="auto"/>
            </w:tcBorders>
          </w:tcPr>
          <w:p w:rsidR="00FB5E90" w:rsidRPr="00CA170F" w:rsidRDefault="00FB5E90" w:rsidP="00CA170F">
            <w:pPr>
              <w:autoSpaceDE w:val="0"/>
              <w:autoSpaceDN w:val="0"/>
              <w:adjustRightInd w:val="0"/>
              <w:spacing w:after="0" w:line="240" w:lineRule="auto"/>
              <w:rPr>
                <w:rFonts w:ascii="Times New Roman" w:hAnsi="Times New Roman"/>
                <w:sz w:val="18"/>
                <w:szCs w:val="18"/>
              </w:rPr>
            </w:pPr>
          </w:p>
        </w:tc>
      </w:tr>
    </w:tbl>
    <w:p w:rsidR="00FB5E90" w:rsidRPr="00CA170F" w:rsidRDefault="00FB5E90" w:rsidP="00CA170F">
      <w:pPr>
        <w:autoSpaceDE w:val="0"/>
        <w:autoSpaceDN w:val="0"/>
        <w:adjustRightInd w:val="0"/>
        <w:spacing w:after="0" w:line="240" w:lineRule="auto"/>
        <w:jc w:val="center"/>
        <w:rPr>
          <w:rFonts w:ascii="Times New Roman" w:hAnsi="Times New Roman"/>
          <w:sz w:val="18"/>
          <w:szCs w:val="18"/>
        </w:rPr>
      </w:pP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Руководитель (уполномоченное лицо) _______ _________ _____________________</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(должность) (подпись) (расшифровка подписи)</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Ответственный</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исполнитель    ___________   __________  ___________________  ____________</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(должность)  (подпись)   (расшифровка подписи)  (телефон)</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"___" _____________ 20__ г.</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Отметка Финансового отдела Администрации Притобольного района</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Руководитель           ___________ _____________________</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(подпись)   (расшифровка подписи)</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Исполнитель ___________ _________ _____________________</w:t>
      </w:r>
    </w:p>
    <w:p w:rsidR="00FB5E90" w:rsidRPr="00CA170F" w:rsidRDefault="00FB5E90" w:rsidP="00CA170F">
      <w:pPr>
        <w:autoSpaceDE w:val="0"/>
        <w:autoSpaceDN w:val="0"/>
        <w:adjustRightInd w:val="0"/>
        <w:spacing w:after="0" w:line="240" w:lineRule="auto"/>
        <w:jc w:val="both"/>
        <w:outlineLvl w:val="0"/>
        <w:rPr>
          <w:rFonts w:ascii="Times New Roman" w:hAnsi="Times New Roman"/>
          <w:sz w:val="18"/>
          <w:szCs w:val="18"/>
        </w:rPr>
      </w:pPr>
      <w:r w:rsidRPr="00CA170F">
        <w:rPr>
          <w:rFonts w:ascii="Times New Roman" w:hAnsi="Times New Roman"/>
          <w:sz w:val="18"/>
          <w:szCs w:val="18"/>
        </w:rPr>
        <w:t xml:space="preserve">            (должность) (подпись) (расшифровка подписи)</w:t>
      </w:r>
    </w:p>
    <w:p w:rsidR="00FB5E90" w:rsidRPr="00CA170F" w:rsidRDefault="00FB5E90" w:rsidP="00CA170F">
      <w:pPr>
        <w:autoSpaceDE w:val="0"/>
        <w:autoSpaceDN w:val="0"/>
        <w:adjustRightInd w:val="0"/>
        <w:spacing w:after="0" w:line="240" w:lineRule="auto"/>
        <w:ind w:left="5580"/>
        <w:jc w:val="both"/>
        <w:rPr>
          <w:rFonts w:ascii="Times New Roman" w:hAnsi="Times New Roman"/>
          <w:color w:val="000000"/>
          <w:sz w:val="18"/>
          <w:szCs w:val="18"/>
        </w:rPr>
      </w:pPr>
    </w:p>
    <w:p w:rsidR="00FB5E90" w:rsidRPr="00CA170F" w:rsidRDefault="00FB5E90" w:rsidP="00CA170F">
      <w:pPr>
        <w:autoSpaceDE w:val="0"/>
        <w:autoSpaceDN w:val="0"/>
        <w:adjustRightInd w:val="0"/>
        <w:spacing w:after="0" w:line="240" w:lineRule="auto"/>
        <w:ind w:left="5580"/>
        <w:jc w:val="both"/>
        <w:rPr>
          <w:rFonts w:ascii="Arial" w:hAnsi="Arial" w:cs="Arial"/>
          <w:color w:val="000000"/>
          <w:sz w:val="24"/>
          <w:szCs w:val="24"/>
        </w:rPr>
      </w:pPr>
    </w:p>
    <w:p w:rsidR="00FB5E90" w:rsidRPr="0012080B" w:rsidRDefault="00FB5E90" w:rsidP="0012080B">
      <w:pPr>
        <w:tabs>
          <w:tab w:val="left" w:pos="709"/>
        </w:tabs>
        <w:suppressAutoHyphens/>
        <w:autoSpaceDE w:val="0"/>
        <w:autoSpaceDN w:val="0"/>
        <w:adjustRightInd w:val="0"/>
        <w:spacing w:after="0" w:line="274" w:lineRule="atLeast"/>
        <w:jc w:val="center"/>
        <w:rPr>
          <w:rFonts w:ascii="Times New Roman" w:hAnsi="Times New Roman"/>
          <w:sz w:val="18"/>
          <w:szCs w:val="18"/>
        </w:rPr>
      </w:pPr>
      <w:r w:rsidRPr="0012080B">
        <w:rPr>
          <w:rFonts w:ascii="Times New Roman" w:hAnsi="Times New Roman"/>
          <w:b/>
          <w:bCs/>
          <w:sz w:val="18"/>
          <w:szCs w:val="18"/>
        </w:rPr>
        <w:t>РОССИЙСКАЯ ФЕДЕРАЦИЯ</w:t>
      </w:r>
    </w:p>
    <w:p w:rsidR="00FB5E90" w:rsidRPr="0012080B" w:rsidRDefault="00FB5E90" w:rsidP="0012080B">
      <w:pPr>
        <w:tabs>
          <w:tab w:val="left" w:pos="709"/>
        </w:tabs>
        <w:suppressAutoHyphens/>
        <w:autoSpaceDE w:val="0"/>
        <w:autoSpaceDN w:val="0"/>
        <w:adjustRightInd w:val="0"/>
        <w:spacing w:after="0" w:line="274" w:lineRule="atLeast"/>
        <w:jc w:val="center"/>
        <w:rPr>
          <w:rFonts w:ascii="Times New Roman" w:hAnsi="Times New Roman"/>
          <w:sz w:val="18"/>
          <w:szCs w:val="18"/>
        </w:rPr>
      </w:pPr>
      <w:r w:rsidRPr="0012080B">
        <w:rPr>
          <w:rFonts w:ascii="Times New Roman" w:hAnsi="Times New Roman"/>
          <w:b/>
          <w:bCs/>
          <w:sz w:val="18"/>
          <w:szCs w:val="18"/>
        </w:rPr>
        <w:t>КУРГАНСКАЯ ОБЛАСТЬ</w:t>
      </w:r>
    </w:p>
    <w:p w:rsidR="00FB5E90" w:rsidRPr="0012080B" w:rsidRDefault="00FB5E90" w:rsidP="0012080B">
      <w:pPr>
        <w:tabs>
          <w:tab w:val="left" w:pos="709"/>
        </w:tabs>
        <w:suppressAutoHyphens/>
        <w:autoSpaceDE w:val="0"/>
        <w:autoSpaceDN w:val="0"/>
        <w:adjustRightInd w:val="0"/>
        <w:spacing w:after="0" w:line="274" w:lineRule="atLeast"/>
        <w:jc w:val="center"/>
        <w:rPr>
          <w:rFonts w:ascii="Times New Roman" w:hAnsi="Times New Roman"/>
          <w:sz w:val="18"/>
          <w:szCs w:val="18"/>
        </w:rPr>
      </w:pPr>
      <w:r w:rsidRPr="0012080B">
        <w:rPr>
          <w:rFonts w:ascii="Times New Roman" w:hAnsi="Times New Roman"/>
          <w:b/>
          <w:bCs/>
          <w:sz w:val="18"/>
          <w:szCs w:val="18"/>
        </w:rPr>
        <w:t>ПРИТОБОЛЬНЫЙ РАЙОН</w:t>
      </w:r>
    </w:p>
    <w:p w:rsidR="00FB5E90" w:rsidRPr="0012080B" w:rsidRDefault="00FB5E90" w:rsidP="0012080B">
      <w:pPr>
        <w:tabs>
          <w:tab w:val="left" w:pos="709"/>
        </w:tabs>
        <w:suppressAutoHyphens/>
        <w:autoSpaceDE w:val="0"/>
        <w:autoSpaceDN w:val="0"/>
        <w:adjustRightInd w:val="0"/>
        <w:spacing w:after="0" w:line="274" w:lineRule="atLeast"/>
        <w:ind w:left="10" w:hanging="10"/>
        <w:jc w:val="center"/>
        <w:rPr>
          <w:rFonts w:ascii="Times New Roman" w:hAnsi="Times New Roman"/>
          <w:sz w:val="18"/>
          <w:szCs w:val="18"/>
        </w:rPr>
      </w:pPr>
      <w:r w:rsidRPr="0012080B">
        <w:rPr>
          <w:rFonts w:ascii="Times New Roman" w:hAnsi="Times New Roman"/>
          <w:b/>
          <w:bCs/>
          <w:sz w:val="18"/>
          <w:szCs w:val="18"/>
        </w:rPr>
        <w:t>ПРИТОБОЛЬНАЯ РАЙОННАЯ ДУМА</w:t>
      </w:r>
    </w:p>
    <w:p w:rsidR="00FB5E90" w:rsidRPr="0012080B" w:rsidRDefault="00FB5E90" w:rsidP="0012080B">
      <w:pPr>
        <w:tabs>
          <w:tab w:val="left" w:pos="709"/>
        </w:tabs>
        <w:suppressAutoHyphens/>
        <w:autoSpaceDE w:val="0"/>
        <w:autoSpaceDN w:val="0"/>
        <w:adjustRightInd w:val="0"/>
        <w:spacing w:after="0" w:line="100" w:lineRule="atLeast"/>
        <w:jc w:val="center"/>
        <w:rPr>
          <w:rFonts w:ascii="Times New Roman" w:hAnsi="Times New Roman"/>
          <w:sz w:val="18"/>
          <w:szCs w:val="18"/>
        </w:rPr>
      </w:pPr>
      <w:r w:rsidRPr="0012080B">
        <w:rPr>
          <w:rFonts w:ascii="Times New Roman" w:hAnsi="Times New Roman"/>
          <w:b/>
          <w:bCs/>
          <w:sz w:val="18"/>
          <w:szCs w:val="18"/>
        </w:rPr>
        <w:t>РЕШЕНИЕ</w:t>
      </w:r>
    </w:p>
    <w:p w:rsidR="00FB5E90" w:rsidRPr="0012080B" w:rsidRDefault="00FB5E90" w:rsidP="0012080B">
      <w:pPr>
        <w:tabs>
          <w:tab w:val="left" w:leader="underscore" w:pos="1109"/>
          <w:tab w:val="left" w:leader="underscore" w:pos="2923"/>
          <w:tab w:val="left" w:pos="8213"/>
        </w:tabs>
        <w:suppressAutoHyphens/>
        <w:autoSpaceDE w:val="0"/>
        <w:autoSpaceDN w:val="0"/>
        <w:adjustRightInd w:val="0"/>
        <w:spacing w:before="62" w:after="0" w:line="100" w:lineRule="atLeast"/>
        <w:jc w:val="both"/>
        <w:rPr>
          <w:rFonts w:ascii="Times New Roman" w:hAnsi="Times New Roman"/>
          <w:b/>
          <w:sz w:val="18"/>
          <w:szCs w:val="18"/>
        </w:rPr>
      </w:pPr>
      <w:r w:rsidRPr="0012080B">
        <w:rPr>
          <w:rFonts w:ascii="Times New Roman" w:hAnsi="Times New Roman"/>
          <w:b/>
          <w:sz w:val="18"/>
          <w:szCs w:val="18"/>
        </w:rPr>
        <w:t>от  26 февраля 2021 года № 38</w:t>
      </w:r>
    </w:p>
    <w:p w:rsidR="00FB5E90" w:rsidRPr="0012080B" w:rsidRDefault="00FB5E90" w:rsidP="0012080B">
      <w:pPr>
        <w:tabs>
          <w:tab w:val="left" w:leader="underscore" w:pos="1109"/>
          <w:tab w:val="left" w:leader="underscore" w:pos="2923"/>
          <w:tab w:val="left" w:pos="8213"/>
        </w:tabs>
        <w:suppressAutoHyphens/>
        <w:autoSpaceDE w:val="0"/>
        <w:autoSpaceDN w:val="0"/>
        <w:adjustRightInd w:val="0"/>
        <w:spacing w:before="62" w:after="0" w:line="100" w:lineRule="atLeast"/>
        <w:jc w:val="both"/>
        <w:rPr>
          <w:rFonts w:ascii="Times New Roman" w:hAnsi="Times New Roman"/>
          <w:b/>
          <w:sz w:val="18"/>
          <w:szCs w:val="18"/>
        </w:rPr>
      </w:pPr>
      <w:r w:rsidRPr="0012080B">
        <w:rPr>
          <w:rFonts w:ascii="Times New Roman" w:hAnsi="Times New Roman"/>
          <w:b/>
          <w:sz w:val="18"/>
          <w:szCs w:val="18"/>
        </w:rPr>
        <w:t>с. Глядянское</w:t>
      </w:r>
    </w:p>
    <w:p w:rsidR="00FB5E90" w:rsidRPr="0012080B" w:rsidRDefault="00FB5E90" w:rsidP="0012080B">
      <w:pPr>
        <w:shd w:val="clear" w:color="auto" w:fill="FFFFFF"/>
        <w:spacing w:after="0" w:line="240" w:lineRule="auto"/>
        <w:rPr>
          <w:rFonts w:ascii="Times New Roman" w:hAnsi="Times New Roman"/>
          <w:b/>
          <w:bCs/>
          <w:color w:val="000000"/>
          <w:sz w:val="18"/>
          <w:szCs w:val="18"/>
        </w:rPr>
      </w:pPr>
      <w:r w:rsidRPr="0012080B">
        <w:rPr>
          <w:rFonts w:ascii="Times New Roman" w:hAnsi="Times New Roman"/>
          <w:b/>
          <w:bCs/>
          <w:color w:val="000000"/>
          <w:sz w:val="18"/>
          <w:szCs w:val="18"/>
        </w:rPr>
        <w:t xml:space="preserve">Об     инициативе     преобразования </w:t>
      </w:r>
    </w:p>
    <w:p w:rsidR="00FB5E90" w:rsidRPr="0012080B" w:rsidRDefault="00FB5E90" w:rsidP="0012080B">
      <w:pPr>
        <w:shd w:val="clear" w:color="auto" w:fill="FFFFFF"/>
        <w:spacing w:after="0" w:line="240" w:lineRule="auto"/>
        <w:rPr>
          <w:rFonts w:ascii="Times New Roman" w:hAnsi="Times New Roman"/>
          <w:b/>
          <w:bCs/>
          <w:color w:val="000000"/>
          <w:sz w:val="18"/>
          <w:szCs w:val="18"/>
        </w:rPr>
      </w:pPr>
      <w:r w:rsidRPr="0012080B">
        <w:rPr>
          <w:rFonts w:ascii="Times New Roman" w:hAnsi="Times New Roman"/>
          <w:b/>
          <w:bCs/>
          <w:color w:val="000000"/>
          <w:sz w:val="18"/>
          <w:szCs w:val="18"/>
        </w:rPr>
        <w:t>всех  поселений,  входящих в состав</w:t>
      </w:r>
    </w:p>
    <w:p w:rsidR="00FB5E90" w:rsidRPr="0012080B" w:rsidRDefault="00FB5E90" w:rsidP="0012080B">
      <w:pPr>
        <w:shd w:val="clear" w:color="auto" w:fill="FFFFFF"/>
        <w:spacing w:after="0" w:line="240" w:lineRule="auto"/>
        <w:rPr>
          <w:rFonts w:ascii="Times New Roman" w:hAnsi="Times New Roman"/>
          <w:b/>
          <w:bCs/>
          <w:color w:val="000000"/>
          <w:sz w:val="18"/>
          <w:szCs w:val="18"/>
        </w:rPr>
      </w:pPr>
      <w:r w:rsidRPr="0012080B">
        <w:rPr>
          <w:rFonts w:ascii="Times New Roman" w:hAnsi="Times New Roman"/>
          <w:b/>
          <w:bCs/>
          <w:color w:val="000000"/>
          <w:sz w:val="18"/>
          <w:szCs w:val="18"/>
        </w:rPr>
        <w:t xml:space="preserve">Притобольного  района Курганской </w:t>
      </w:r>
    </w:p>
    <w:p w:rsidR="00FB5E90" w:rsidRPr="0012080B" w:rsidRDefault="00FB5E90" w:rsidP="0012080B">
      <w:pPr>
        <w:shd w:val="clear" w:color="auto" w:fill="FFFFFF"/>
        <w:spacing w:after="0" w:line="240" w:lineRule="auto"/>
        <w:rPr>
          <w:rFonts w:ascii="Times New Roman" w:hAnsi="Times New Roman"/>
          <w:b/>
          <w:bCs/>
          <w:color w:val="000000"/>
          <w:sz w:val="18"/>
          <w:szCs w:val="18"/>
          <w:bdr w:val="none" w:sz="0" w:space="0" w:color="auto" w:frame="1"/>
        </w:rPr>
      </w:pPr>
      <w:r w:rsidRPr="0012080B">
        <w:rPr>
          <w:rFonts w:ascii="Times New Roman" w:hAnsi="Times New Roman"/>
          <w:b/>
          <w:bCs/>
          <w:color w:val="000000"/>
          <w:sz w:val="18"/>
          <w:szCs w:val="18"/>
        </w:rPr>
        <w:t>области,    путем    их    объединения</w:t>
      </w:r>
      <w:r w:rsidRPr="0012080B">
        <w:rPr>
          <w:rFonts w:ascii="Times New Roman" w:hAnsi="Times New Roman"/>
          <w:color w:val="000000"/>
          <w:sz w:val="18"/>
          <w:szCs w:val="18"/>
        </w:rPr>
        <w:t xml:space="preserve"> </w:t>
      </w:r>
    </w:p>
    <w:p w:rsidR="00FB5E90" w:rsidRPr="0012080B" w:rsidRDefault="00FB5E90" w:rsidP="0012080B">
      <w:pPr>
        <w:spacing w:after="0" w:line="240" w:lineRule="auto"/>
        <w:rPr>
          <w:rFonts w:ascii="Times New Roman" w:hAnsi="Times New Roman"/>
          <w:sz w:val="18"/>
          <w:szCs w:val="18"/>
        </w:rPr>
      </w:pPr>
    </w:p>
    <w:p w:rsidR="00FB5E90" w:rsidRPr="0012080B" w:rsidRDefault="00FB5E90" w:rsidP="0012080B">
      <w:pPr>
        <w:shd w:val="clear" w:color="auto" w:fill="FFFFFF"/>
        <w:spacing w:after="0" w:line="240" w:lineRule="auto"/>
        <w:ind w:firstLine="720"/>
        <w:jc w:val="both"/>
        <w:rPr>
          <w:rFonts w:ascii="Times New Roman" w:hAnsi="Times New Roman"/>
          <w:sz w:val="18"/>
          <w:szCs w:val="18"/>
        </w:rPr>
      </w:pPr>
      <w:r w:rsidRPr="0012080B">
        <w:rPr>
          <w:rFonts w:ascii="Times New Roman" w:hAnsi="Times New Roman"/>
          <w:sz w:val="18"/>
          <w:szCs w:val="18"/>
        </w:rPr>
        <w:t xml:space="preserve">        </w:t>
      </w:r>
      <w:r w:rsidRPr="0012080B">
        <w:rPr>
          <w:rFonts w:ascii="Times New Roman" w:hAnsi="Times New Roman"/>
          <w:color w:val="000000"/>
          <w:sz w:val="18"/>
          <w:szCs w:val="18"/>
        </w:rPr>
        <w:t xml:space="preserve">В соответствии со статьями 13, 28 Федерального закона от 6 октября 2003 года №131-Ф3 «Об общих принципах организации местного самоуправления в Российской Федерации», Уставом Притобольного района Курганской области и в целях преобразования всех поселений, входящих в состав Притобольного района Курганской области, путем их объединения и наделения вновь образованного муниципального образования статусом муниципального округа, </w:t>
      </w:r>
      <w:r w:rsidRPr="0012080B">
        <w:rPr>
          <w:rFonts w:ascii="Times New Roman" w:hAnsi="Times New Roman"/>
          <w:sz w:val="18"/>
          <w:szCs w:val="18"/>
        </w:rPr>
        <w:t xml:space="preserve">Притобольная районная Дума </w:t>
      </w:r>
    </w:p>
    <w:p w:rsidR="00FB5E90" w:rsidRPr="0012080B" w:rsidRDefault="00FB5E90" w:rsidP="0012080B">
      <w:pPr>
        <w:shd w:val="clear" w:color="auto" w:fill="FFFFFF"/>
        <w:spacing w:after="0" w:line="240" w:lineRule="auto"/>
        <w:jc w:val="both"/>
        <w:rPr>
          <w:rFonts w:ascii="Times New Roman" w:hAnsi="Times New Roman"/>
          <w:b/>
          <w:sz w:val="18"/>
          <w:szCs w:val="18"/>
        </w:rPr>
      </w:pPr>
      <w:r w:rsidRPr="0012080B">
        <w:rPr>
          <w:rFonts w:ascii="Times New Roman" w:hAnsi="Times New Roman"/>
          <w:b/>
          <w:sz w:val="18"/>
          <w:szCs w:val="18"/>
        </w:rPr>
        <w:t>РЕШИЛА:</w:t>
      </w:r>
    </w:p>
    <w:p w:rsidR="00FB5E90" w:rsidRPr="0012080B" w:rsidRDefault="00FB5E90" w:rsidP="0012080B">
      <w:pPr>
        <w:shd w:val="clear" w:color="auto" w:fill="FFFFFF"/>
        <w:spacing w:after="0" w:line="240" w:lineRule="auto"/>
        <w:jc w:val="both"/>
        <w:rPr>
          <w:rFonts w:ascii="Times New Roman" w:hAnsi="Times New Roman"/>
          <w:sz w:val="18"/>
          <w:szCs w:val="18"/>
        </w:rPr>
      </w:pPr>
      <w:r w:rsidRPr="0012080B">
        <w:rPr>
          <w:rFonts w:ascii="Times New Roman" w:hAnsi="Times New Roman"/>
          <w:sz w:val="18"/>
          <w:szCs w:val="18"/>
        </w:rPr>
        <w:t xml:space="preserve">              1. Инициировать процедуру преобразования муниципальных образований Березовский сельсовет, Боровлянский сельсовет, Гладковский сельсовет, Глядянский сельсовет, Давыдовский сельсовет, Межборный сельсовет, Нагорский сельсовет, Обуховский сельсовет, Плотниковский сельсовет, Раскатихинский  сельсовет,   Чернавский сельсовет, Ялымский сельсовет путём их объединения в одно муниципальное образование с наделением его статусом муниципального округа:</w:t>
      </w:r>
    </w:p>
    <w:p w:rsidR="00FB5E90" w:rsidRPr="0012080B" w:rsidRDefault="00FB5E90" w:rsidP="0012080B">
      <w:pPr>
        <w:spacing w:after="0" w:line="240" w:lineRule="auto"/>
        <w:ind w:firstLine="720"/>
        <w:jc w:val="both"/>
        <w:rPr>
          <w:rFonts w:ascii="Times New Roman" w:hAnsi="Times New Roman"/>
          <w:sz w:val="18"/>
          <w:szCs w:val="18"/>
        </w:rPr>
      </w:pPr>
      <w:r w:rsidRPr="0012080B">
        <w:rPr>
          <w:rFonts w:ascii="Times New Roman" w:hAnsi="Times New Roman"/>
          <w:sz w:val="18"/>
          <w:szCs w:val="18"/>
        </w:rPr>
        <w:t>-    с наименованием: Притобольный муниципальный округ Курганской области;</w:t>
      </w:r>
    </w:p>
    <w:p w:rsidR="00FB5E90" w:rsidRPr="0012080B" w:rsidRDefault="00FB5E90" w:rsidP="0012080B">
      <w:pPr>
        <w:spacing w:after="0" w:line="240" w:lineRule="auto"/>
        <w:ind w:firstLine="720"/>
        <w:jc w:val="both"/>
        <w:rPr>
          <w:rFonts w:ascii="Times New Roman" w:hAnsi="Times New Roman"/>
          <w:sz w:val="18"/>
          <w:szCs w:val="18"/>
        </w:rPr>
      </w:pPr>
      <w:r w:rsidRPr="0012080B">
        <w:rPr>
          <w:rFonts w:ascii="Times New Roman" w:hAnsi="Times New Roman"/>
          <w:sz w:val="18"/>
          <w:szCs w:val="18"/>
        </w:rPr>
        <w:t>- с рекомендуемым местом нахождения представительного органа вновь образуемого муниципального образования: село Глядянское.</w:t>
      </w:r>
    </w:p>
    <w:p w:rsidR="00FB5E90" w:rsidRPr="0012080B" w:rsidRDefault="00FB5E90" w:rsidP="0012080B">
      <w:pPr>
        <w:spacing w:after="0" w:line="240" w:lineRule="auto"/>
        <w:ind w:firstLine="720"/>
        <w:jc w:val="both"/>
        <w:rPr>
          <w:rFonts w:ascii="Times New Roman" w:hAnsi="Times New Roman"/>
          <w:sz w:val="18"/>
          <w:szCs w:val="18"/>
        </w:rPr>
      </w:pPr>
      <w:r w:rsidRPr="0012080B">
        <w:rPr>
          <w:rFonts w:ascii="Times New Roman" w:hAnsi="Times New Roman"/>
          <w:sz w:val="18"/>
          <w:szCs w:val="18"/>
        </w:rPr>
        <w:t>2. Назначить публичные слушания по вопросу преобразования всех поселений, входящих в состав Притобольного района Курганской области, путем их объединения в одно муниципальное образование со статусом муниципальный округ с рекомендуемым местом нахождения представительного органа вновь образуемого муниципального образования: село Глядянское, на 14 апреля 2021 года на 9 часов 00 минут в МКУ «Глядянский РДК» по адресу: Курганская область, Притобольный район, с. Глядянское, ул. Красноармейская,44 (проект решения прилагается).</w:t>
      </w:r>
    </w:p>
    <w:p w:rsidR="00FB5E90" w:rsidRPr="0012080B" w:rsidRDefault="00FB5E90" w:rsidP="0012080B">
      <w:pPr>
        <w:spacing w:after="0" w:line="240" w:lineRule="auto"/>
        <w:ind w:firstLine="720"/>
        <w:jc w:val="both"/>
        <w:rPr>
          <w:rFonts w:ascii="Times New Roman" w:hAnsi="Times New Roman"/>
          <w:sz w:val="18"/>
          <w:szCs w:val="18"/>
        </w:rPr>
      </w:pPr>
      <w:r w:rsidRPr="0012080B">
        <w:rPr>
          <w:rFonts w:ascii="Times New Roman" w:hAnsi="Times New Roman"/>
          <w:sz w:val="18"/>
          <w:szCs w:val="18"/>
        </w:rPr>
        <w:t>3. Публичные слушания назначаются по инициативе Притобольной районной Думы.</w:t>
      </w:r>
    </w:p>
    <w:p w:rsidR="00FB5E90" w:rsidRPr="0012080B" w:rsidRDefault="00FB5E90" w:rsidP="0012080B">
      <w:pPr>
        <w:spacing w:after="0" w:line="240" w:lineRule="auto"/>
        <w:ind w:firstLine="720"/>
        <w:jc w:val="both"/>
        <w:rPr>
          <w:rFonts w:ascii="Times New Roman" w:hAnsi="Times New Roman"/>
          <w:sz w:val="18"/>
          <w:szCs w:val="18"/>
        </w:rPr>
      </w:pPr>
      <w:r w:rsidRPr="0012080B">
        <w:rPr>
          <w:rFonts w:ascii="Times New Roman" w:hAnsi="Times New Roman"/>
          <w:sz w:val="18"/>
          <w:szCs w:val="18"/>
        </w:rPr>
        <w:t>4. Предложения и замечания по вопросам, обсуждаемым на публичных слушаниях, принимаются по адресу: Курганская область, Притобольный район, с. Глядянское, ул. Красноармейская,19 в кабинете 24 до 14 апреля 2021 года в рабочие дни: с 10.00 до 12.00 часов.</w:t>
      </w:r>
    </w:p>
    <w:p w:rsidR="00FB5E90" w:rsidRPr="0012080B" w:rsidRDefault="00FB5E90" w:rsidP="0012080B">
      <w:pPr>
        <w:spacing w:after="0" w:line="240" w:lineRule="auto"/>
        <w:ind w:firstLine="720"/>
        <w:jc w:val="both"/>
        <w:rPr>
          <w:rFonts w:ascii="Times New Roman" w:hAnsi="Times New Roman"/>
          <w:sz w:val="18"/>
          <w:szCs w:val="18"/>
        </w:rPr>
      </w:pPr>
      <w:r w:rsidRPr="0012080B">
        <w:rPr>
          <w:rFonts w:ascii="Times New Roman" w:hAnsi="Times New Roman"/>
          <w:sz w:val="18"/>
          <w:szCs w:val="18"/>
        </w:rPr>
        <w:t>5. В целях проведения подготовительных мероприятий и организации проведения публичных слушаний сформировать рабочую группу по организации и проведению публичных слушаний в составе:</w:t>
      </w:r>
    </w:p>
    <w:p w:rsidR="00FB5E90" w:rsidRPr="0012080B" w:rsidRDefault="00FB5E90" w:rsidP="0012080B">
      <w:pPr>
        <w:spacing w:after="0" w:line="240" w:lineRule="auto"/>
        <w:ind w:firstLine="720"/>
        <w:jc w:val="both"/>
        <w:rPr>
          <w:rFonts w:ascii="Times New Roman" w:hAnsi="Times New Roman"/>
          <w:sz w:val="18"/>
          <w:szCs w:val="18"/>
        </w:rPr>
      </w:pPr>
      <w:r w:rsidRPr="0012080B">
        <w:rPr>
          <w:rFonts w:ascii="Times New Roman" w:hAnsi="Times New Roman"/>
          <w:sz w:val="18"/>
          <w:szCs w:val="18"/>
        </w:rPr>
        <w:t>1) Кубасова Галина Владимировна - председатель Притобольной районной Думы;</w:t>
      </w:r>
    </w:p>
    <w:p w:rsidR="00FB5E90" w:rsidRPr="0012080B" w:rsidRDefault="00FB5E90" w:rsidP="0012080B">
      <w:pPr>
        <w:spacing w:after="0" w:line="240" w:lineRule="auto"/>
        <w:ind w:firstLine="720"/>
        <w:jc w:val="both"/>
        <w:rPr>
          <w:rFonts w:ascii="Times New Roman" w:hAnsi="Times New Roman"/>
          <w:sz w:val="18"/>
          <w:szCs w:val="18"/>
        </w:rPr>
      </w:pPr>
      <w:r w:rsidRPr="0012080B">
        <w:rPr>
          <w:rFonts w:ascii="Times New Roman" w:hAnsi="Times New Roman"/>
          <w:sz w:val="18"/>
          <w:szCs w:val="18"/>
        </w:rPr>
        <w:t>2) Куликова Наталья Павловна – депутат Притобольной районной Думы, председатель комитета по правовым вопросам;</w:t>
      </w:r>
    </w:p>
    <w:p w:rsidR="00FB5E90" w:rsidRPr="0012080B" w:rsidRDefault="00FB5E90" w:rsidP="0012080B">
      <w:pPr>
        <w:spacing w:after="0" w:line="240" w:lineRule="auto"/>
        <w:ind w:firstLine="720"/>
        <w:jc w:val="both"/>
        <w:rPr>
          <w:rFonts w:ascii="Times New Roman" w:hAnsi="Times New Roman"/>
          <w:sz w:val="18"/>
          <w:szCs w:val="18"/>
        </w:rPr>
      </w:pPr>
      <w:r w:rsidRPr="0012080B">
        <w:rPr>
          <w:rFonts w:ascii="Times New Roman" w:hAnsi="Times New Roman"/>
          <w:sz w:val="18"/>
          <w:szCs w:val="18"/>
        </w:rPr>
        <w:t>3) Ляпунова Ольга Александровна - депутат Притобольной районной Думы, заместитель председателя комитета по правовым вопросам;</w:t>
      </w:r>
    </w:p>
    <w:p w:rsidR="00FB5E90" w:rsidRPr="0012080B" w:rsidRDefault="00FB5E90" w:rsidP="0012080B">
      <w:pPr>
        <w:spacing w:after="0" w:line="240" w:lineRule="auto"/>
        <w:ind w:firstLine="720"/>
        <w:jc w:val="both"/>
        <w:rPr>
          <w:rFonts w:ascii="Times New Roman" w:hAnsi="Times New Roman"/>
          <w:sz w:val="18"/>
          <w:szCs w:val="18"/>
        </w:rPr>
      </w:pPr>
      <w:r w:rsidRPr="0012080B">
        <w:rPr>
          <w:rFonts w:ascii="Times New Roman" w:hAnsi="Times New Roman"/>
          <w:sz w:val="18"/>
          <w:szCs w:val="18"/>
        </w:rPr>
        <w:t xml:space="preserve">4) Катунина Людмила Никитична – депутат Притобольной районной Думы, член комитета по правовым вопросам; </w:t>
      </w:r>
    </w:p>
    <w:p w:rsidR="00FB5E90" w:rsidRPr="0012080B" w:rsidRDefault="00FB5E90" w:rsidP="0012080B">
      <w:pPr>
        <w:spacing w:after="0" w:line="240" w:lineRule="auto"/>
        <w:ind w:firstLine="720"/>
        <w:jc w:val="both"/>
        <w:rPr>
          <w:rFonts w:ascii="Times New Roman" w:hAnsi="Times New Roman"/>
          <w:sz w:val="18"/>
          <w:szCs w:val="18"/>
        </w:rPr>
      </w:pPr>
      <w:r w:rsidRPr="0012080B">
        <w:rPr>
          <w:rFonts w:ascii="Times New Roman" w:hAnsi="Times New Roman"/>
          <w:sz w:val="18"/>
          <w:szCs w:val="18"/>
        </w:rPr>
        <w:t xml:space="preserve">5) Кузьмина Татьяна Федоровна - депутат Притобольной районной Думы, член комитета по правовым вопросам; </w:t>
      </w:r>
    </w:p>
    <w:p w:rsidR="00FB5E90" w:rsidRPr="0012080B" w:rsidRDefault="00FB5E90" w:rsidP="0012080B">
      <w:pPr>
        <w:spacing w:after="0" w:line="240" w:lineRule="auto"/>
        <w:ind w:firstLine="720"/>
        <w:jc w:val="both"/>
        <w:rPr>
          <w:rFonts w:ascii="Times New Roman" w:hAnsi="Times New Roman"/>
          <w:sz w:val="18"/>
          <w:szCs w:val="18"/>
        </w:rPr>
      </w:pPr>
      <w:r w:rsidRPr="0012080B">
        <w:rPr>
          <w:rFonts w:ascii="Times New Roman" w:hAnsi="Times New Roman"/>
          <w:sz w:val="18"/>
          <w:szCs w:val="18"/>
        </w:rPr>
        <w:t>6) Лошенкова Маргарита Дмитриевна - депутат Притобольной районной Думы, член комитета по правовым вопросам.</w:t>
      </w:r>
    </w:p>
    <w:p w:rsidR="00FB5E90" w:rsidRPr="0012080B" w:rsidRDefault="00FB5E90" w:rsidP="0012080B">
      <w:pPr>
        <w:spacing w:after="0" w:line="240" w:lineRule="auto"/>
        <w:ind w:firstLine="720"/>
        <w:jc w:val="both"/>
        <w:rPr>
          <w:rFonts w:ascii="Times New Roman" w:hAnsi="Times New Roman"/>
          <w:sz w:val="18"/>
          <w:szCs w:val="18"/>
        </w:rPr>
      </w:pPr>
      <w:r w:rsidRPr="0012080B">
        <w:rPr>
          <w:rFonts w:ascii="Times New Roman" w:hAnsi="Times New Roman"/>
          <w:sz w:val="18"/>
          <w:szCs w:val="18"/>
        </w:rPr>
        <w:t>6. Предложить депутатам представительных органов Березовского сельсовета, Боровлянского сельсовета, Гладковского сельсовета, Глядянского сельсовета, Давыдовского сельсовета, Межборного сельсовета, Нагорского сельсовета, Обуховского сельсовета, Плотниковского сельсовета, Раскатихинского  сельсовета,   Чернавского сельсовета, Ялымского сельсовета:</w:t>
      </w:r>
    </w:p>
    <w:p w:rsidR="00FB5E90" w:rsidRPr="0012080B" w:rsidRDefault="00FB5E90" w:rsidP="0012080B">
      <w:pPr>
        <w:spacing w:after="0" w:line="240" w:lineRule="auto"/>
        <w:ind w:firstLine="720"/>
        <w:jc w:val="both"/>
        <w:rPr>
          <w:rFonts w:ascii="Times New Roman" w:hAnsi="Times New Roman"/>
          <w:sz w:val="18"/>
          <w:szCs w:val="18"/>
        </w:rPr>
      </w:pPr>
      <w:r w:rsidRPr="0012080B">
        <w:rPr>
          <w:rFonts w:ascii="Times New Roman" w:hAnsi="Times New Roman"/>
          <w:sz w:val="18"/>
          <w:szCs w:val="18"/>
        </w:rPr>
        <w:t xml:space="preserve"> 1) рассмотреть вопрос о преобразовании  всех поселений, входящих в состав Притобольного муниципального района, в одно муниципальное образование со статусом муниципальный округ;</w:t>
      </w:r>
    </w:p>
    <w:p w:rsidR="00FB5E90" w:rsidRPr="0012080B" w:rsidRDefault="00FB5E90" w:rsidP="0012080B">
      <w:pPr>
        <w:spacing w:after="0" w:line="240" w:lineRule="auto"/>
        <w:ind w:firstLine="720"/>
        <w:jc w:val="both"/>
        <w:rPr>
          <w:rFonts w:ascii="Times New Roman" w:hAnsi="Times New Roman"/>
          <w:bCs/>
          <w:sz w:val="18"/>
          <w:szCs w:val="18"/>
        </w:rPr>
      </w:pPr>
      <w:r w:rsidRPr="0012080B">
        <w:rPr>
          <w:rFonts w:ascii="Times New Roman" w:hAnsi="Times New Roman"/>
          <w:bCs/>
          <w:sz w:val="18"/>
          <w:szCs w:val="18"/>
        </w:rPr>
        <w:t xml:space="preserve">2) назначить и провести публичные слушания по вопросу преобразования </w:t>
      </w:r>
      <w:r w:rsidRPr="0012080B">
        <w:rPr>
          <w:rFonts w:ascii="Times New Roman" w:hAnsi="Times New Roman"/>
          <w:sz w:val="18"/>
          <w:szCs w:val="18"/>
        </w:rPr>
        <w:t>всех поселений, входящих в состав Притобольного муниципального района, в одно муниципальное образование со статусом муниципальный округ</w:t>
      </w:r>
      <w:r w:rsidRPr="0012080B">
        <w:rPr>
          <w:rFonts w:ascii="Times New Roman" w:hAnsi="Times New Roman"/>
          <w:bCs/>
          <w:sz w:val="18"/>
          <w:szCs w:val="18"/>
        </w:rPr>
        <w:t>:</w:t>
      </w:r>
    </w:p>
    <w:p w:rsidR="00FB5E90" w:rsidRPr="0012080B" w:rsidRDefault="00FB5E90" w:rsidP="0012080B">
      <w:pPr>
        <w:spacing w:after="0" w:line="240" w:lineRule="auto"/>
        <w:ind w:firstLine="720"/>
        <w:jc w:val="both"/>
        <w:rPr>
          <w:rFonts w:ascii="Times New Roman" w:hAnsi="Times New Roman"/>
          <w:sz w:val="18"/>
          <w:szCs w:val="18"/>
        </w:rPr>
      </w:pPr>
      <w:r w:rsidRPr="0012080B">
        <w:rPr>
          <w:rFonts w:ascii="Times New Roman" w:hAnsi="Times New Roman"/>
          <w:sz w:val="18"/>
          <w:szCs w:val="18"/>
        </w:rPr>
        <w:t>-   с наименованием: Притобольный муниципальный округ Курганской области;</w:t>
      </w:r>
    </w:p>
    <w:p w:rsidR="00FB5E90" w:rsidRPr="0012080B" w:rsidRDefault="00FB5E90" w:rsidP="0012080B">
      <w:pPr>
        <w:spacing w:after="0" w:line="240" w:lineRule="auto"/>
        <w:ind w:firstLine="720"/>
        <w:jc w:val="both"/>
        <w:rPr>
          <w:rFonts w:ascii="Times New Roman" w:hAnsi="Times New Roman"/>
          <w:sz w:val="18"/>
          <w:szCs w:val="18"/>
        </w:rPr>
      </w:pPr>
      <w:r w:rsidRPr="0012080B">
        <w:rPr>
          <w:rFonts w:ascii="Times New Roman" w:hAnsi="Times New Roman"/>
          <w:sz w:val="18"/>
          <w:szCs w:val="18"/>
        </w:rPr>
        <w:t>- с рекомендуемым местом нахождения представительного органа вновь образуемого муниципального образования: село Глядянское;</w:t>
      </w:r>
    </w:p>
    <w:p w:rsidR="00FB5E90" w:rsidRPr="0012080B" w:rsidRDefault="00FB5E90" w:rsidP="0012080B">
      <w:pPr>
        <w:spacing w:after="0" w:line="240" w:lineRule="auto"/>
        <w:ind w:firstLine="720"/>
        <w:jc w:val="both"/>
        <w:rPr>
          <w:rFonts w:ascii="Times New Roman" w:hAnsi="Times New Roman"/>
          <w:sz w:val="18"/>
          <w:szCs w:val="18"/>
        </w:rPr>
      </w:pPr>
      <w:r w:rsidRPr="0012080B">
        <w:rPr>
          <w:rFonts w:ascii="Times New Roman" w:hAnsi="Times New Roman"/>
          <w:sz w:val="18"/>
          <w:szCs w:val="18"/>
        </w:rPr>
        <w:t>3) по итогам проведения публичных слушаний рассмотреть вопрос о согласии населения на преобразование всех поселений, входящих в состав Притобольного муниципального района, в одно муниципальное образование со статусом муниципальный округ;</w:t>
      </w:r>
    </w:p>
    <w:p w:rsidR="00FB5E90" w:rsidRPr="0012080B" w:rsidRDefault="00FB5E90" w:rsidP="0012080B">
      <w:pPr>
        <w:spacing w:after="0" w:line="240" w:lineRule="auto"/>
        <w:ind w:firstLine="720"/>
        <w:jc w:val="both"/>
        <w:rPr>
          <w:rFonts w:ascii="Times New Roman" w:hAnsi="Times New Roman"/>
          <w:sz w:val="18"/>
          <w:szCs w:val="18"/>
        </w:rPr>
      </w:pPr>
      <w:r w:rsidRPr="0012080B">
        <w:rPr>
          <w:rFonts w:ascii="Times New Roman" w:hAnsi="Times New Roman"/>
          <w:sz w:val="18"/>
          <w:szCs w:val="18"/>
        </w:rPr>
        <w:t>4) направить в адрес Притобольной районной Думы решение, принятое по результатам рассмотрения вопроса, указанного в подпункте 3 пункта 6 настоящего решения.</w:t>
      </w:r>
    </w:p>
    <w:p w:rsidR="00FB5E90" w:rsidRPr="0012080B" w:rsidRDefault="00FB5E90" w:rsidP="0012080B">
      <w:pPr>
        <w:shd w:val="clear" w:color="auto" w:fill="FFFFFF"/>
        <w:spacing w:after="0" w:line="240" w:lineRule="auto"/>
        <w:jc w:val="both"/>
        <w:rPr>
          <w:rFonts w:ascii="Times New Roman" w:hAnsi="Times New Roman"/>
          <w:bCs/>
          <w:color w:val="000000"/>
          <w:sz w:val="18"/>
          <w:szCs w:val="18"/>
          <w:bdr w:val="none" w:sz="0" w:space="0" w:color="auto" w:frame="1"/>
        </w:rPr>
      </w:pPr>
      <w:r w:rsidRPr="0012080B">
        <w:rPr>
          <w:rFonts w:ascii="Times New Roman" w:hAnsi="Times New Roman"/>
          <w:sz w:val="18"/>
          <w:szCs w:val="18"/>
        </w:rPr>
        <w:t xml:space="preserve">            7. Решение Притобольной районной Думы от 26 февраля 2020 года № 354 «</w:t>
      </w:r>
      <w:r w:rsidRPr="0012080B">
        <w:rPr>
          <w:rFonts w:ascii="Times New Roman" w:hAnsi="Times New Roman"/>
          <w:bCs/>
          <w:color w:val="000000"/>
          <w:sz w:val="18"/>
          <w:szCs w:val="18"/>
        </w:rPr>
        <w:t>Об инициативе преобразования всех поселений,  входящих в состав Притобольного  района Курганской области,  путем их объединения» признать утратившим силу.</w:t>
      </w:r>
    </w:p>
    <w:p w:rsidR="00FB5E90" w:rsidRPr="0012080B" w:rsidRDefault="00FB5E90" w:rsidP="0012080B">
      <w:pPr>
        <w:spacing w:after="0" w:line="240" w:lineRule="auto"/>
        <w:jc w:val="both"/>
        <w:rPr>
          <w:rFonts w:ascii="Times New Roman" w:hAnsi="Times New Roman"/>
          <w:sz w:val="18"/>
          <w:szCs w:val="18"/>
        </w:rPr>
      </w:pPr>
      <w:r w:rsidRPr="0012080B">
        <w:rPr>
          <w:rFonts w:ascii="Times New Roman" w:hAnsi="Times New Roman"/>
          <w:sz w:val="18"/>
          <w:szCs w:val="18"/>
        </w:rPr>
        <w:t xml:space="preserve">            8. Решение опубликовать </w:t>
      </w:r>
      <w:r w:rsidRPr="0012080B">
        <w:rPr>
          <w:rFonts w:ascii="Times New Roman" w:hAnsi="Times New Roman"/>
          <w:color w:val="000000"/>
          <w:spacing w:val="6"/>
          <w:sz w:val="18"/>
          <w:szCs w:val="18"/>
        </w:rPr>
        <w:t xml:space="preserve">в информационном бюллетене «Муниципальный вестник Притоболья» и на официальном сайте Администрации Притобольного района в сети Интернет.                         </w:t>
      </w:r>
    </w:p>
    <w:p w:rsidR="00FB5E90" w:rsidRPr="0012080B" w:rsidRDefault="00FB5E90" w:rsidP="0012080B">
      <w:pPr>
        <w:spacing w:after="0" w:line="240" w:lineRule="auto"/>
        <w:jc w:val="both"/>
        <w:rPr>
          <w:rFonts w:ascii="Times New Roman" w:hAnsi="Times New Roman"/>
          <w:sz w:val="18"/>
          <w:szCs w:val="18"/>
        </w:rPr>
      </w:pPr>
      <w:r w:rsidRPr="0012080B">
        <w:rPr>
          <w:rFonts w:ascii="Times New Roman" w:hAnsi="Times New Roman"/>
          <w:sz w:val="18"/>
          <w:szCs w:val="18"/>
        </w:rPr>
        <w:t xml:space="preserve">            9. Решение вступает в силу после его официального опубликования (обнародования). </w:t>
      </w:r>
    </w:p>
    <w:p w:rsidR="00FB5E90" w:rsidRPr="0012080B" w:rsidRDefault="00FB5E90" w:rsidP="0012080B">
      <w:pPr>
        <w:spacing w:after="0" w:line="240" w:lineRule="auto"/>
        <w:jc w:val="both"/>
        <w:rPr>
          <w:rFonts w:ascii="Times New Roman" w:hAnsi="Times New Roman"/>
          <w:sz w:val="18"/>
          <w:szCs w:val="18"/>
        </w:rPr>
      </w:pPr>
      <w:r w:rsidRPr="0012080B">
        <w:rPr>
          <w:rFonts w:ascii="Times New Roman" w:hAnsi="Times New Roman"/>
          <w:sz w:val="18"/>
          <w:szCs w:val="18"/>
        </w:rPr>
        <w:t xml:space="preserve">            10. Контроль  за выполнением настоящего решения возложить на комитет по правовым вопросам Притобольной  районной  Думы.</w:t>
      </w:r>
    </w:p>
    <w:p w:rsidR="00FB5E90" w:rsidRPr="0012080B" w:rsidRDefault="00FB5E90" w:rsidP="0012080B">
      <w:pPr>
        <w:spacing w:after="0" w:line="240" w:lineRule="auto"/>
        <w:rPr>
          <w:rFonts w:ascii="Times New Roman" w:hAnsi="Times New Roman"/>
          <w:sz w:val="18"/>
          <w:szCs w:val="18"/>
        </w:rPr>
      </w:pPr>
    </w:p>
    <w:p w:rsidR="00FB5E90" w:rsidRPr="0012080B" w:rsidRDefault="00FB5E90" w:rsidP="0012080B">
      <w:pPr>
        <w:spacing w:after="0" w:line="240" w:lineRule="auto"/>
        <w:rPr>
          <w:rFonts w:ascii="Times New Roman" w:hAnsi="Times New Roman"/>
          <w:sz w:val="18"/>
          <w:szCs w:val="18"/>
        </w:rPr>
      </w:pPr>
      <w:r w:rsidRPr="0012080B">
        <w:rPr>
          <w:rFonts w:ascii="Times New Roman" w:hAnsi="Times New Roman"/>
          <w:sz w:val="18"/>
          <w:szCs w:val="18"/>
        </w:rPr>
        <w:t>Председатель Притобольной районной Думы</w:t>
      </w:r>
      <w:r w:rsidRPr="0012080B">
        <w:rPr>
          <w:rFonts w:ascii="Times New Roman" w:hAnsi="Times New Roman"/>
          <w:sz w:val="18"/>
          <w:szCs w:val="18"/>
        </w:rPr>
        <w:tab/>
      </w:r>
      <w:r w:rsidRPr="0012080B">
        <w:rPr>
          <w:rFonts w:ascii="Times New Roman" w:hAnsi="Times New Roman"/>
          <w:sz w:val="18"/>
          <w:szCs w:val="18"/>
        </w:rPr>
        <w:tab/>
      </w:r>
      <w:r w:rsidRPr="0012080B">
        <w:rPr>
          <w:rFonts w:ascii="Times New Roman" w:hAnsi="Times New Roman"/>
          <w:sz w:val="18"/>
          <w:szCs w:val="18"/>
        </w:rPr>
        <w:tab/>
        <w:t xml:space="preserve">                        Г.В. Кубасова</w:t>
      </w:r>
    </w:p>
    <w:p w:rsidR="00FB5E90" w:rsidRPr="0012080B" w:rsidRDefault="00FB5E90" w:rsidP="0012080B">
      <w:pPr>
        <w:spacing w:after="0" w:line="240" w:lineRule="auto"/>
        <w:jc w:val="both"/>
        <w:rPr>
          <w:rFonts w:ascii="Times New Roman" w:hAnsi="Times New Roman"/>
          <w:sz w:val="18"/>
          <w:szCs w:val="18"/>
        </w:rPr>
      </w:pPr>
    </w:p>
    <w:p w:rsidR="00FB5E90" w:rsidRPr="0012080B" w:rsidRDefault="00FB5E90" w:rsidP="0012080B">
      <w:pPr>
        <w:spacing w:after="0" w:line="240" w:lineRule="auto"/>
        <w:jc w:val="both"/>
        <w:rPr>
          <w:rFonts w:ascii="Times New Roman" w:hAnsi="Times New Roman"/>
          <w:sz w:val="18"/>
          <w:szCs w:val="18"/>
        </w:rPr>
      </w:pPr>
      <w:r w:rsidRPr="0012080B">
        <w:rPr>
          <w:rFonts w:ascii="Times New Roman" w:hAnsi="Times New Roman"/>
          <w:sz w:val="18"/>
          <w:szCs w:val="18"/>
        </w:rPr>
        <w:t>Глава Притобольного района                                                                                Д.Ю. Лесовой</w:t>
      </w:r>
    </w:p>
    <w:p w:rsidR="00FB5E90" w:rsidRPr="0012080B" w:rsidRDefault="00FB5E90" w:rsidP="0012080B">
      <w:pPr>
        <w:spacing w:after="0" w:line="240" w:lineRule="auto"/>
        <w:jc w:val="both"/>
        <w:rPr>
          <w:rFonts w:ascii="Times New Roman" w:hAnsi="Times New Roman"/>
          <w:sz w:val="18"/>
          <w:szCs w:val="18"/>
        </w:rPr>
      </w:pPr>
    </w:p>
    <w:p w:rsidR="00FB5E90" w:rsidRPr="0012080B" w:rsidRDefault="00FB5E90" w:rsidP="0012080B">
      <w:pPr>
        <w:spacing w:after="0" w:line="240" w:lineRule="auto"/>
        <w:jc w:val="both"/>
        <w:rPr>
          <w:rFonts w:ascii="Times New Roman" w:hAnsi="Times New Roman"/>
          <w:sz w:val="18"/>
          <w:szCs w:val="18"/>
        </w:rPr>
      </w:pPr>
    </w:p>
    <w:p w:rsidR="00FB5E90" w:rsidRPr="0012080B" w:rsidRDefault="00FB5E90" w:rsidP="0012080B">
      <w:pPr>
        <w:spacing w:after="0" w:line="240" w:lineRule="auto"/>
        <w:rPr>
          <w:rFonts w:ascii="Times New Roman" w:hAnsi="Times New Roman"/>
          <w:bCs/>
          <w:sz w:val="18"/>
          <w:szCs w:val="18"/>
        </w:rPr>
      </w:pPr>
    </w:p>
    <w:p w:rsidR="00FB5E90" w:rsidRPr="0012080B" w:rsidRDefault="00FB5E90" w:rsidP="0012080B">
      <w:pPr>
        <w:spacing w:after="0" w:line="240" w:lineRule="auto"/>
        <w:ind w:left="4680"/>
        <w:rPr>
          <w:rFonts w:ascii="Times New Roman" w:hAnsi="Times New Roman"/>
          <w:bCs/>
          <w:sz w:val="18"/>
          <w:szCs w:val="18"/>
        </w:rPr>
      </w:pPr>
      <w:r w:rsidRPr="0012080B">
        <w:rPr>
          <w:rFonts w:ascii="Times New Roman" w:hAnsi="Times New Roman"/>
          <w:bCs/>
          <w:sz w:val="18"/>
          <w:szCs w:val="18"/>
        </w:rPr>
        <w:t>Приложение к решению Притобольной  районной Думы от 26 февраля 2021 года № 38</w:t>
      </w:r>
    </w:p>
    <w:p w:rsidR="00FB5E90" w:rsidRPr="0012080B" w:rsidRDefault="00FB5E90" w:rsidP="0012080B">
      <w:pPr>
        <w:spacing w:after="0" w:line="240" w:lineRule="auto"/>
        <w:ind w:left="4680"/>
        <w:rPr>
          <w:rFonts w:ascii="Times New Roman" w:hAnsi="Times New Roman"/>
          <w:bCs/>
          <w:sz w:val="18"/>
          <w:szCs w:val="18"/>
        </w:rPr>
      </w:pPr>
      <w:r w:rsidRPr="0012080B">
        <w:rPr>
          <w:rFonts w:ascii="Times New Roman" w:hAnsi="Times New Roman"/>
          <w:bCs/>
          <w:sz w:val="18"/>
          <w:szCs w:val="18"/>
        </w:rPr>
        <w:t>«Об инициативе преобразования всех поселений, входящих в состав Притобольного района Курганской области, путем их объединения»</w:t>
      </w:r>
    </w:p>
    <w:p w:rsidR="00FB5E90" w:rsidRPr="0012080B" w:rsidRDefault="00FB5E90" w:rsidP="0012080B">
      <w:pPr>
        <w:tabs>
          <w:tab w:val="left" w:pos="709"/>
        </w:tabs>
        <w:suppressAutoHyphens/>
        <w:autoSpaceDE w:val="0"/>
        <w:autoSpaceDN w:val="0"/>
        <w:adjustRightInd w:val="0"/>
        <w:spacing w:after="0" w:line="274" w:lineRule="atLeast"/>
        <w:jc w:val="center"/>
        <w:rPr>
          <w:rFonts w:ascii="Times New Roman" w:hAnsi="Times New Roman"/>
          <w:b/>
          <w:bCs/>
          <w:sz w:val="18"/>
          <w:szCs w:val="18"/>
        </w:rPr>
      </w:pPr>
    </w:p>
    <w:p w:rsidR="00FB5E90" w:rsidRPr="0012080B" w:rsidRDefault="00FB5E90" w:rsidP="0012080B">
      <w:pPr>
        <w:tabs>
          <w:tab w:val="left" w:pos="709"/>
        </w:tabs>
        <w:suppressAutoHyphens/>
        <w:autoSpaceDE w:val="0"/>
        <w:autoSpaceDN w:val="0"/>
        <w:adjustRightInd w:val="0"/>
        <w:spacing w:after="0" w:line="274" w:lineRule="atLeast"/>
        <w:jc w:val="center"/>
        <w:rPr>
          <w:rFonts w:ascii="Times New Roman" w:hAnsi="Times New Roman"/>
          <w:sz w:val="18"/>
          <w:szCs w:val="18"/>
        </w:rPr>
      </w:pPr>
      <w:r w:rsidRPr="0012080B">
        <w:rPr>
          <w:rFonts w:ascii="Times New Roman" w:hAnsi="Times New Roman"/>
          <w:b/>
          <w:bCs/>
          <w:sz w:val="18"/>
          <w:szCs w:val="18"/>
        </w:rPr>
        <w:t>РОССИЙСКАЯ ФЕДЕРАЦИЯ</w:t>
      </w:r>
    </w:p>
    <w:p w:rsidR="00FB5E90" w:rsidRPr="0012080B" w:rsidRDefault="00FB5E90" w:rsidP="0012080B">
      <w:pPr>
        <w:tabs>
          <w:tab w:val="left" w:pos="709"/>
        </w:tabs>
        <w:suppressAutoHyphens/>
        <w:autoSpaceDE w:val="0"/>
        <w:autoSpaceDN w:val="0"/>
        <w:adjustRightInd w:val="0"/>
        <w:spacing w:after="0" w:line="274" w:lineRule="atLeast"/>
        <w:jc w:val="center"/>
        <w:rPr>
          <w:rFonts w:ascii="Times New Roman" w:hAnsi="Times New Roman"/>
          <w:sz w:val="18"/>
          <w:szCs w:val="18"/>
        </w:rPr>
      </w:pPr>
      <w:r w:rsidRPr="0012080B">
        <w:rPr>
          <w:rFonts w:ascii="Times New Roman" w:hAnsi="Times New Roman"/>
          <w:b/>
          <w:bCs/>
          <w:sz w:val="18"/>
          <w:szCs w:val="18"/>
        </w:rPr>
        <w:t xml:space="preserve"> КУРГАНСКАЯ ОБЛАСТЬ</w:t>
      </w:r>
    </w:p>
    <w:p w:rsidR="00FB5E90" w:rsidRPr="0012080B" w:rsidRDefault="00FB5E90" w:rsidP="0012080B">
      <w:pPr>
        <w:tabs>
          <w:tab w:val="left" w:pos="709"/>
        </w:tabs>
        <w:suppressAutoHyphens/>
        <w:autoSpaceDE w:val="0"/>
        <w:autoSpaceDN w:val="0"/>
        <w:adjustRightInd w:val="0"/>
        <w:spacing w:after="0" w:line="274" w:lineRule="atLeast"/>
        <w:jc w:val="center"/>
        <w:rPr>
          <w:rFonts w:ascii="Times New Roman" w:hAnsi="Times New Roman"/>
          <w:sz w:val="18"/>
          <w:szCs w:val="18"/>
        </w:rPr>
      </w:pPr>
      <w:r w:rsidRPr="0012080B">
        <w:rPr>
          <w:rFonts w:ascii="Times New Roman" w:hAnsi="Times New Roman"/>
          <w:b/>
          <w:bCs/>
          <w:sz w:val="18"/>
          <w:szCs w:val="18"/>
        </w:rPr>
        <w:t>ПРИТОБОЛЬНЫЙ РАЙОН</w:t>
      </w:r>
    </w:p>
    <w:p w:rsidR="00FB5E90" w:rsidRPr="0012080B" w:rsidRDefault="00FB5E90" w:rsidP="0012080B">
      <w:pPr>
        <w:tabs>
          <w:tab w:val="left" w:pos="709"/>
        </w:tabs>
        <w:suppressAutoHyphens/>
        <w:autoSpaceDE w:val="0"/>
        <w:autoSpaceDN w:val="0"/>
        <w:adjustRightInd w:val="0"/>
        <w:spacing w:after="0" w:line="274" w:lineRule="atLeast"/>
        <w:ind w:left="10" w:firstLine="240"/>
        <w:jc w:val="center"/>
        <w:rPr>
          <w:rFonts w:ascii="Times New Roman" w:hAnsi="Times New Roman"/>
          <w:sz w:val="18"/>
          <w:szCs w:val="18"/>
        </w:rPr>
      </w:pPr>
      <w:r w:rsidRPr="0012080B">
        <w:rPr>
          <w:rFonts w:ascii="Times New Roman" w:hAnsi="Times New Roman"/>
          <w:b/>
          <w:bCs/>
          <w:sz w:val="18"/>
          <w:szCs w:val="18"/>
        </w:rPr>
        <w:t>ПРИТОБОЛЬНАЯ РАЙОННАЯ ДУМА</w:t>
      </w:r>
    </w:p>
    <w:p w:rsidR="00FB5E90" w:rsidRPr="0012080B" w:rsidRDefault="00FB5E90" w:rsidP="0012080B">
      <w:pPr>
        <w:tabs>
          <w:tab w:val="left" w:pos="709"/>
        </w:tabs>
        <w:suppressAutoHyphens/>
        <w:autoSpaceDE w:val="0"/>
        <w:autoSpaceDN w:val="0"/>
        <w:adjustRightInd w:val="0"/>
        <w:spacing w:after="0" w:line="100" w:lineRule="atLeast"/>
        <w:jc w:val="center"/>
        <w:rPr>
          <w:rFonts w:ascii="Times New Roman" w:hAnsi="Times New Roman"/>
          <w:sz w:val="18"/>
          <w:szCs w:val="18"/>
        </w:rPr>
      </w:pPr>
      <w:r w:rsidRPr="0012080B">
        <w:rPr>
          <w:rFonts w:ascii="Times New Roman" w:hAnsi="Times New Roman"/>
          <w:b/>
          <w:bCs/>
          <w:sz w:val="18"/>
          <w:szCs w:val="18"/>
        </w:rPr>
        <w:t>РЕШЕНИЕ</w:t>
      </w:r>
    </w:p>
    <w:p w:rsidR="00FB5E90" w:rsidRPr="0012080B" w:rsidRDefault="00FB5E90" w:rsidP="0012080B">
      <w:pPr>
        <w:tabs>
          <w:tab w:val="left" w:leader="underscore" w:pos="1109"/>
          <w:tab w:val="left" w:leader="underscore" w:pos="2923"/>
          <w:tab w:val="left" w:pos="8213"/>
        </w:tabs>
        <w:suppressAutoHyphens/>
        <w:autoSpaceDE w:val="0"/>
        <w:autoSpaceDN w:val="0"/>
        <w:adjustRightInd w:val="0"/>
        <w:spacing w:before="62" w:after="0" w:line="100" w:lineRule="atLeast"/>
        <w:jc w:val="both"/>
        <w:rPr>
          <w:rFonts w:ascii="Times New Roman" w:hAnsi="Times New Roman"/>
          <w:b/>
          <w:sz w:val="18"/>
          <w:szCs w:val="18"/>
        </w:rPr>
      </w:pPr>
      <w:r w:rsidRPr="0012080B">
        <w:rPr>
          <w:rFonts w:ascii="Times New Roman" w:hAnsi="Times New Roman"/>
          <w:b/>
          <w:sz w:val="18"/>
          <w:szCs w:val="18"/>
        </w:rPr>
        <w:t>от  ___ _____________ 2021 года №  _______</w:t>
      </w:r>
    </w:p>
    <w:p w:rsidR="00FB5E90" w:rsidRPr="0012080B" w:rsidRDefault="00FB5E90" w:rsidP="0012080B">
      <w:pPr>
        <w:tabs>
          <w:tab w:val="left" w:leader="underscore" w:pos="1109"/>
          <w:tab w:val="left" w:leader="underscore" w:pos="2923"/>
          <w:tab w:val="left" w:pos="8213"/>
        </w:tabs>
        <w:suppressAutoHyphens/>
        <w:autoSpaceDE w:val="0"/>
        <w:autoSpaceDN w:val="0"/>
        <w:adjustRightInd w:val="0"/>
        <w:spacing w:before="62" w:after="0" w:line="100" w:lineRule="atLeast"/>
        <w:jc w:val="both"/>
        <w:rPr>
          <w:rFonts w:ascii="Times New Roman" w:hAnsi="Times New Roman"/>
          <w:b/>
          <w:sz w:val="18"/>
          <w:szCs w:val="18"/>
        </w:rPr>
      </w:pPr>
      <w:r w:rsidRPr="0012080B">
        <w:rPr>
          <w:rFonts w:ascii="Times New Roman" w:hAnsi="Times New Roman"/>
          <w:b/>
          <w:sz w:val="18"/>
          <w:szCs w:val="18"/>
        </w:rPr>
        <w:t>с. Глядянское</w:t>
      </w:r>
    </w:p>
    <w:p w:rsidR="00FB5E90" w:rsidRPr="0012080B" w:rsidRDefault="00FB5E90" w:rsidP="0012080B">
      <w:pPr>
        <w:shd w:val="clear" w:color="auto" w:fill="FFFFFF"/>
        <w:spacing w:after="0" w:line="240" w:lineRule="auto"/>
        <w:rPr>
          <w:rFonts w:ascii="Times New Roman" w:hAnsi="Times New Roman"/>
          <w:b/>
          <w:bCs/>
          <w:color w:val="000000"/>
          <w:sz w:val="18"/>
          <w:szCs w:val="18"/>
        </w:rPr>
      </w:pPr>
      <w:r w:rsidRPr="0012080B">
        <w:rPr>
          <w:rFonts w:ascii="Times New Roman" w:hAnsi="Times New Roman"/>
          <w:b/>
          <w:bCs/>
          <w:color w:val="000000"/>
          <w:sz w:val="18"/>
          <w:szCs w:val="18"/>
        </w:rPr>
        <w:t xml:space="preserve">О  преобразовании  всех поселений, </w:t>
      </w:r>
    </w:p>
    <w:p w:rsidR="00FB5E90" w:rsidRPr="0012080B" w:rsidRDefault="00FB5E90" w:rsidP="0012080B">
      <w:pPr>
        <w:shd w:val="clear" w:color="auto" w:fill="FFFFFF"/>
        <w:spacing w:after="0" w:line="240" w:lineRule="auto"/>
        <w:rPr>
          <w:rFonts w:ascii="Times New Roman" w:hAnsi="Times New Roman"/>
          <w:b/>
          <w:bCs/>
          <w:color w:val="000000"/>
          <w:sz w:val="18"/>
          <w:szCs w:val="18"/>
        </w:rPr>
      </w:pPr>
      <w:r w:rsidRPr="0012080B">
        <w:rPr>
          <w:rFonts w:ascii="Times New Roman" w:hAnsi="Times New Roman"/>
          <w:b/>
          <w:bCs/>
          <w:color w:val="000000"/>
          <w:sz w:val="18"/>
          <w:szCs w:val="18"/>
        </w:rPr>
        <w:t xml:space="preserve">входящих в состав  Притобольного </w:t>
      </w:r>
    </w:p>
    <w:p w:rsidR="00FB5E90" w:rsidRPr="0012080B" w:rsidRDefault="00FB5E90" w:rsidP="0012080B">
      <w:pPr>
        <w:shd w:val="clear" w:color="auto" w:fill="FFFFFF"/>
        <w:spacing w:after="0" w:line="240" w:lineRule="auto"/>
        <w:rPr>
          <w:rFonts w:ascii="Times New Roman" w:hAnsi="Times New Roman"/>
          <w:b/>
          <w:bCs/>
          <w:color w:val="000000"/>
          <w:sz w:val="18"/>
          <w:szCs w:val="18"/>
        </w:rPr>
      </w:pPr>
      <w:r w:rsidRPr="0012080B">
        <w:rPr>
          <w:rFonts w:ascii="Times New Roman" w:hAnsi="Times New Roman"/>
          <w:b/>
          <w:bCs/>
          <w:color w:val="000000"/>
          <w:sz w:val="18"/>
          <w:szCs w:val="18"/>
        </w:rPr>
        <w:t xml:space="preserve">района Курганской области,  путем </w:t>
      </w:r>
    </w:p>
    <w:p w:rsidR="00FB5E90" w:rsidRPr="0012080B" w:rsidRDefault="00FB5E90" w:rsidP="0012080B">
      <w:pPr>
        <w:shd w:val="clear" w:color="auto" w:fill="FFFFFF"/>
        <w:spacing w:after="0" w:line="240" w:lineRule="auto"/>
        <w:rPr>
          <w:rFonts w:ascii="Times New Roman" w:hAnsi="Times New Roman"/>
          <w:b/>
          <w:bCs/>
          <w:color w:val="000000"/>
          <w:sz w:val="18"/>
          <w:szCs w:val="18"/>
          <w:bdr w:val="none" w:sz="0" w:space="0" w:color="auto" w:frame="1"/>
        </w:rPr>
      </w:pPr>
      <w:r w:rsidRPr="0012080B">
        <w:rPr>
          <w:rFonts w:ascii="Times New Roman" w:hAnsi="Times New Roman"/>
          <w:b/>
          <w:bCs/>
          <w:color w:val="000000"/>
          <w:sz w:val="18"/>
          <w:szCs w:val="18"/>
        </w:rPr>
        <w:t>их  объединения</w:t>
      </w:r>
      <w:r w:rsidRPr="0012080B">
        <w:rPr>
          <w:rFonts w:ascii="Times New Roman" w:hAnsi="Times New Roman"/>
          <w:color w:val="000000"/>
          <w:sz w:val="18"/>
          <w:szCs w:val="18"/>
        </w:rPr>
        <w:t xml:space="preserve"> </w:t>
      </w:r>
    </w:p>
    <w:p w:rsidR="00FB5E90" w:rsidRPr="0012080B" w:rsidRDefault="00FB5E90" w:rsidP="0012080B">
      <w:pPr>
        <w:shd w:val="clear" w:color="auto" w:fill="FFFFFF"/>
        <w:spacing w:after="0" w:line="240" w:lineRule="auto"/>
        <w:rPr>
          <w:rFonts w:ascii="Times New Roman" w:hAnsi="Times New Roman"/>
          <w:color w:val="000000"/>
          <w:sz w:val="18"/>
          <w:szCs w:val="18"/>
        </w:rPr>
      </w:pPr>
    </w:p>
    <w:p w:rsidR="00FB5E90" w:rsidRPr="0012080B" w:rsidRDefault="00FB5E90" w:rsidP="0012080B">
      <w:pPr>
        <w:shd w:val="clear" w:color="auto" w:fill="FFFFFF"/>
        <w:spacing w:after="0" w:line="240" w:lineRule="auto"/>
        <w:ind w:firstLine="720"/>
        <w:jc w:val="both"/>
        <w:rPr>
          <w:rFonts w:ascii="Times New Roman" w:hAnsi="Times New Roman"/>
          <w:color w:val="000000"/>
          <w:sz w:val="18"/>
          <w:szCs w:val="18"/>
        </w:rPr>
      </w:pPr>
      <w:r w:rsidRPr="0012080B">
        <w:rPr>
          <w:rFonts w:ascii="Times New Roman" w:hAnsi="Times New Roman"/>
          <w:color w:val="000000"/>
          <w:sz w:val="18"/>
          <w:szCs w:val="18"/>
        </w:rPr>
        <w:t xml:space="preserve">В соответствии со статьями 13, 28 Федерального закона от 6 октября 2003 года № 131-Ф3 «Об общих принципах организации местного самоуправления в Российской Федерации», Уставом Притобольного района Курганской области, на основании протокола и рекомендаций по результатам публичных слушаний от 14 апреля 2021 года, подтверждающих выявленное по результатам проведения публичных слушаний согласие населения по вопросу преобразования всех поселений, входящих в состав Притобольного района Курганской области, путем их объединения в одно муниципальное образование со статусом муниципальный округ, Притобольная районная Дума </w:t>
      </w:r>
    </w:p>
    <w:p w:rsidR="00FB5E90" w:rsidRPr="0012080B" w:rsidRDefault="00FB5E90" w:rsidP="0012080B">
      <w:pPr>
        <w:shd w:val="clear" w:color="auto" w:fill="FFFFFF"/>
        <w:spacing w:after="0" w:line="240" w:lineRule="auto"/>
        <w:jc w:val="both"/>
        <w:rPr>
          <w:rFonts w:ascii="Times New Roman" w:hAnsi="Times New Roman"/>
          <w:b/>
          <w:color w:val="000000"/>
          <w:sz w:val="18"/>
          <w:szCs w:val="18"/>
        </w:rPr>
      </w:pPr>
      <w:r w:rsidRPr="0012080B">
        <w:rPr>
          <w:rFonts w:ascii="Times New Roman" w:hAnsi="Times New Roman"/>
          <w:b/>
          <w:color w:val="000000"/>
          <w:sz w:val="18"/>
          <w:szCs w:val="18"/>
        </w:rPr>
        <w:t>РЕШИЛА:</w:t>
      </w:r>
    </w:p>
    <w:p w:rsidR="00FB5E90" w:rsidRPr="0012080B" w:rsidRDefault="00FB5E90" w:rsidP="0012080B">
      <w:pPr>
        <w:spacing w:after="0" w:line="240" w:lineRule="auto"/>
        <w:ind w:firstLine="720"/>
        <w:jc w:val="both"/>
        <w:rPr>
          <w:rFonts w:ascii="Times New Roman" w:hAnsi="Times New Roman"/>
          <w:sz w:val="18"/>
          <w:szCs w:val="18"/>
        </w:rPr>
      </w:pPr>
      <w:r w:rsidRPr="0012080B">
        <w:rPr>
          <w:rFonts w:ascii="Times New Roman" w:hAnsi="Times New Roman"/>
          <w:bCs/>
          <w:color w:val="000000"/>
          <w:sz w:val="18"/>
          <w:szCs w:val="18"/>
        </w:rPr>
        <w:t xml:space="preserve">1. Выразить согласие населения Притобольного района Курганской области на преобразование </w:t>
      </w:r>
      <w:r w:rsidRPr="0012080B">
        <w:rPr>
          <w:rFonts w:ascii="Times New Roman" w:hAnsi="Times New Roman"/>
          <w:sz w:val="18"/>
          <w:szCs w:val="18"/>
        </w:rPr>
        <w:t>муниципальных образований Березовский сельсовет, Боровлянский сельсовет, Гладковский сельсовет, Глядянский сельсовет, Давыдовский сельсовет, Межборный сельсовет, Нагорский сельсовет, Обуховский сельсовет, Плотниковский сельсовет, Раскатихинский  сельсовет,   Чернавский сельсовет, Ялымский сельсовет путём их объединения в одно муниципальное образование с наделением его статусом муниципальный округ:</w:t>
      </w:r>
    </w:p>
    <w:p w:rsidR="00FB5E90" w:rsidRPr="0012080B" w:rsidRDefault="00FB5E90" w:rsidP="0012080B">
      <w:pPr>
        <w:spacing w:after="0" w:line="240" w:lineRule="auto"/>
        <w:ind w:firstLine="720"/>
        <w:jc w:val="both"/>
        <w:rPr>
          <w:rFonts w:ascii="Times New Roman" w:hAnsi="Times New Roman"/>
          <w:sz w:val="18"/>
          <w:szCs w:val="18"/>
        </w:rPr>
      </w:pPr>
      <w:r w:rsidRPr="0012080B">
        <w:rPr>
          <w:rFonts w:ascii="Times New Roman" w:hAnsi="Times New Roman"/>
          <w:sz w:val="18"/>
          <w:szCs w:val="18"/>
        </w:rPr>
        <w:t>-    с наименованием: Притобольный муниципальный округ Курганской области;</w:t>
      </w:r>
    </w:p>
    <w:p w:rsidR="00FB5E90" w:rsidRPr="0012080B" w:rsidRDefault="00FB5E90" w:rsidP="0012080B">
      <w:pPr>
        <w:spacing w:after="0" w:line="240" w:lineRule="auto"/>
        <w:ind w:firstLine="720"/>
        <w:jc w:val="both"/>
        <w:rPr>
          <w:rFonts w:ascii="Times New Roman" w:hAnsi="Times New Roman"/>
          <w:sz w:val="18"/>
          <w:szCs w:val="18"/>
        </w:rPr>
      </w:pPr>
      <w:r w:rsidRPr="0012080B">
        <w:rPr>
          <w:rFonts w:ascii="Times New Roman" w:hAnsi="Times New Roman"/>
          <w:sz w:val="18"/>
          <w:szCs w:val="18"/>
        </w:rPr>
        <w:t>- с рекомендуемым местом нахождения представительного органа вновь образуемого муниципального образования: село Глядянское.</w:t>
      </w:r>
    </w:p>
    <w:p w:rsidR="00FB5E90" w:rsidRPr="0012080B" w:rsidRDefault="00FB5E90" w:rsidP="0012080B">
      <w:pPr>
        <w:shd w:val="clear" w:color="auto" w:fill="FFFFFF"/>
        <w:spacing w:after="0" w:line="240" w:lineRule="auto"/>
        <w:ind w:firstLine="720"/>
        <w:jc w:val="both"/>
        <w:rPr>
          <w:rFonts w:ascii="Times New Roman" w:hAnsi="Times New Roman"/>
          <w:bCs/>
          <w:color w:val="000000"/>
          <w:sz w:val="18"/>
          <w:szCs w:val="18"/>
        </w:rPr>
      </w:pPr>
      <w:r w:rsidRPr="0012080B">
        <w:rPr>
          <w:rFonts w:ascii="Times New Roman" w:hAnsi="Times New Roman"/>
          <w:bCs/>
          <w:color w:val="000000"/>
          <w:sz w:val="18"/>
          <w:szCs w:val="18"/>
        </w:rPr>
        <w:t>2. Разработать и внести в порядке законодательной инициативы в Курганскую областную Думу проект закона Курганской области «О преобразовании поселений, входящих в состав Притобольного района Курганской области, путем их объединения».</w:t>
      </w:r>
    </w:p>
    <w:p w:rsidR="00FB5E90" w:rsidRPr="0012080B" w:rsidRDefault="00FB5E90" w:rsidP="0012080B">
      <w:pPr>
        <w:shd w:val="clear" w:color="auto" w:fill="FFFFFF"/>
        <w:spacing w:after="0" w:line="240" w:lineRule="auto"/>
        <w:ind w:firstLine="720"/>
        <w:jc w:val="both"/>
        <w:rPr>
          <w:rFonts w:ascii="Times New Roman" w:hAnsi="Times New Roman"/>
          <w:bCs/>
          <w:color w:val="000000"/>
          <w:sz w:val="18"/>
          <w:szCs w:val="18"/>
        </w:rPr>
      </w:pPr>
      <w:r w:rsidRPr="0012080B">
        <w:rPr>
          <w:rFonts w:ascii="Times New Roman" w:hAnsi="Times New Roman"/>
          <w:bCs/>
          <w:color w:val="000000"/>
          <w:sz w:val="18"/>
          <w:szCs w:val="18"/>
        </w:rPr>
        <w:t>3. Направить настоящее решение в представительные органы всех поселений, входящих в состав Притобольного района Курганской области.</w:t>
      </w:r>
    </w:p>
    <w:p w:rsidR="00FB5E90" w:rsidRPr="0012080B" w:rsidRDefault="00FB5E90" w:rsidP="0012080B">
      <w:pPr>
        <w:shd w:val="clear" w:color="auto" w:fill="FFFFFF"/>
        <w:spacing w:after="0" w:line="240" w:lineRule="auto"/>
        <w:ind w:firstLine="720"/>
        <w:jc w:val="both"/>
        <w:rPr>
          <w:rFonts w:ascii="Times New Roman" w:hAnsi="Times New Roman"/>
          <w:bCs/>
          <w:color w:val="000000"/>
          <w:sz w:val="18"/>
          <w:szCs w:val="18"/>
        </w:rPr>
      </w:pPr>
      <w:r w:rsidRPr="0012080B">
        <w:rPr>
          <w:rFonts w:ascii="Times New Roman" w:hAnsi="Times New Roman"/>
          <w:bCs/>
          <w:color w:val="000000"/>
          <w:sz w:val="18"/>
          <w:szCs w:val="18"/>
        </w:rPr>
        <w:t xml:space="preserve">4. </w:t>
      </w:r>
      <w:r w:rsidRPr="0012080B">
        <w:rPr>
          <w:rFonts w:ascii="Times New Roman" w:hAnsi="Times New Roman"/>
          <w:sz w:val="18"/>
          <w:szCs w:val="18"/>
        </w:rPr>
        <w:t xml:space="preserve">Решение опубликовать </w:t>
      </w:r>
      <w:r w:rsidRPr="0012080B">
        <w:rPr>
          <w:rFonts w:ascii="Times New Roman" w:hAnsi="Times New Roman"/>
          <w:color w:val="000000"/>
          <w:spacing w:val="6"/>
          <w:sz w:val="18"/>
          <w:szCs w:val="18"/>
        </w:rPr>
        <w:t xml:space="preserve">в информационном бюллетене «Муниципальный вестник Притоболья», а так же на официальном сайте Администрации Притобольного района в сети Интернет.                         </w:t>
      </w:r>
    </w:p>
    <w:p w:rsidR="00FB5E90" w:rsidRPr="0012080B" w:rsidRDefault="00FB5E90" w:rsidP="0012080B">
      <w:pPr>
        <w:shd w:val="clear" w:color="auto" w:fill="FFFFFF"/>
        <w:spacing w:after="0" w:line="240" w:lineRule="auto"/>
        <w:ind w:firstLine="720"/>
        <w:jc w:val="both"/>
        <w:rPr>
          <w:rFonts w:ascii="Times New Roman" w:hAnsi="Times New Roman"/>
          <w:bCs/>
          <w:color w:val="000000"/>
          <w:sz w:val="18"/>
          <w:szCs w:val="18"/>
        </w:rPr>
      </w:pPr>
      <w:r w:rsidRPr="0012080B">
        <w:rPr>
          <w:rFonts w:ascii="Times New Roman" w:hAnsi="Times New Roman"/>
          <w:bCs/>
          <w:color w:val="000000"/>
          <w:sz w:val="18"/>
          <w:szCs w:val="18"/>
        </w:rPr>
        <w:t>5. Настоящее решение вступает в силу после его официального опубликования</w:t>
      </w:r>
      <w:r w:rsidRPr="0012080B">
        <w:rPr>
          <w:rFonts w:ascii="Times New Roman" w:hAnsi="Times New Roman"/>
          <w:sz w:val="18"/>
          <w:szCs w:val="18"/>
        </w:rPr>
        <w:t>(обнародования).</w:t>
      </w:r>
    </w:p>
    <w:p w:rsidR="00FB5E90" w:rsidRPr="0012080B" w:rsidRDefault="00FB5E90" w:rsidP="0012080B">
      <w:pPr>
        <w:spacing w:after="0" w:line="240" w:lineRule="auto"/>
        <w:rPr>
          <w:rFonts w:ascii="Times New Roman" w:hAnsi="Times New Roman"/>
          <w:sz w:val="18"/>
          <w:szCs w:val="18"/>
        </w:rPr>
      </w:pPr>
    </w:p>
    <w:p w:rsidR="00FB5E90" w:rsidRPr="0012080B" w:rsidRDefault="00FB5E90" w:rsidP="0012080B">
      <w:pPr>
        <w:spacing w:after="0" w:line="240" w:lineRule="auto"/>
        <w:rPr>
          <w:rFonts w:ascii="Times New Roman" w:hAnsi="Times New Roman"/>
          <w:sz w:val="18"/>
          <w:szCs w:val="18"/>
        </w:rPr>
      </w:pPr>
      <w:r w:rsidRPr="0012080B">
        <w:rPr>
          <w:rFonts w:ascii="Times New Roman" w:hAnsi="Times New Roman"/>
          <w:sz w:val="18"/>
          <w:szCs w:val="18"/>
        </w:rPr>
        <w:t xml:space="preserve">Председатель районной Думы                                                                                               Г.В. Кубасова </w:t>
      </w:r>
    </w:p>
    <w:p w:rsidR="00FB5E90" w:rsidRPr="0012080B" w:rsidRDefault="00FB5E90" w:rsidP="0012080B">
      <w:pPr>
        <w:spacing w:after="0" w:line="240" w:lineRule="auto"/>
        <w:jc w:val="both"/>
        <w:rPr>
          <w:rFonts w:ascii="Times New Roman" w:hAnsi="Times New Roman"/>
          <w:sz w:val="18"/>
          <w:szCs w:val="18"/>
        </w:rPr>
      </w:pPr>
      <w:r w:rsidRPr="0012080B">
        <w:rPr>
          <w:rFonts w:ascii="Times New Roman" w:hAnsi="Times New Roman"/>
          <w:sz w:val="18"/>
          <w:szCs w:val="18"/>
        </w:rPr>
        <w:t>Глава Притобольного района                                                                                      Д.Ю. Лесовой</w:t>
      </w:r>
    </w:p>
    <w:p w:rsidR="00FB5E90" w:rsidRPr="0012080B" w:rsidRDefault="00FB5E90" w:rsidP="0012080B">
      <w:pPr>
        <w:spacing w:after="0" w:line="240" w:lineRule="auto"/>
        <w:jc w:val="both"/>
        <w:rPr>
          <w:rFonts w:ascii="Times New Roman" w:hAnsi="Times New Roman"/>
          <w:sz w:val="18"/>
          <w:szCs w:val="18"/>
        </w:rPr>
      </w:pPr>
    </w:p>
    <w:p w:rsidR="00FB5E90" w:rsidRPr="0012080B" w:rsidRDefault="00FB5E90" w:rsidP="0012080B">
      <w:pPr>
        <w:spacing w:after="0" w:line="240" w:lineRule="auto"/>
        <w:ind w:right="562"/>
        <w:jc w:val="center"/>
        <w:rPr>
          <w:rFonts w:ascii="Times New Roman" w:hAnsi="Times New Roman"/>
          <w:b/>
          <w:sz w:val="18"/>
          <w:szCs w:val="18"/>
        </w:rPr>
      </w:pPr>
      <w:r w:rsidRPr="0012080B">
        <w:rPr>
          <w:rFonts w:ascii="Times New Roman" w:hAnsi="Times New Roman"/>
          <w:b/>
          <w:sz w:val="18"/>
          <w:szCs w:val="18"/>
        </w:rPr>
        <w:t>РОССИЙСКАЯ ФЕДЕРАЦИЯ</w:t>
      </w:r>
    </w:p>
    <w:p w:rsidR="00FB5E90" w:rsidRPr="0012080B" w:rsidRDefault="00FB5E90" w:rsidP="0012080B">
      <w:pPr>
        <w:spacing w:after="0" w:line="240" w:lineRule="auto"/>
        <w:ind w:left="120" w:right="562" w:firstLine="240"/>
        <w:jc w:val="center"/>
        <w:rPr>
          <w:rFonts w:ascii="Times New Roman" w:hAnsi="Times New Roman"/>
          <w:b/>
          <w:sz w:val="18"/>
          <w:szCs w:val="18"/>
        </w:rPr>
      </w:pPr>
      <w:r w:rsidRPr="0012080B">
        <w:rPr>
          <w:rFonts w:ascii="Times New Roman" w:hAnsi="Times New Roman"/>
          <w:b/>
          <w:sz w:val="18"/>
          <w:szCs w:val="18"/>
        </w:rPr>
        <w:t>КУРГАНСКАЯ ОБЛАСТЬ</w:t>
      </w:r>
    </w:p>
    <w:p w:rsidR="00FB5E90" w:rsidRPr="0012080B" w:rsidRDefault="00FB5E90" w:rsidP="0012080B">
      <w:pPr>
        <w:spacing w:after="0" w:line="240" w:lineRule="auto"/>
        <w:ind w:left="120" w:right="562" w:firstLine="240"/>
        <w:jc w:val="center"/>
        <w:rPr>
          <w:rFonts w:ascii="Times New Roman" w:hAnsi="Times New Roman"/>
          <w:b/>
          <w:sz w:val="18"/>
          <w:szCs w:val="18"/>
        </w:rPr>
      </w:pPr>
      <w:r w:rsidRPr="0012080B">
        <w:rPr>
          <w:rFonts w:ascii="Times New Roman" w:hAnsi="Times New Roman"/>
          <w:b/>
          <w:sz w:val="18"/>
          <w:szCs w:val="18"/>
        </w:rPr>
        <w:t>ПРИТОБОЛЬНЫЙ РАЙОН</w:t>
      </w:r>
    </w:p>
    <w:p w:rsidR="00FB5E90" w:rsidRPr="0012080B" w:rsidRDefault="00FB5E90" w:rsidP="0012080B">
      <w:pPr>
        <w:spacing w:after="0" w:line="240" w:lineRule="auto"/>
        <w:ind w:left="120" w:right="562" w:firstLine="240"/>
        <w:jc w:val="center"/>
        <w:rPr>
          <w:rFonts w:ascii="Times New Roman" w:hAnsi="Times New Roman"/>
          <w:b/>
          <w:sz w:val="18"/>
          <w:szCs w:val="18"/>
        </w:rPr>
      </w:pPr>
      <w:r w:rsidRPr="0012080B">
        <w:rPr>
          <w:rFonts w:ascii="Times New Roman" w:hAnsi="Times New Roman"/>
          <w:b/>
          <w:sz w:val="18"/>
          <w:szCs w:val="18"/>
        </w:rPr>
        <w:t>ПРИТОБОЛЬНАЯ  РАЙОННАЯ  ДУМА</w:t>
      </w:r>
    </w:p>
    <w:p w:rsidR="00FB5E90" w:rsidRPr="0012080B" w:rsidRDefault="00FB5E90" w:rsidP="0012080B">
      <w:pPr>
        <w:spacing w:after="0" w:line="240" w:lineRule="auto"/>
        <w:ind w:left="120" w:right="562" w:firstLine="240"/>
        <w:jc w:val="center"/>
        <w:rPr>
          <w:rFonts w:ascii="Times New Roman" w:hAnsi="Times New Roman"/>
          <w:b/>
          <w:sz w:val="18"/>
          <w:szCs w:val="18"/>
        </w:rPr>
      </w:pPr>
      <w:r w:rsidRPr="0012080B">
        <w:rPr>
          <w:rFonts w:ascii="Times New Roman" w:hAnsi="Times New Roman"/>
          <w:b/>
          <w:sz w:val="18"/>
          <w:szCs w:val="18"/>
        </w:rPr>
        <w:t>РЕШЕНИЕ</w:t>
      </w:r>
    </w:p>
    <w:p w:rsidR="00FB5E90" w:rsidRPr="0012080B" w:rsidRDefault="00FB5E90" w:rsidP="0012080B">
      <w:pPr>
        <w:spacing w:after="0" w:line="240" w:lineRule="auto"/>
        <w:ind w:right="562"/>
        <w:jc w:val="both"/>
        <w:rPr>
          <w:rFonts w:ascii="Times New Roman" w:hAnsi="Times New Roman"/>
          <w:b/>
          <w:sz w:val="18"/>
          <w:szCs w:val="18"/>
        </w:rPr>
      </w:pPr>
      <w:r w:rsidRPr="0012080B">
        <w:rPr>
          <w:rFonts w:ascii="Times New Roman" w:hAnsi="Times New Roman"/>
          <w:b/>
          <w:sz w:val="18"/>
          <w:szCs w:val="18"/>
        </w:rPr>
        <w:t>26 февраля 2021 года     № 39</w:t>
      </w:r>
    </w:p>
    <w:p w:rsidR="00FB5E90" w:rsidRPr="0012080B" w:rsidRDefault="00FB5E90" w:rsidP="0012080B">
      <w:pPr>
        <w:spacing w:after="0" w:line="240" w:lineRule="auto"/>
        <w:ind w:right="562"/>
        <w:jc w:val="both"/>
        <w:rPr>
          <w:rFonts w:ascii="Times New Roman" w:hAnsi="Times New Roman"/>
          <w:b/>
          <w:sz w:val="18"/>
          <w:szCs w:val="18"/>
        </w:rPr>
      </w:pPr>
      <w:r w:rsidRPr="0012080B">
        <w:rPr>
          <w:rFonts w:ascii="Times New Roman" w:hAnsi="Times New Roman"/>
          <w:b/>
          <w:sz w:val="18"/>
          <w:szCs w:val="18"/>
        </w:rPr>
        <w:t>с. Глядянское</w:t>
      </w:r>
    </w:p>
    <w:p w:rsidR="00FB5E90" w:rsidRPr="0012080B" w:rsidRDefault="00FB5E90" w:rsidP="0012080B">
      <w:pPr>
        <w:spacing w:after="0" w:line="240" w:lineRule="auto"/>
        <w:rPr>
          <w:rFonts w:ascii="Times New Roman" w:hAnsi="Times New Roman"/>
          <w:b/>
          <w:sz w:val="18"/>
          <w:szCs w:val="18"/>
        </w:rPr>
      </w:pPr>
      <w:r w:rsidRPr="0012080B">
        <w:rPr>
          <w:rFonts w:ascii="Times New Roman" w:hAnsi="Times New Roman"/>
          <w:b/>
          <w:sz w:val="18"/>
          <w:szCs w:val="18"/>
        </w:rPr>
        <w:t>Об отчете о деятельности</w:t>
      </w:r>
    </w:p>
    <w:p w:rsidR="00FB5E90" w:rsidRPr="0012080B" w:rsidRDefault="00FB5E90" w:rsidP="0012080B">
      <w:pPr>
        <w:spacing w:after="0" w:line="240" w:lineRule="auto"/>
        <w:rPr>
          <w:rFonts w:ascii="Times New Roman" w:hAnsi="Times New Roman"/>
          <w:b/>
          <w:sz w:val="18"/>
          <w:szCs w:val="18"/>
        </w:rPr>
      </w:pPr>
      <w:r w:rsidRPr="0012080B">
        <w:rPr>
          <w:rFonts w:ascii="Times New Roman" w:hAnsi="Times New Roman"/>
          <w:b/>
          <w:sz w:val="18"/>
          <w:szCs w:val="18"/>
        </w:rPr>
        <w:t>Контрольно-счетной палаты</w:t>
      </w:r>
    </w:p>
    <w:p w:rsidR="00FB5E90" w:rsidRPr="0012080B" w:rsidRDefault="00FB5E90" w:rsidP="0012080B">
      <w:pPr>
        <w:spacing w:after="0" w:line="240" w:lineRule="auto"/>
        <w:rPr>
          <w:rFonts w:ascii="Times New Roman" w:hAnsi="Times New Roman"/>
          <w:b/>
          <w:sz w:val="18"/>
          <w:szCs w:val="18"/>
        </w:rPr>
      </w:pPr>
      <w:r w:rsidRPr="0012080B">
        <w:rPr>
          <w:rFonts w:ascii="Times New Roman" w:hAnsi="Times New Roman"/>
          <w:b/>
          <w:sz w:val="18"/>
          <w:szCs w:val="18"/>
        </w:rPr>
        <w:t>Притобольного района за 2020 год</w:t>
      </w:r>
    </w:p>
    <w:p w:rsidR="00FB5E90" w:rsidRPr="0012080B" w:rsidRDefault="00FB5E90" w:rsidP="0012080B">
      <w:pPr>
        <w:spacing w:after="0" w:line="240" w:lineRule="auto"/>
        <w:ind w:firstLine="708"/>
        <w:jc w:val="both"/>
        <w:rPr>
          <w:rFonts w:ascii="Times New Roman" w:hAnsi="Times New Roman"/>
          <w:sz w:val="18"/>
          <w:szCs w:val="18"/>
        </w:rPr>
      </w:pPr>
      <w:r w:rsidRPr="0012080B">
        <w:rPr>
          <w:rFonts w:ascii="Times New Roman" w:hAnsi="Times New Roman"/>
          <w:sz w:val="18"/>
          <w:szCs w:val="18"/>
        </w:rPr>
        <w:t>В соответствии с Федеральным законом от 7 февраля 2011 года №6-ФЗ «Об общих принципах организации и деятельности контрольно-счетных органов субъектов Российской Федерации и муниципальных образований», пунктом 9 статьи 32.1 Устава Притобольного района Курганской области, Притобольная районная Дума</w:t>
      </w:r>
    </w:p>
    <w:p w:rsidR="00FB5E90" w:rsidRPr="0012080B" w:rsidRDefault="00FB5E90" w:rsidP="0012080B">
      <w:pPr>
        <w:spacing w:after="0" w:line="240" w:lineRule="auto"/>
        <w:ind w:firstLine="708"/>
        <w:jc w:val="both"/>
        <w:rPr>
          <w:rFonts w:ascii="Times New Roman" w:hAnsi="Times New Roman"/>
          <w:sz w:val="18"/>
          <w:szCs w:val="18"/>
        </w:rPr>
      </w:pPr>
      <w:r w:rsidRPr="0012080B">
        <w:rPr>
          <w:rFonts w:ascii="Times New Roman" w:hAnsi="Times New Roman"/>
          <w:sz w:val="18"/>
          <w:szCs w:val="18"/>
        </w:rPr>
        <w:t>РЕШИЛА:</w:t>
      </w:r>
    </w:p>
    <w:p w:rsidR="00FB5E90" w:rsidRPr="0012080B" w:rsidRDefault="00FB5E90" w:rsidP="0012080B">
      <w:pPr>
        <w:spacing w:after="0" w:line="240" w:lineRule="auto"/>
        <w:ind w:firstLine="708"/>
        <w:jc w:val="both"/>
        <w:rPr>
          <w:rFonts w:ascii="Times New Roman" w:hAnsi="Times New Roman"/>
          <w:sz w:val="18"/>
          <w:szCs w:val="18"/>
        </w:rPr>
      </w:pPr>
      <w:r w:rsidRPr="0012080B">
        <w:rPr>
          <w:rFonts w:ascii="Times New Roman" w:hAnsi="Times New Roman"/>
          <w:sz w:val="18"/>
          <w:szCs w:val="18"/>
        </w:rPr>
        <w:t>1. Утвердить отчет о деятельности Контрольно-счетной палаты Притобольного района за 2020 год согласно приложению к настоящему решению.</w:t>
      </w:r>
    </w:p>
    <w:p w:rsidR="00FB5E90" w:rsidRPr="0012080B" w:rsidRDefault="00FB5E90" w:rsidP="0012080B">
      <w:pPr>
        <w:spacing w:after="0" w:line="240" w:lineRule="auto"/>
        <w:ind w:firstLine="724"/>
        <w:jc w:val="both"/>
        <w:rPr>
          <w:rFonts w:ascii="Times New Roman" w:hAnsi="Times New Roman"/>
          <w:sz w:val="18"/>
          <w:szCs w:val="18"/>
        </w:rPr>
      </w:pPr>
      <w:r w:rsidRPr="0012080B">
        <w:rPr>
          <w:rFonts w:ascii="Times New Roman" w:hAnsi="Times New Roman"/>
          <w:sz w:val="18"/>
          <w:szCs w:val="18"/>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FB5E90" w:rsidRPr="0012080B" w:rsidRDefault="00FB5E90" w:rsidP="0012080B">
      <w:pPr>
        <w:spacing w:after="0" w:line="240" w:lineRule="auto"/>
        <w:ind w:firstLine="720"/>
        <w:jc w:val="both"/>
        <w:rPr>
          <w:rFonts w:ascii="Times New Roman" w:hAnsi="Times New Roman"/>
          <w:sz w:val="18"/>
          <w:szCs w:val="18"/>
        </w:rPr>
      </w:pPr>
    </w:p>
    <w:p w:rsidR="00FB5E90" w:rsidRPr="0012080B" w:rsidRDefault="00FB5E90" w:rsidP="0012080B">
      <w:pPr>
        <w:spacing w:after="0" w:line="240" w:lineRule="auto"/>
        <w:jc w:val="both"/>
        <w:rPr>
          <w:rFonts w:ascii="Times New Roman" w:hAnsi="Times New Roman"/>
          <w:sz w:val="18"/>
          <w:szCs w:val="18"/>
        </w:rPr>
      </w:pPr>
    </w:p>
    <w:p w:rsidR="00FB5E90" w:rsidRPr="0012080B" w:rsidRDefault="00FB5E90" w:rsidP="0012080B">
      <w:pPr>
        <w:spacing w:after="0" w:line="240" w:lineRule="auto"/>
        <w:rPr>
          <w:rFonts w:ascii="Times New Roman" w:hAnsi="Times New Roman"/>
          <w:sz w:val="18"/>
          <w:szCs w:val="18"/>
        </w:rPr>
      </w:pPr>
      <w:r w:rsidRPr="0012080B">
        <w:rPr>
          <w:rFonts w:ascii="Times New Roman" w:hAnsi="Times New Roman"/>
          <w:sz w:val="18"/>
          <w:szCs w:val="18"/>
        </w:rPr>
        <w:t>Председатель Притобольной районной Думы                                                      Г.В Кубасова</w:t>
      </w:r>
    </w:p>
    <w:p w:rsidR="00FB5E90" w:rsidRPr="0012080B" w:rsidRDefault="00FB5E90" w:rsidP="0012080B">
      <w:pPr>
        <w:spacing w:after="0" w:line="240" w:lineRule="auto"/>
        <w:ind w:left="5611"/>
        <w:rPr>
          <w:rFonts w:ascii="Times New Roman" w:hAnsi="Times New Roman"/>
          <w:sz w:val="18"/>
          <w:szCs w:val="18"/>
        </w:rPr>
      </w:pPr>
    </w:p>
    <w:p w:rsidR="00FB5E90" w:rsidRPr="0012080B" w:rsidRDefault="00FB5E90" w:rsidP="0012080B">
      <w:pPr>
        <w:spacing w:after="0" w:line="240" w:lineRule="auto"/>
        <w:ind w:left="5611"/>
        <w:rPr>
          <w:rFonts w:ascii="Times New Roman" w:hAnsi="Times New Roman"/>
          <w:sz w:val="18"/>
          <w:szCs w:val="18"/>
        </w:rPr>
      </w:pPr>
      <w:r w:rsidRPr="0012080B">
        <w:rPr>
          <w:rFonts w:ascii="Times New Roman" w:hAnsi="Times New Roman"/>
          <w:sz w:val="18"/>
          <w:szCs w:val="18"/>
        </w:rPr>
        <w:t>Приложение к решению</w:t>
      </w:r>
    </w:p>
    <w:p w:rsidR="00FB5E90" w:rsidRPr="0012080B" w:rsidRDefault="00FB5E90" w:rsidP="0012080B">
      <w:pPr>
        <w:spacing w:after="0" w:line="240" w:lineRule="auto"/>
        <w:ind w:left="5611"/>
        <w:rPr>
          <w:rFonts w:ascii="Times New Roman" w:hAnsi="Times New Roman"/>
          <w:sz w:val="18"/>
          <w:szCs w:val="18"/>
        </w:rPr>
      </w:pPr>
      <w:r w:rsidRPr="0012080B">
        <w:rPr>
          <w:rFonts w:ascii="Times New Roman" w:hAnsi="Times New Roman"/>
          <w:sz w:val="18"/>
          <w:szCs w:val="18"/>
        </w:rPr>
        <w:t>Притобольной районной Думы</w:t>
      </w:r>
    </w:p>
    <w:p w:rsidR="00FB5E90" w:rsidRPr="0012080B" w:rsidRDefault="00FB5E90" w:rsidP="0012080B">
      <w:pPr>
        <w:spacing w:after="0" w:line="240" w:lineRule="auto"/>
        <w:ind w:left="5611"/>
        <w:rPr>
          <w:rFonts w:ascii="Times New Roman" w:hAnsi="Times New Roman"/>
          <w:sz w:val="18"/>
          <w:szCs w:val="18"/>
        </w:rPr>
      </w:pPr>
      <w:r w:rsidRPr="0012080B">
        <w:rPr>
          <w:rFonts w:ascii="Times New Roman" w:hAnsi="Times New Roman"/>
          <w:sz w:val="18"/>
          <w:szCs w:val="18"/>
        </w:rPr>
        <w:t>от 26 февраля  2021 года № 39</w:t>
      </w:r>
    </w:p>
    <w:p w:rsidR="00FB5E90" w:rsidRPr="0012080B" w:rsidRDefault="00FB5E90" w:rsidP="0012080B">
      <w:pPr>
        <w:spacing w:after="0" w:line="240" w:lineRule="auto"/>
        <w:ind w:left="5611"/>
        <w:rPr>
          <w:rFonts w:ascii="Times New Roman" w:hAnsi="Times New Roman"/>
          <w:sz w:val="18"/>
          <w:szCs w:val="18"/>
        </w:rPr>
      </w:pPr>
      <w:r w:rsidRPr="0012080B">
        <w:rPr>
          <w:rFonts w:ascii="Times New Roman" w:hAnsi="Times New Roman"/>
          <w:sz w:val="18"/>
          <w:szCs w:val="18"/>
        </w:rPr>
        <w:t>«Об отчете о деятельности Контрольно-счетной палаты Притобольного района за 2019 год»</w:t>
      </w:r>
    </w:p>
    <w:p w:rsidR="00FB5E90" w:rsidRPr="0012080B" w:rsidRDefault="00FB5E90" w:rsidP="0012080B">
      <w:pPr>
        <w:spacing w:after="0" w:line="240" w:lineRule="auto"/>
        <w:jc w:val="right"/>
        <w:rPr>
          <w:rFonts w:ascii="Times New Roman" w:hAnsi="Times New Roman"/>
          <w:sz w:val="18"/>
          <w:szCs w:val="18"/>
        </w:rPr>
      </w:pPr>
    </w:p>
    <w:p w:rsidR="00FB5E90" w:rsidRPr="0012080B" w:rsidRDefault="00FB5E90" w:rsidP="0012080B">
      <w:pPr>
        <w:spacing w:after="0" w:line="240" w:lineRule="auto"/>
        <w:jc w:val="center"/>
        <w:rPr>
          <w:rFonts w:ascii="Times New Roman" w:hAnsi="Times New Roman"/>
          <w:sz w:val="18"/>
          <w:szCs w:val="18"/>
        </w:rPr>
      </w:pPr>
      <w:r w:rsidRPr="0012080B">
        <w:rPr>
          <w:rFonts w:ascii="Times New Roman" w:hAnsi="Times New Roman"/>
          <w:sz w:val="18"/>
          <w:szCs w:val="18"/>
        </w:rPr>
        <w:t>ОТЧЕТ</w:t>
      </w:r>
    </w:p>
    <w:p w:rsidR="00FB5E90" w:rsidRPr="0012080B" w:rsidRDefault="00FB5E90" w:rsidP="0012080B">
      <w:pPr>
        <w:spacing w:after="0" w:line="240" w:lineRule="auto"/>
        <w:jc w:val="center"/>
        <w:rPr>
          <w:rFonts w:ascii="Times New Roman" w:hAnsi="Times New Roman"/>
          <w:sz w:val="18"/>
          <w:szCs w:val="18"/>
        </w:rPr>
      </w:pPr>
      <w:r w:rsidRPr="0012080B">
        <w:rPr>
          <w:rFonts w:ascii="Times New Roman" w:hAnsi="Times New Roman"/>
          <w:sz w:val="18"/>
          <w:szCs w:val="18"/>
        </w:rPr>
        <w:t>о деятельности Контрольно-счетной палаты Притобольного района за 2020 год</w:t>
      </w:r>
    </w:p>
    <w:p w:rsidR="00FB5E90" w:rsidRPr="0012080B" w:rsidRDefault="00FB5E90" w:rsidP="0012080B">
      <w:pPr>
        <w:spacing w:after="0" w:line="240" w:lineRule="auto"/>
        <w:jc w:val="center"/>
        <w:rPr>
          <w:rFonts w:ascii="Times New Roman" w:hAnsi="Times New Roman"/>
          <w:sz w:val="18"/>
          <w:szCs w:val="18"/>
        </w:rPr>
      </w:pPr>
    </w:p>
    <w:p w:rsidR="00FB5E90" w:rsidRPr="0012080B" w:rsidRDefault="00FB5E90" w:rsidP="0012080B">
      <w:pPr>
        <w:spacing w:after="0" w:line="240" w:lineRule="auto"/>
        <w:ind w:firstLine="540"/>
        <w:jc w:val="both"/>
        <w:rPr>
          <w:rFonts w:ascii="Times New Roman" w:hAnsi="Times New Roman"/>
          <w:sz w:val="18"/>
          <w:szCs w:val="18"/>
        </w:rPr>
      </w:pPr>
      <w:r w:rsidRPr="0012080B">
        <w:rPr>
          <w:rFonts w:ascii="Times New Roman" w:hAnsi="Times New Roman"/>
          <w:sz w:val="18"/>
          <w:szCs w:val="18"/>
        </w:rPr>
        <w:t>Настоящий отчет подготовлен в соответствии с требованием пункта 39 «Положения о Контрольно-счетной палате Притобольного района», утвержденного решением Притобольной районной Думы от 27.03.2013 г. №236.</w:t>
      </w:r>
    </w:p>
    <w:p w:rsidR="00FB5E90" w:rsidRPr="0012080B" w:rsidRDefault="00FB5E90" w:rsidP="0012080B">
      <w:pPr>
        <w:spacing w:after="0" w:line="240" w:lineRule="auto"/>
        <w:ind w:firstLine="540"/>
        <w:jc w:val="both"/>
        <w:rPr>
          <w:rFonts w:ascii="Times New Roman" w:hAnsi="Times New Roman"/>
          <w:sz w:val="18"/>
          <w:szCs w:val="18"/>
        </w:rPr>
      </w:pPr>
      <w:r w:rsidRPr="0012080B">
        <w:rPr>
          <w:rFonts w:ascii="Times New Roman" w:hAnsi="Times New Roman"/>
          <w:sz w:val="18"/>
          <w:szCs w:val="18"/>
        </w:rPr>
        <w:t xml:space="preserve">Контрольно-счетная палата Притобольного района (далее - Контрольно-счетная палата) является органом внешнего муниципального финансового контроля, подотчетным Притобольной районной Думе. </w:t>
      </w:r>
    </w:p>
    <w:p w:rsidR="00FB5E90" w:rsidRPr="0012080B" w:rsidRDefault="00FB5E90" w:rsidP="0012080B">
      <w:pPr>
        <w:spacing w:after="0" w:line="240" w:lineRule="auto"/>
        <w:ind w:firstLine="540"/>
        <w:jc w:val="both"/>
        <w:rPr>
          <w:rFonts w:ascii="Times New Roman" w:hAnsi="Times New Roman"/>
          <w:sz w:val="18"/>
          <w:szCs w:val="18"/>
        </w:rPr>
      </w:pPr>
      <w:r w:rsidRPr="0012080B">
        <w:rPr>
          <w:rFonts w:ascii="Times New Roman" w:hAnsi="Times New Roman"/>
          <w:sz w:val="18"/>
          <w:szCs w:val="18"/>
        </w:rPr>
        <w:t>Контрольно-счетная палата действует на основании Федерального закона от 07.02.2011 г. №6-ФЗ «Об общих принципах организации и деятельности контрольно</w:t>
      </w:r>
      <w:r w:rsidRPr="0012080B">
        <w:rPr>
          <w:rFonts w:ascii="Times New Roman" w:hAnsi="Times New Roman"/>
          <w:sz w:val="18"/>
          <w:szCs w:val="18"/>
        </w:rPr>
        <w:softHyphen/>
        <w:t>-счетных органов субъектов Российской Федерации и муниципальных образований», Закона Курганской области от 05.07.2011 г. №43 «О Контрольно-счетной палате Курганской области и отдельных вопросах деятельности контрольно-счетных органов муниципальных образований, расположенных на территории Курганской области», решения Притобольной районной Думы от 27.03.2013 г. №236 «О Контрольно-счетной палате Притобольного района», Регламента Контрольно-счетной палаты.</w:t>
      </w:r>
    </w:p>
    <w:p w:rsidR="00FB5E90" w:rsidRPr="0012080B" w:rsidRDefault="00FB5E90" w:rsidP="0012080B">
      <w:pPr>
        <w:spacing w:after="0" w:line="240" w:lineRule="auto"/>
        <w:ind w:firstLine="540"/>
        <w:jc w:val="both"/>
        <w:rPr>
          <w:rFonts w:ascii="Times New Roman" w:hAnsi="Times New Roman"/>
          <w:sz w:val="18"/>
          <w:szCs w:val="18"/>
        </w:rPr>
      </w:pPr>
      <w:r w:rsidRPr="0012080B">
        <w:rPr>
          <w:rFonts w:ascii="Times New Roman" w:hAnsi="Times New Roman"/>
          <w:sz w:val="18"/>
          <w:szCs w:val="18"/>
        </w:rPr>
        <w:t>Внешний муниципальный финансовый контроль осуществляется в форме контрольных и экспертно-аналитических мероприятий в отношении органов местного самоуправления, муниципальных учреждений и унитарных предприятий, иных организаций, получающих средства бюджета Притобольного района и использующих имущество, находящееся в муниципальной собственности Притобольного района.</w:t>
      </w:r>
    </w:p>
    <w:p w:rsidR="00FB5E90" w:rsidRPr="0012080B" w:rsidRDefault="00FB5E90" w:rsidP="0012080B">
      <w:pPr>
        <w:spacing w:after="0" w:line="240" w:lineRule="auto"/>
        <w:ind w:firstLine="540"/>
        <w:jc w:val="both"/>
        <w:rPr>
          <w:rFonts w:ascii="Times New Roman" w:hAnsi="Times New Roman"/>
          <w:sz w:val="18"/>
          <w:szCs w:val="18"/>
        </w:rPr>
      </w:pPr>
      <w:r w:rsidRPr="0012080B">
        <w:rPr>
          <w:rFonts w:ascii="Times New Roman" w:hAnsi="Times New Roman"/>
          <w:sz w:val="18"/>
          <w:szCs w:val="18"/>
        </w:rPr>
        <w:t>В 2020 году охвачено контрольными и экспертно-аналитическими мероприятиями 14 юридических лиц, общий объем проверенных средств составил 132747,4 тысяч рублей, в том числе бюджетные средства – 101959,6 тысяч рублей, средства МКП «Притоболье» - 30787,8 тысяч рублей.</w:t>
      </w:r>
    </w:p>
    <w:p w:rsidR="00FB5E90" w:rsidRPr="0012080B" w:rsidRDefault="00FB5E90" w:rsidP="0012080B">
      <w:pPr>
        <w:spacing w:after="0" w:line="240" w:lineRule="auto"/>
        <w:ind w:firstLine="540"/>
        <w:jc w:val="both"/>
        <w:rPr>
          <w:rFonts w:ascii="Times New Roman" w:hAnsi="Times New Roman"/>
          <w:sz w:val="18"/>
          <w:szCs w:val="18"/>
        </w:rPr>
      </w:pPr>
      <w:r w:rsidRPr="0012080B">
        <w:rPr>
          <w:rFonts w:ascii="Times New Roman" w:hAnsi="Times New Roman"/>
          <w:sz w:val="18"/>
          <w:szCs w:val="18"/>
        </w:rPr>
        <w:t>В ходе проведения мероприятий были выявлены нарушения бюджетного и трудового законодательства, законодательства о бухгалтерском учете и ведении кассовых операций, о контрактной системе в сфере закупок, законов и постановлений Правительства Курганской области, муниципальных правовых актов органов местного самоуправления Притобольного района, локальных правовых актов муниципальных учреждений.</w:t>
      </w:r>
    </w:p>
    <w:p w:rsidR="00FB5E90" w:rsidRPr="0012080B" w:rsidRDefault="00FB5E90" w:rsidP="0012080B">
      <w:pPr>
        <w:spacing w:after="0" w:line="240" w:lineRule="auto"/>
        <w:ind w:firstLine="540"/>
        <w:jc w:val="both"/>
        <w:rPr>
          <w:rFonts w:ascii="Times New Roman" w:hAnsi="Times New Roman"/>
          <w:sz w:val="18"/>
          <w:szCs w:val="18"/>
        </w:rPr>
      </w:pPr>
      <w:r w:rsidRPr="0012080B">
        <w:rPr>
          <w:rFonts w:ascii="Times New Roman" w:hAnsi="Times New Roman"/>
          <w:sz w:val="18"/>
          <w:szCs w:val="18"/>
        </w:rPr>
        <w:t>Общая сумма выявленных финансовых нарушений и недостатков составила 29779,7 тысяч рублей, в том числе:</w:t>
      </w:r>
    </w:p>
    <w:p w:rsidR="00FB5E90" w:rsidRPr="0012080B" w:rsidRDefault="00FB5E90" w:rsidP="0012080B">
      <w:pPr>
        <w:spacing w:after="0" w:line="240" w:lineRule="auto"/>
        <w:ind w:firstLine="540"/>
        <w:jc w:val="both"/>
        <w:rPr>
          <w:rFonts w:ascii="Times New Roman" w:hAnsi="Times New Roman"/>
          <w:sz w:val="18"/>
          <w:szCs w:val="18"/>
        </w:rPr>
      </w:pPr>
      <w:r w:rsidRPr="0012080B">
        <w:rPr>
          <w:rFonts w:ascii="Times New Roman" w:hAnsi="Times New Roman"/>
          <w:sz w:val="18"/>
          <w:szCs w:val="18"/>
        </w:rPr>
        <w:t>- нарушения при осуществлении муниципальных закупок 11424,7 тысяч рублей;</w:t>
      </w:r>
    </w:p>
    <w:p w:rsidR="00FB5E90" w:rsidRPr="0012080B" w:rsidRDefault="00FB5E90" w:rsidP="0012080B">
      <w:pPr>
        <w:spacing w:after="0" w:line="240" w:lineRule="auto"/>
        <w:ind w:firstLine="540"/>
        <w:jc w:val="both"/>
        <w:rPr>
          <w:rFonts w:ascii="Times New Roman" w:hAnsi="Times New Roman"/>
          <w:sz w:val="18"/>
          <w:szCs w:val="18"/>
        </w:rPr>
      </w:pPr>
      <w:r w:rsidRPr="0012080B">
        <w:rPr>
          <w:rFonts w:ascii="Times New Roman" w:hAnsi="Times New Roman"/>
          <w:sz w:val="18"/>
          <w:szCs w:val="18"/>
        </w:rPr>
        <w:t>- принятие бюджетных обязательств в размерах, превышающих утвержденные бюджетные ассигнования и(или) лимиты бюджетных обязательств 11235,5 тысяч рублей;</w:t>
      </w:r>
    </w:p>
    <w:p w:rsidR="00FB5E90" w:rsidRPr="0012080B" w:rsidRDefault="00FB5E90" w:rsidP="0012080B">
      <w:pPr>
        <w:spacing w:after="0" w:line="240" w:lineRule="auto"/>
        <w:ind w:firstLine="540"/>
        <w:jc w:val="both"/>
        <w:rPr>
          <w:rFonts w:ascii="Times New Roman" w:hAnsi="Times New Roman"/>
          <w:sz w:val="18"/>
          <w:szCs w:val="18"/>
        </w:rPr>
      </w:pPr>
      <w:r w:rsidRPr="0012080B">
        <w:rPr>
          <w:rFonts w:ascii="Times New Roman" w:hAnsi="Times New Roman"/>
          <w:sz w:val="18"/>
          <w:szCs w:val="18"/>
        </w:rPr>
        <w:t>- нарушения при ведении бухгалтерского учета, составления бухгалтерской (финансовой) отчетности 4218,0 тысяч рублей;</w:t>
      </w:r>
    </w:p>
    <w:p w:rsidR="00FB5E90" w:rsidRPr="0012080B" w:rsidRDefault="00FB5E90" w:rsidP="0012080B">
      <w:pPr>
        <w:spacing w:after="0" w:line="240" w:lineRule="auto"/>
        <w:ind w:firstLine="540"/>
        <w:jc w:val="both"/>
        <w:rPr>
          <w:rFonts w:ascii="Times New Roman" w:hAnsi="Times New Roman"/>
          <w:sz w:val="18"/>
          <w:szCs w:val="18"/>
        </w:rPr>
      </w:pPr>
      <w:r w:rsidRPr="0012080B">
        <w:rPr>
          <w:rFonts w:ascii="Times New Roman" w:hAnsi="Times New Roman"/>
          <w:sz w:val="18"/>
          <w:szCs w:val="18"/>
        </w:rPr>
        <w:t>- не обеспечение результативности (эффективности) использования средств 1969,8 тысяч рублей;</w:t>
      </w:r>
    </w:p>
    <w:p w:rsidR="00FB5E90" w:rsidRPr="0012080B" w:rsidRDefault="00FB5E90" w:rsidP="0012080B">
      <w:pPr>
        <w:spacing w:after="0" w:line="240" w:lineRule="auto"/>
        <w:ind w:firstLine="540"/>
        <w:jc w:val="both"/>
        <w:rPr>
          <w:rFonts w:ascii="Times New Roman" w:hAnsi="Times New Roman"/>
          <w:sz w:val="18"/>
          <w:szCs w:val="18"/>
        </w:rPr>
      </w:pPr>
      <w:r w:rsidRPr="0012080B">
        <w:rPr>
          <w:rFonts w:ascii="Times New Roman" w:hAnsi="Times New Roman"/>
          <w:sz w:val="18"/>
          <w:szCs w:val="18"/>
        </w:rPr>
        <w:t>- нарушение бюджетного законодательства и муниципальных правовых актов в ходе исполнения бюджета 484,3 тысяч рублей;</w:t>
      </w:r>
    </w:p>
    <w:p w:rsidR="00FB5E90" w:rsidRPr="0012080B" w:rsidRDefault="00FB5E90" w:rsidP="0012080B">
      <w:pPr>
        <w:spacing w:after="0" w:line="240" w:lineRule="auto"/>
        <w:ind w:firstLine="540"/>
        <w:jc w:val="both"/>
        <w:rPr>
          <w:rFonts w:ascii="Times New Roman" w:hAnsi="Times New Roman"/>
          <w:sz w:val="18"/>
          <w:szCs w:val="18"/>
        </w:rPr>
      </w:pPr>
      <w:r w:rsidRPr="0012080B">
        <w:rPr>
          <w:rFonts w:ascii="Times New Roman" w:hAnsi="Times New Roman"/>
          <w:sz w:val="18"/>
          <w:szCs w:val="18"/>
        </w:rPr>
        <w:t>- нарушение порядка и условий оплаты труда 368,7 тысяч рублей;</w:t>
      </w:r>
    </w:p>
    <w:p w:rsidR="00FB5E90" w:rsidRPr="0012080B" w:rsidRDefault="00FB5E90" w:rsidP="0012080B">
      <w:pPr>
        <w:spacing w:after="0" w:line="240" w:lineRule="auto"/>
        <w:ind w:firstLine="540"/>
        <w:jc w:val="both"/>
        <w:rPr>
          <w:rFonts w:ascii="Times New Roman" w:hAnsi="Times New Roman"/>
          <w:sz w:val="18"/>
          <w:szCs w:val="18"/>
        </w:rPr>
      </w:pPr>
      <w:r w:rsidRPr="0012080B">
        <w:rPr>
          <w:rFonts w:ascii="Times New Roman" w:hAnsi="Times New Roman"/>
          <w:sz w:val="18"/>
          <w:szCs w:val="18"/>
        </w:rPr>
        <w:t>- нарушения в сфере управления и распоряжения муниципальной собственностью 78,7 тысяч рублей.</w:t>
      </w:r>
    </w:p>
    <w:p w:rsidR="00FB5E90" w:rsidRPr="0012080B" w:rsidRDefault="00FB5E90" w:rsidP="0012080B">
      <w:pPr>
        <w:spacing w:after="0" w:line="240" w:lineRule="auto"/>
        <w:ind w:firstLine="540"/>
        <w:jc w:val="both"/>
        <w:rPr>
          <w:rFonts w:ascii="Times New Roman" w:hAnsi="Times New Roman"/>
          <w:sz w:val="18"/>
          <w:szCs w:val="18"/>
        </w:rPr>
      </w:pPr>
      <w:r w:rsidRPr="0012080B">
        <w:rPr>
          <w:rFonts w:ascii="Times New Roman" w:hAnsi="Times New Roman"/>
          <w:sz w:val="18"/>
          <w:szCs w:val="18"/>
        </w:rPr>
        <w:t>Из общей суммы выявленных нарушений:</w:t>
      </w:r>
    </w:p>
    <w:p w:rsidR="00FB5E90" w:rsidRPr="0012080B" w:rsidRDefault="00FB5E90" w:rsidP="0012080B">
      <w:pPr>
        <w:spacing w:after="0" w:line="240" w:lineRule="auto"/>
        <w:ind w:firstLine="540"/>
        <w:jc w:val="both"/>
        <w:rPr>
          <w:rFonts w:ascii="Times New Roman" w:hAnsi="Times New Roman"/>
          <w:sz w:val="18"/>
          <w:szCs w:val="18"/>
        </w:rPr>
      </w:pPr>
      <w:r w:rsidRPr="0012080B">
        <w:rPr>
          <w:rFonts w:ascii="Times New Roman" w:hAnsi="Times New Roman"/>
          <w:sz w:val="18"/>
          <w:szCs w:val="18"/>
        </w:rPr>
        <w:t>- неправомерные расходы, подлежащие возмещению в бюджет, составили 150,9 тысяч рублей;</w:t>
      </w:r>
    </w:p>
    <w:p w:rsidR="00FB5E90" w:rsidRPr="0012080B" w:rsidRDefault="00FB5E90" w:rsidP="0012080B">
      <w:pPr>
        <w:spacing w:after="0" w:line="240" w:lineRule="auto"/>
        <w:ind w:firstLine="540"/>
        <w:jc w:val="both"/>
        <w:rPr>
          <w:rFonts w:ascii="Times New Roman" w:hAnsi="Times New Roman"/>
          <w:sz w:val="18"/>
          <w:szCs w:val="18"/>
        </w:rPr>
      </w:pPr>
      <w:r w:rsidRPr="0012080B">
        <w:rPr>
          <w:rFonts w:ascii="Times New Roman" w:hAnsi="Times New Roman"/>
          <w:sz w:val="18"/>
          <w:szCs w:val="18"/>
        </w:rPr>
        <w:t>- неправомерные расходы, подлежащие возмещению в счет уменьшения расходов МКП «Притоболье», составили 137,1 тысяч рублей.</w:t>
      </w:r>
    </w:p>
    <w:p w:rsidR="00FB5E90" w:rsidRPr="0012080B" w:rsidRDefault="00FB5E90" w:rsidP="0012080B">
      <w:pPr>
        <w:spacing w:after="0" w:line="240" w:lineRule="auto"/>
        <w:ind w:firstLine="540"/>
        <w:jc w:val="both"/>
        <w:rPr>
          <w:rFonts w:ascii="Times New Roman" w:hAnsi="Times New Roman"/>
          <w:sz w:val="18"/>
          <w:szCs w:val="18"/>
        </w:rPr>
      </w:pPr>
      <w:r w:rsidRPr="0012080B">
        <w:rPr>
          <w:rFonts w:ascii="Times New Roman" w:hAnsi="Times New Roman"/>
          <w:sz w:val="18"/>
          <w:szCs w:val="18"/>
        </w:rPr>
        <w:t>По итогам проведенных мероприятий в адрес организаций были направлены представления с предложениями об устранении выявленных нарушений и недостатков, возмещении неправомерных расходов. По состоянию на 01.02.2021 г.  сняты с контроля 11 из 19 представлений, 8 представлений оставлены на контроле как неисполненные и исполненные частично.</w:t>
      </w:r>
    </w:p>
    <w:p w:rsidR="00FB5E90" w:rsidRPr="0012080B" w:rsidRDefault="00FB5E90" w:rsidP="0012080B">
      <w:pPr>
        <w:spacing w:after="0" w:line="240" w:lineRule="auto"/>
        <w:ind w:firstLine="540"/>
        <w:jc w:val="both"/>
        <w:rPr>
          <w:rFonts w:ascii="Times New Roman" w:hAnsi="Times New Roman"/>
          <w:sz w:val="18"/>
          <w:szCs w:val="18"/>
        </w:rPr>
      </w:pPr>
      <w:r w:rsidRPr="0012080B">
        <w:rPr>
          <w:rFonts w:ascii="Times New Roman" w:hAnsi="Times New Roman"/>
          <w:sz w:val="18"/>
          <w:szCs w:val="18"/>
        </w:rPr>
        <w:t>В течение 2020 года устранено нарушений в общей сумме 1055,4 тысяч рублей, в том числе 82,9 тысяч рублей – поступило (возмещено) денежных средств в бюджет Притобольного района, 40,5 тысяч рублей - поступило (возмещено) денежных средств в МКП «Притоболье».</w:t>
      </w:r>
    </w:p>
    <w:p w:rsidR="00FB5E90" w:rsidRPr="0012080B" w:rsidRDefault="00FB5E90" w:rsidP="0012080B">
      <w:pPr>
        <w:spacing w:after="0" w:line="240" w:lineRule="auto"/>
        <w:ind w:firstLine="540"/>
        <w:jc w:val="both"/>
        <w:rPr>
          <w:rFonts w:ascii="Times New Roman" w:hAnsi="Times New Roman"/>
          <w:sz w:val="18"/>
          <w:szCs w:val="18"/>
        </w:rPr>
      </w:pPr>
    </w:p>
    <w:p w:rsidR="00FB5E90" w:rsidRPr="0012080B" w:rsidRDefault="00FB5E90" w:rsidP="0012080B">
      <w:pPr>
        <w:spacing w:after="0" w:line="240" w:lineRule="auto"/>
        <w:ind w:firstLine="539"/>
        <w:jc w:val="center"/>
        <w:rPr>
          <w:rFonts w:ascii="Times New Roman" w:hAnsi="Times New Roman"/>
          <w:sz w:val="18"/>
          <w:szCs w:val="18"/>
        </w:rPr>
      </w:pPr>
      <w:r w:rsidRPr="0012080B">
        <w:rPr>
          <w:rFonts w:ascii="Times New Roman" w:hAnsi="Times New Roman"/>
          <w:sz w:val="18"/>
          <w:szCs w:val="18"/>
        </w:rPr>
        <w:t>КОНТРОЛЬНАЯ ДЕЯТЕЛЬНОСТЬ</w:t>
      </w:r>
    </w:p>
    <w:p w:rsidR="00FB5E90" w:rsidRPr="0012080B" w:rsidRDefault="00FB5E90" w:rsidP="0012080B">
      <w:pPr>
        <w:snapToGrid w:val="0"/>
        <w:spacing w:after="0" w:line="240" w:lineRule="auto"/>
        <w:ind w:right="-5" w:firstLine="539"/>
        <w:jc w:val="both"/>
        <w:outlineLvl w:val="2"/>
        <w:rPr>
          <w:rFonts w:ascii="Times New Roman" w:hAnsi="Times New Roman"/>
          <w:sz w:val="18"/>
          <w:szCs w:val="18"/>
        </w:rPr>
      </w:pPr>
      <w:r w:rsidRPr="0012080B">
        <w:rPr>
          <w:rFonts w:ascii="Times New Roman" w:hAnsi="Times New Roman"/>
          <w:sz w:val="18"/>
          <w:szCs w:val="18"/>
        </w:rPr>
        <w:t xml:space="preserve">В рамках контрольной деятельности Контрольно-счетной палатой было проведено 7 контрольных мероприятий, в том числе: </w:t>
      </w:r>
    </w:p>
    <w:p w:rsidR="00FB5E90" w:rsidRPr="0012080B" w:rsidRDefault="00FB5E90" w:rsidP="0012080B">
      <w:pPr>
        <w:numPr>
          <w:ilvl w:val="0"/>
          <w:numId w:val="6"/>
        </w:numPr>
        <w:snapToGrid w:val="0"/>
        <w:spacing w:after="0" w:line="240" w:lineRule="auto"/>
        <w:ind w:left="0" w:right="-5" w:firstLine="540"/>
        <w:jc w:val="both"/>
        <w:outlineLvl w:val="2"/>
        <w:rPr>
          <w:rFonts w:ascii="Times New Roman" w:hAnsi="Times New Roman"/>
          <w:sz w:val="18"/>
          <w:szCs w:val="18"/>
        </w:rPr>
      </w:pPr>
      <w:r w:rsidRPr="0012080B">
        <w:rPr>
          <w:rFonts w:ascii="Times New Roman" w:hAnsi="Times New Roman"/>
          <w:sz w:val="18"/>
          <w:szCs w:val="18"/>
        </w:rPr>
        <w:t xml:space="preserve">Проверка законности и результативности использования средств бюджета Притобольного района, поступивших в 2017-2019 гг. в бюджет: </w:t>
      </w:r>
    </w:p>
    <w:p w:rsidR="00FB5E90" w:rsidRPr="0012080B" w:rsidRDefault="00FB5E90" w:rsidP="0012080B">
      <w:pPr>
        <w:snapToGrid w:val="0"/>
        <w:spacing w:after="0" w:line="240" w:lineRule="auto"/>
        <w:ind w:right="-5"/>
        <w:jc w:val="both"/>
        <w:outlineLvl w:val="2"/>
        <w:rPr>
          <w:rFonts w:ascii="Times New Roman" w:hAnsi="Times New Roman"/>
          <w:sz w:val="18"/>
          <w:szCs w:val="18"/>
        </w:rPr>
      </w:pPr>
      <w:r w:rsidRPr="0012080B">
        <w:rPr>
          <w:rFonts w:ascii="Times New Roman" w:hAnsi="Times New Roman"/>
          <w:sz w:val="18"/>
          <w:szCs w:val="18"/>
        </w:rPr>
        <w:t>Березовского сельсовета;</w:t>
      </w:r>
    </w:p>
    <w:p w:rsidR="00FB5E90" w:rsidRPr="0012080B" w:rsidRDefault="00FB5E90" w:rsidP="0012080B">
      <w:pPr>
        <w:spacing w:after="0" w:line="240" w:lineRule="auto"/>
        <w:rPr>
          <w:rFonts w:ascii="Times New Roman" w:hAnsi="Times New Roman"/>
          <w:sz w:val="18"/>
          <w:szCs w:val="18"/>
        </w:rPr>
      </w:pPr>
      <w:r w:rsidRPr="0012080B">
        <w:rPr>
          <w:rFonts w:ascii="Times New Roman" w:hAnsi="Times New Roman"/>
          <w:sz w:val="18"/>
          <w:szCs w:val="18"/>
        </w:rPr>
        <w:t>Ялымского сельсовета;</w:t>
      </w:r>
    </w:p>
    <w:p w:rsidR="00FB5E90" w:rsidRPr="0012080B" w:rsidRDefault="00FB5E90" w:rsidP="0012080B">
      <w:pPr>
        <w:spacing w:after="0" w:line="240" w:lineRule="auto"/>
        <w:rPr>
          <w:rFonts w:ascii="Times New Roman" w:hAnsi="Times New Roman"/>
          <w:sz w:val="18"/>
          <w:szCs w:val="18"/>
        </w:rPr>
      </w:pPr>
      <w:r w:rsidRPr="0012080B">
        <w:rPr>
          <w:rFonts w:ascii="Times New Roman" w:hAnsi="Times New Roman"/>
          <w:sz w:val="18"/>
          <w:szCs w:val="18"/>
        </w:rPr>
        <w:t>Обуховского сельсовета;</w:t>
      </w:r>
    </w:p>
    <w:p w:rsidR="00FB5E90" w:rsidRPr="0012080B" w:rsidRDefault="00FB5E90" w:rsidP="0012080B">
      <w:pPr>
        <w:spacing w:after="0" w:line="240" w:lineRule="auto"/>
        <w:rPr>
          <w:rFonts w:ascii="Times New Roman" w:hAnsi="Times New Roman"/>
          <w:sz w:val="18"/>
          <w:szCs w:val="18"/>
        </w:rPr>
      </w:pPr>
      <w:r w:rsidRPr="0012080B">
        <w:rPr>
          <w:rFonts w:ascii="Times New Roman" w:hAnsi="Times New Roman"/>
          <w:sz w:val="18"/>
          <w:szCs w:val="18"/>
        </w:rPr>
        <w:t>Чернавского сельсовета.</w:t>
      </w:r>
    </w:p>
    <w:p w:rsidR="00FB5E90" w:rsidRPr="0012080B" w:rsidRDefault="00FB5E90" w:rsidP="0012080B">
      <w:pPr>
        <w:spacing w:after="0" w:line="240" w:lineRule="auto"/>
        <w:ind w:firstLine="540"/>
        <w:jc w:val="both"/>
        <w:rPr>
          <w:rFonts w:ascii="Times New Roman" w:hAnsi="Times New Roman"/>
          <w:sz w:val="18"/>
          <w:szCs w:val="18"/>
        </w:rPr>
      </w:pPr>
      <w:r w:rsidRPr="0012080B">
        <w:rPr>
          <w:rFonts w:ascii="Times New Roman" w:hAnsi="Times New Roman"/>
          <w:sz w:val="18"/>
          <w:szCs w:val="18"/>
        </w:rPr>
        <w:t>Нарушения были выявлены в основном при использовании дотаций на выплату оплаты труда и дотаций на решение вопросов местного значения, включая благоустройство населенных пунктов (из расчета рубль на рубль фактического привлечения в местные бюджеты добровольных перечислений физических лиц).</w:t>
      </w:r>
    </w:p>
    <w:p w:rsidR="00FB5E90" w:rsidRPr="0012080B" w:rsidRDefault="00FB5E90" w:rsidP="0012080B">
      <w:pPr>
        <w:spacing w:after="0" w:line="240" w:lineRule="auto"/>
        <w:ind w:firstLine="540"/>
        <w:jc w:val="both"/>
        <w:rPr>
          <w:rFonts w:ascii="Times New Roman" w:hAnsi="Times New Roman"/>
          <w:sz w:val="18"/>
          <w:szCs w:val="18"/>
        </w:rPr>
      </w:pPr>
      <w:r w:rsidRPr="0012080B">
        <w:rPr>
          <w:rFonts w:ascii="Times New Roman" w:hAnsi="Times New Roman"/>
          <w:sz w:val="18"/>
          <w:szCs w:val="18"/>
        </w:rPr>
        <w:t>При проверке Администрации Ялымского сельсовета в отношении главного бухгалтера был составлен протокол об административном правонарушении за грубое нарушение требований к бухгалтерскому учету, выразившееся в отсутствии первичных документов и регистров бухгалтерского учета в течение установленных сроков их хранения. Материалы дела об административном правонарушении были рассмотрены мировым судьёй судебного участка №21 Притобольного района, постановлением которого бухгалтер была признана виновной, было назначено наказание в виде административного штрафа 15,0 тысяч рублей.</w:t>
      </w:r>
    </w:p>
    <w:p w:rsidR="00FB5E90" w:rsidRPr="0012080B" w:rsidRDefault="00FB5E90" w:rsidP="0012080B">
      <w:pPr>
        <w:numPr>
          <w:ilvl w:val="0"/>
          <w:numId w:val="6"/>
        </w:numPr>
        <w:spacing w:after="0" w:line="240" w:lineRule="auto"/>
        <w:ind w:left="0" w:firstLine="540"/>
        <w:jc w:val="both"/>
        <w:rPr>
          <w:rFonts w:ascii="Times New Roman" w:hAnsi="Times New Roman"/>
          <w:b/>
          <w:sz w:val="18"/>
          <w:szCs w:val="18"/>
        </w:rPr>
      </w:pPr>
      <w:r w:rsidRPr="0012080B">
        <w:rPr>
          <w:rFonts w:ascii="Times New Roman" w:hAnsi="Times New Roman"/>
          <w:sz w:val="18"/>
          <w:szCs w:val="18"/>
        </w:rPr>
        <w:t>Проверка законности и результативности использования средств бюджета Притобольного района, выделенных муниципальному казенному общеобразовательному учреждению «Ялымская средняя общеобразовательная школа», в том числе средств на закупки по планируемым к заключению, заключенным и исполненным контрактам за период с 01.01.2018 г. по 31.03.2020 г. Проверкой были выявлены нарушения, допущенные Ялымской СОШ и Отделом образования Администрации Притобольного района в ходе планирования и осуществления муниципальных закупок 2573,7 тысяч рублей, ведения бухгалтерского учета 860,6 тысяч рублей, не обеспечения результативности использования бюджетных средств (пени за нарушение сроков оплаты страховых вносов) 287,0 тысяч рублей. Нарушения по представлениям Контрольно-счетной палаты были устранены в течение 2020 г.</w:t>
      </w:r>
    </w:p>
    <w:p w:rsidR="00FB5E90" w:rsidRPr="0012080B" w:rsidRDefault="00FB5E90" w:rsidP="0012080B">
      <w:pPr>
        <w:numPr>
          <w:ilvl w:val="0"/>
          <w:numId w:val="6"/>
        </w:numPr>
        <w:spacing w:after="0" w:line="240" w:lineRule="auto"/>
        <w:ind w:left="0" w:firstLine="540"/>
        <w:jc w:val="both"/>
        <w:rPr>
          <w:rFonts w:ascii="Times New Roman" w:hAnsi="Times New Roman"/>
          <w:b/>
          <w:sz w:val="18"/>
          <w:szCs w:val="18"/>
        </w:rPr>
      </w:pPr>
      <w:r w:rsidRPr="0012080B">
        <w:rPr>
          <w:rFonts w:ascii="Times New Roman" w:hAnsi="Times New Roman"/>
          <w:sz w:val="18"/>
          <w:szCs w:val="18"/>
        </w:rPr>
        <w:t>Проверка соблюдения порядка распоряжения муниципальным имуществом муниципального казенного предприятия «Притоболье» за период с 08.10.2019 г. по 31.05.2020 г., проведенная по поручению Главы Притобольного района. Проверкой были выявлены нарушения в ходе планирования и осуществления закупочной деятельности 6332,0 тысяч рублей, ведения бухгалтерского учета 3012,6 тысяч рублей, экономически необоснованные (неэффективные расходы предприятия на выплату премий работникам 1233,9 тысяч рублей, неправомерные расходы, подлежащие возмещению в счет уменьшения расходов предприятия 137,1 тысяч рублей. Большая часть нарушений по представлению Контрольно-счетной палаты была устранена в течение 2020 г., на контроле остается устранение нарушения в сфере закупочной деятельности. Материалы по итогам проверки были направлены в МО МВД России «Притобольный».</w:t>
      </w:r>
    </w:p>
    <w:p w:rsidR="00FB5E90" w:rsidRPr="0012080B" w:rsidRDefault="00FB5E90" w:rsidP="0012080B">
      <w:pPr>
        <w:numPr>
          <w:ilvl w:val="0"/>
          <w:numId w:val="6"/>
        </w:numPr>
        <w:spacing w:after="0" w:line="240" w:lineRule="auto"/>
        <w:ind w:left="0" w:firstLine="540"/>
        <w:jc w:val="both"/>
        <w:rPr>
          <w:rFonts w:ascii="Times New Roman" w:hAnsi="Times New Roman"/>
          <w:sz w:val="18"/>
          <w:szCs w:val="18"/>
        </w:rPr>
      </w:pPr>
      <w:r w:rsidRPr="0012080B">
        <w:rPr>
          <w:rFonts w:ascii="Times New Roman" w:hAnsi="Times New Roman"/>
          <w:sz w:val="18"/>
          <w:szCs w:val="18"/>
        </w:rPr>
        <w:t>Проверка законности и результативности использования средств бюджета Притобольного района, выделенных муниципальному казенному общеобразовательному учреждению «Чернавская основная общеобразовательная школа», в том числе средств на закупки по планируемым к заключению, заключенным и исполненным контрактам за период с 01.01.2018 г. по 30.10.2020 г. Проверкой были выявлены нарушения, допущенные Чернавской ООШ и Отделом образования Администрации Притобольного района в ходе планирования и осуществления муниципальных закупок 2519,0 тысяч рублей, порядка оплаты труда работников Чернавской ООШ 33,8 тысяч рублей, не обеспечения результативности использования бюджетных средств (пени за нарушение сроков оплаты страховых вносов) 358,7 тысяч рублей. Большая часть нарушений по представлениям Контрольно-счетной палаты была устранена в течение 2020 г., на контроле остается устранение нарушений порядка оплаты труда работников Чернавской ООШ.</w:t>
      </w:r>
    </w:p>
    <w:p w:rsidR="00FB5E90" w:rsidRPr="0012080B" w:rsidRDefault="00FB5E90" w:rsidP="0012080B">
      <w:pPr>
        <w:spacing w:after="0" w:line="240" w:lineRule="auto"/>
        <w:jc w:val="both"/>
        <w:rPr>
          <w:rFonts w:ascii="Times New Roman" w:hAnsi="Times New Roman"/>
          <w:sz w:val="18"/>
          <w:szCs w:val="18"/>
        </w:rPr>
      </w:pPr>
    </w:p>
    <w:p w:rsidR="00FB5E90" w:rsidRPr="0012080B" w:rsidRDefault="00FB5E90" w:rsidP="0012080B">
      <w:pPr>
        <w:spacing w:after="0" w:line="240" w:lineRule="auto"/>
        <w:jc w:val="center"/>
        <w:rPr>
          <w:rFonts w:ascii="Times New Roman" w:hAnsi="Times New Roman"/>
          <w:sz w:val="18"/>
          <w:szCs w:val="18"/>
        </w:rPr>
      </w:pPr>
      <w:r w:rsidRPr="0012080B">
        <w:rPr>
          <w:rFonts w:ascii="Times New Roman" w:hAnsi="Times New Roman"/>
          <w:sz w:val="18"/>
          <w:szCs w:val="18"/>
        </w:rPr>
        <w:t>ЭКСПЕРТНО-АНАЛИТИЧЕСКАЯ ДЕЯТЕЛЬНОСТЬ</w:t>
      </w:r>
    </w:p>
    <w:p w:rsidR="00FB5E90" w:rsidRPr="0012080B" w:rsidRDefault="00FB5E90" w:rsidP="0012080B">
      <w:pPr>
        <w:spacing w:after="0" w:line="240" w:lineRule="auto"/>
        <w:ind w:firstLine="540"/>
        <w:jc w:val="both"/>
        <w:rPr>
          <w:rFonts w:ascii="Times New Roman" w:hAnsi="Times New Roman"/>
          <w:sz w:val="18"/>
          <w:szCs w:val="18"/>
        </w:rPr>
      </w:pPr>
      <w:r w:rsidRPr="0012080B">
        <w:rPr>
          <w:rFonts w:ascii="Times New Roman" w:hAnsi="Times New Roman"/>
          <w:sz w:val="18"/>
          <w:szCs w:val="18"/>
        </w:rPr>
        <w:t>В рамках экспертно-аналитической деятельности Контрольно-счетной палатой было проведено 51 мероприятие, в том числе:</w:t>
      </w:r>
    </w:p>
    <w:p w:rsidR="00FB5E90" w:rsidRPr="0012080B" w:rsidRDefault="00FB5E90" w:rsidP="0012080B">
      <w:pPr>
        <w:numPr>
          <w:ilvl w:val="0"/>
          <w:numId w:val="5"/>
        </w:numPr>
        <w:tabs>
          <w:tab w:val="num" w:pos="360"/>
        </w:tabs>
        <w:spacing w:after="0" w:line="240" w:lineRule="auto"/>
        <w:ind w:left="0" w:firstLine="540"/>
        <w:jc w:val="both"/>
        <w:rPr>
          <w:rFonts w:ascii="Times New Roman" w:hAnsi="Times New Roman"/>
          <w:sz w:val="18"/>
          <w:szCs w:val="18"/>
        </w:rPr>
      </w:pPr>
      <w:r w:rsidRPr="0012080B">
        <w:rPr>
          <w:rFonts w:ascii="Times New Roman" w:hAnsi="Times New Roman"/>
          <w:sz w:val="18"/>
          <w:szCs w:val="18"/>
        </w:rPr>
        <w:t>Внешняя проверка годового отчета об исполнении бюджета Притобольного района за 2019 г., включающая в себя проверку годовой бюджетной отчетности 5 главных администраторов бюджетных средств Притобольного района и подготовку заключения на годовой отчет об исполнении бюджета Притобольного района. Были выявлены отклонения между годовой отчетностью и данными текущего бухгалтерского учета Отдела культуры Администрации Притобольного района, не оказавшие влияния на достоверность и правильность составления годового отчета об исполнении бюджета Притобольного района в целом; выявлено принятие бюджетных обязательств в размерах, превышающих доведенные лимиты бюджетных обязательств на 2019 г. по Администрации Притобольного района, Отделу образования и Отделу культуры Администрации Притобольного района в общей сумме 11235,5 тысяч рублей (уменьшение по сравнению с 2018 г. на 11782,1 тысяч рублей). За нарушение в виде принятия бюджетных обязательств в размерах, превышающих доведенные лимиты бюджетных обязательств, законодательство предусматривает административную ответственность, в связи с чем соответствующим главным администраторам были направлены предупреждения.</w:t>
      </w:r>
    </w:p>
    <w:p w:rsidR="00FB5E90" w:rsidRPr="0012080B" w:rsidRDefault="00FB5E90" w:rsidP="0012080B">
      <w:pPr>
        <w:numPr>
          <w:ilvl w:val="0"/>
          <w:numId w:val="5"/>
        </w:numPr>
        <w:tabs>
          <w:tab w:val="num" w:pos="360"/>
        </w:tabs>
        <w:spacing w:after="0" w:line="240" w:lineRule="auto"/>
        <w:ind w:left="0" w:firstLine="540"/>
        <w:jc w:val="both"/>
        <w:rPr>
          <w:rFonts w:ascii="Times New Roman" w:hAnsi="Times New Roman"/>
          <w:sz w:val="18"/>
          <w:szCs w:val="18"/>
        </w:rPr>
      </w:pPr>
      <w:r w:rsidRPr="0012080B">
        <w:rPr>
          <w:rFonts w:ascii="Times New Roman" w:hAnsi="Times New Roman"/>
          <w:sz w:val="18"/>
          <w:szCs w:val="18"/>
        </w:rPr>
        <w:t>46 экспертиз проектов решений Притобольной районной Думы, проектов муниципальных программ и внесений в них изменений, распоряжений Администрации Притобольного района. В заключениях по итогам 21 экспертизы Контрольно-счетной палатой были сделаны замечания и предложения, учтенные при принятии проектов муниципальных правовых актов.</w:t>
      </w:r>
    </w:p>
    <w:p w:rsidR="00FB5E90" w:rsidRPr="0012080B" w:rsidRDefault="00FB5E90" w:rsidP="0012080B">
      <w:pPr>
        <w:spacing w:after="0" w:line="240" w:lineRule="auto"/>
        <w:ind w:firstLine="540"/>
        <w:jc w:val="both"/>
        <w:rPr>
          <w:rFonts w:ascii="Times New Roman" w:hAnsi="Times New Roman"/>
          <w:sz w:val="18"/>
          <w:szCs w:val="18"/>
        </w:rPr>
      </w:pPr>
    </w:p>
    <w:p w:rsidR="00FB5E90" w:rsidRPr="0012080B" w:rsidRDefault="00FB5E90" w:rsidP="0012080B">
      <w:pPr>
        <w:spacing w:after="0" w:line="240" w:lineRule="auto"/>
        <w:jc w:val="center"/>
        <w:rPr>
          <w:rFonts w:ascii="Times New Roman" w:hAnsi="Times New Roman"/>
          <w:sz w:val="18"/>
          <w:szCs w:val="18"/>
        </w:rPr>
      </w:pPr>
      <w:r w:rsidRPr="0012080B">
        <w:rPr>
          <w:rFonts w:ascii="Times New Roman" w:hAnsi="Times New Roman"/>
          <w:sz w:val="18"/>
          <w:szCs w:val="18"/>
        </w:rPr>
        <w:t>ИНФОРМАЦИОННАЯ, ОРГАНИЗАЦИОННАЯ И ИНАЯ ДЕЯТЕЛЬНОСТЬ</w:t>
      </w:r>
    </w:p>
    <w:p w:rsidR="00FB5E90" w:rsidRPr="0012080B" w:rsidRDefault="00FB5E90" w:rsidP="0012080B">
      <w:pPr>
        <w:spacing w:after="0" w:line="240" w:lineRule="auto"/>
        <w:ind w:right="-5" w:firstLine="540"/>
        <w:jc w:val="both"/>
        <w:rPr>
          <w:rFonts w:ascii="Times New Roman" w:hAnsi="Times New Roman"/>
          <w:sz w:val="18"/>
          <w:szCs w:val="18"/>
        </w:rPr>
      </w:pPr>
      <w:r w:rsidRPr="0012080B">
        <w:rPr>
          <w:rFonts w:ascii="Times New Roman" w:hAnsi="Times New Roman"/>
          <w:sz w:val="18"/>
          <w:szCs w:val="18"/>
        </w:rPr>
        <w:t xml:space="preserve">Информация о деятельности Контрольно-счетной палаты, о проведенных контрольных и экспертно-аналитических мероприятиях в течение 2020 г. размещалась на официальном сайте Администрации Притобольного района в сети «Интернет», а также в государственной информационной системе «Официальный сайт РФ </w:t>
      </w:r>
      <w:r w:rsidRPr="0012080B">
        <w:rPr>
          <w:rFonts w:ascii="Times New Roman" w:hAnsi="Times New Roman"/>
          <w:bCs/>
          <w:kern w:val="36"/>
          <w:sz w:val="18"/>
          <w:szCs w:val="18"/>
        </w:rPr>
        <w:t>в информационно-телекоммуникационной сети «Интернет» для размещения информации об осуществлении государственного (муниципального) финансового аудита (контроля) в сфере бюджетных правоотношений»</w:t>
      </w:r>
      <w:r w:rsidRPr="0012080B">
        <w:rPr>
          <w:rFonts w:ascii="Times New Roman" w:hAnsi="Times New Roman"/>
          <w:sz w:val="18"/>
          <w:szCs w:val="18"/>
        </w:rPr>
        <w:t>.</w:t>
      </w:r>
    </w:p>
    <w:p w:rsidR="00FB5E90" w:rsidRPr="0012080B" w:rsidRDefault="00FB5E90" w:rsidP="0012080B">
      <w:pPr>
        <w:spacing w:after="0" w:line="240" w:lineRule="auto"/>
        <w:ind w:right="-5" w:firstLine="540"/>
        <w:jc w:val="both"/>
        <w:rPr>
          <w:rFonts w:ascii="Times New Roman" w:hAnsi="Times New Roman"/>
          <w:bCs/>
          <w:kern w:val="36"/>
          <w:sz w:val="18"/>
          <w:szCs w:val="18"/>
        </w:rPr>
      </w:pPr>
      <w:r w:rsidRPr="0012080B">
        <w:rPr>
          <w:rFonts w:ascii="Times New Roman" w:hAnsi="Times New Roman"/>
          <w:sz w:val="18"/>
          <w:szCs w:val="18"/>
        </w:rPr>
        <w:t xml:space="preserve">В Притобольную районную Думу, Главе Притобольного района были направлено 7 отчетов о проведенных контрольных мероприятиях. </w:t>
      </w:r>
      <w:r w:rsidRPr="0012080B">
        <w:rPr>
          <w:rFonts w:ascii="Times New Roman" w:hAnsi="Times New Roman"/>
          <w:bCs/>
          <w:kern w:val="36"/>
          <w:sz w:val="18"/>
          <w:szCs w:val="18"/>
        </w:rPr>
        <w:t>В связи с выявленными в ходе проверок нарушениями законодательства</w:t>
      </w:r>
      <w:r w:rsidRPr="0012080B">
        <w:rPr>
          <w:rFonts w:ascii="Times New Roman" w:hAnsi="Times New Roman"/>
          <w:sz w:val="18"/>
          <w:szCs w:val="18"/>
        </w:rPr>
        <w:t xml:space="preserve"> в </w:t>
      </w:r>
      <w:r w:rsidRPr="0012080B">
        <w:rPr>
          <w:rFonts w:ascii="Times New Roman" w:hAnsi="Times New Roman"/>
          <w:bCs/>
          <w:kern w:val="36"/>
          <w:sz w:val="18"/>
          <w:szCs w:val="18"/>
        </w:rPr>
        <w:t>органы местного самоуправления Притобольного района</w:t>
      </w:r>
      <w:r w:rsidRPr="0012080B">
        <w:rPr>
          <w:rFonts w:ascii="Times New Roman" w:hAnsi="Times New Roman"/>
          <w:sz w:val="18"/>
          <w:szCs w:val="18"/>
        </w:rPr>
        <w:t xml:space="preserve"> было направлено 5 обращений, </w:t>
      </w:r>
      <w:r w:rsidRPr="0012080B">
        <w:rPr>
          <w:rFonts w:ascii="Times New Roman" w:hAnsi="Times New Roman"/>
          <w:bCs/>
          <w:kern w:val="36"/>
          <w:sz w:val="18"/>
          <w:szCs w:val="18"/>
        </w:rPr>
        <w:t>в МО МВД России «Притобольный» - 1 обращение, в мировой суд - м</w:t>
      </w:r>
      <w:r w:rsidRPr="0012080B">
        <w:rPr>
          <w:rFonts w:ascii="Times New Roman" w:hAnsi="Times New Roman"/>
          <w:sz w:val="18"/>
          <w:szCs w:val="18"/>
        </w:rPr>
        <w:t>атериалы 1 дела об административном правонарушении.</w:t>
      </w:r>
    </w:p>
    <w:p w:rsidR="00FB5E90" w:rsidRPr="0012080B" w:rsidRDefault="00FB5E90" w:rsidP="0012080B">
      <w:pPr>
        <w:spacing w:after="0" w:line="240" w:lineRule="auto"/>
        <w:ind w:firstLine="540"/>
        <w:jc w:val="both"/>
        <w:rPr>
          <w:rFonts w:ascii="Times New Roman" w:hAnsi="Times New Roman"/>
          <w:sz w:val="18"/>
          <w:szCs w:val="18"/>
        </w:rPr>
      </w:pPr>
      <w:r w:rsidRPr="0012080B">
        <w:rPr>
          <w:rFonts w:ascii="Times New Roman" w:hAnsi="Times New Roman"/>
          <w:color w:val="000000"/>
          <w:sz w:val="18"/>
          <w:szCs w:val="18"/>
        </w:rPr>
        <w:t xml:space="preserve">Сотрудники Контрольно-счетной палаты в пределах своих полномочий  участвовали в мероприятиях, направленных на  противодействие коррупции. Сведения о доходах, об имуществе и обязательствах имущественного характера сотрудников Контрольно-счётной палаты и членов их семей, предоставленные за 2019 г., размещены на официальном сайте </w:t>
      </w:r>
      <w:r w:rsidRPr="0012080B">
        <w:rPr>
          <w:rFonts w:ascii="Times New Roman" w:hAnsi="Times New Roman"/>
          <w:sz w:val="18"/>
          <w:szCs w:val="18"/>
        </w:rPr>
        <w:t>Администрации Притобольного района в сети «Интернет».</w:t>
      </w:r>
    </w:p>
    <w:p w:rsidR="00FB5E90" w:rsidRPr="0012080B" w:rsidRDefault="00FB5E90" w:rsidP="0012080B">
      <w:pPr>
        <w:spacing w:after="0" w:line="240" w:lineRule="auto"/>
        <w:ind w:firstLine="540"/>
        <w:jc w:val="both"/>
        <w:rPr>
          <w:rFonts w:ascii="Times New Roman" w:hAnsi="Times New Roman"/>
          <w:color w:val="000000"/>
          <w:sz w:val="18"/>
          <w:szCs w:val="18"/>
        </w:rPr>
      </w:pPr>
      <w:r w:rsidRPr="0012080B">
        <w:rPr>
          <w:rFonts w:ascii="Times New Roman" w:hAnsi="Times New Roman"/>
          <w:color w:val="000000"/>
          <w:sz w:val="18"/>
          <w:szCs w:val="18"/>
        </w:rPr>
        <w:t xml:space="preserve">В течение 2020 г. председатель Контрольно-счетной палаты принимала участие в заседаниях Притобольной районной Думы и её комитетов. </w:t>
      </w:r>
    </w:p>
    <w:p w:rsidR="00FB5E90" w:rsidRPr="0012080B" w:rsidRDefault="00FB5E90" w:rsidP="0012080B">
      <w:pPr>
        <w:spacing w:after="0" w:line="240" w:lineRule="auto"/>
        <w:ind w:firstLine="540"/>
        <w:jc w:val="both"/>
        <w:rPr>
          <w:rFonts w:ascii="Times New Roman" w:hAnsi="Times New Roman"/>
          <w:sz w:val="18"/>
          <w:szCs w:val="18"/>
        </w:rPr>
      </w:pPr>
      <w:r w:rsidRPr="0012080B">
        <w:rPr>
          <w:rFonts w:ascii="Times New Roman" w:hAnsi="Times New Roman"/>
          <w:sz w:val="18"/>
          <w:szCs w:val="18"/>
        </w:rPr>
        <w:t xml:space="preserve">01.12.2020 г. между </w:t>
      </w:r>
      <w:r w:rsidRPr="0012080B">
        <w:rPr>
          <w:rFonts w:ascii="Times New Roman" w:hAnsi="Times New Roman"/>
          <w:color w:val="000000"/>
          <w:sz w:val="18"/>
          <w:szCs w:val="18"/>
        </w:rPr>
        <w:t xml:space="preserve">Контрольно-счетной палатой Притобольного района и Контрольно-счетной палатой </w:t>
      </w:r>
      <w:r w:rsidRPr="0012080B">
        <w:rPr>
          <w:rFonts w:ascii="Times New Roman" w:hAnsi="Times New Roman"/>
          <w:sz w:val="18"/>
          <w:szCs w:val="18"/>
        </w:rPr>
        <w:t>Курганской области было заключено соглашение о сотрудничестве, в рамках которого с 03.12.2020 г. по 31.03.2021 г. проводится совместное контрольное мероприятие «Проверка использования межбюджетных трансфертов (субсидий), выделенных в 2019 году и истекшем периоде 2020 года местным бюджетам из бюджета Курганской области на обеспечение питанием обучающихся общеобразовательных организаций (выборочно)».</w:t>
      </w:r>
    </w:p>
    <w:p w:rsidR="00FB5E90" w:rsidRPr="0012080B" w:rsidRDefault="00FB5E90" w:rsidP="0012080B">
      <w:pPr>
        <w:spacing w:after="0" w:line="240" w:lineRule="auto"/>
        <w:ind w:right="-5" w:firstLine="540"/>
        <w:jc w:val="both"/>
        <w:rPr>
          <w:rFonts w:ascii="Times New Roman" w:hAnsi="Times New Roman"/>
          <w:sz w:val="18"/>
          <w:szCs w:val="18"/>
        </w:rPr>
      </w:pPr>
      <w:r w:rsidRPr="0012080B">
        <w:rPr>
          <w:rFonts w:ascii="Times New Roman" w:hAnsi="Times New Roman"/>
          <w:bCs/>
          <w:kern w:val="36"/>
          <w:sz w:val="18"/>
          <w:szCs w:val="18"/>
        </w:rPr>
        <w:t>Контрольно-счетная палата принимала участие в аналитической работе, проводимой комиссией Совета контрольно-счетных органов при Счетной палате РФ по совершенствованию внешнего финансового контроля на муниципальном уровне.</w:t>
      </w:r>
    </w:p>
    <w:p w:rsidR="00FB5E90" w:rsidRPr="0012080B" w:rsidRDefault="00FB5E90" w:rsidP="0012080B">
      <w:pPr>
        <w:spacing w:after="0" w:line="240" w:lineRule="auto"/>
        <w:ind w:firstLine="540"/>
        <w:jc w:val="both"/>
        <w:rPr>
          <w:rFonts w:ascii="Times New Roman" w:hAnsi="Times New Roman"/>
          <w:sz w:val="18"/>
          <w:szCs w:val="18"/>
        </w:rPr>
      </w:pPr>
    </w:p>
    <w:p w:rsidR="00FB5E90" w:rsidRPr="0012080B" w:rsidRDefault="00FB5E90" w:rsidP="0012080B">
      <w:pPr>
        <w:spacing w:after="0" w:line="240" w:lineRule="auto"/>
        <w:ind w:firstLine="540"/>
        <w:jc w:val="both"/>
        <w:rPr>
          <w:rFonts w:ascii="Times New Roman" w:hAnsi="Times New Roman"/>
          <w:sz w:val="18"/>
          <w:szCs w:val="18"/>
        </w:rPr>
      </w:pPr>
      <w:r w:rsidRPr="0012080B">
        <w:rPr>
          <w:rFonts w:ascii="Times New Roman" w:hAnsi="Times New Roman"/>
          <w:sz w:val="18"/>
          <w:szCs w:val="18"/>
        </w:rPr>
        <w:t>План работы на 2020 год был реализован в полном объёме в соответствии полномочиями, возложенными на Контрольно-счетную палату.</w:t>
      </w:r>
    </w:p>
    <w:p w:rsidR="00FB5E90" w:rsidRDefault="00FB5E90" w:rsidP="0012080B">
      <w:pPr>
        <w:spacing w:after="0" w:line="240" w:lineRule="auto"/>
        <w:ind w:firstLine="540"/>
        <w:jc w:val="both"/>
        <w:rPr>
          <w:rFonts w:ascii="Times New Roman" w:hAnsi="Times New Roman"/>
          <w:sz w:val="18"/>
          <w:szCs w:val="18"/>
        </w:rPr>
      </w:pPr>
    </w:p>
    <w:p w:rsidR="00FB5E90" w:rsidRPr="009549B1" w:rsidRDefault="00FB5E90" w:rsidP="009549B1">
      <w:pPr>
        <w:widowControl w:val="0"/>
        <w:suppressAutoHyphens/>
        <w:spacing w:after="0" w:line="100" w:lineRule="atLeast"/>
        <w:ind w:right="-15"/>
        <w:jc w:val="center"/>
        <w:textAlignment w:val="top"/>
        <w:rPr>
          <w:rFonts w:ascii="Times New Roman" w:eastAsia="Arial Unicode MS" w:hAnsi="Times New Roman"/>
          <w:b/>
          <w:kern w:val="1"/>
          <w:sz w:val="18"/>
          <w:szCs w:val="18"/>
          <w:lang w:eastAsia="ar-SA"/>
        </w:rPr>
      </w:pPr>
      <w:r w:rsidRPr="009549B1">
        <w:rPr>
          <w:rFonts w:ascii="Times New Roman" w:eastAsia="Arial Unicode MS" w:hAnsi="Times New Roman"/>
          <w:b/>
          <w:kern w:val="1"/>
          <w:sz w:val="18"/>
          <w:szCs w:val="18"/>
          <w:lang w:eastAsia="ar-SA"/>
        </w:rPr>
        <w:t>РОССИЙСКАЯ ФЕДЕРАЦИЯ</w:t>
      </w:r>
    </w:p>
    <w:p w:rsidR="00FB5E90" w:rsidRPr="009549B1" w:rsidRDefault="00FB5E90" w:rsidP="009549B1">
      <w:pPr>
        <w:widowControl w:val="0"/>
        <w:suppressAutoHyphens/>
        <w:spacing w:after="0" w:line="100" w:lineRule="atLeast"/>
        <w:jc w:val="center"/>
        <w:textAlignment w:val="top"/>
        <w:rPr>
          <w:rFonts w:ascii="Times New Roman" w:eastAsia="Arial Unicode MS" w:hAnsi="Times New Roman"/>
          <w:b/>
          <w:kern w:val="1"/>
          <w:sz w:val="18"/>
          <w:szCs w:val="18"/>
          <w:lang w:eastAsia="ar-SA"/>
        </w:rPr>
      </w:pPr>
      <w:r w:rsidRPr="009549B1">
        <w:rPr>
          <w:rFonts w:ascii="Times New Roman" w:eastAsia="Arial Unicode MS" w:hAnsi="Times New Roman"/>
          <w:b/>
          <w:kern w:val="1"/>
          <w:sz w:val="18"/>
          <w:szCs w:val="18"/>
          <w:lang w:eastAsia="ar-SA"/>
        </w:rPr>
        <w:t>КУРГАНСКАЯ ОБЛАСТЬ</w:t>
      </w:r>
    </w:p>
    <w:p w:rsidR="00FB5E90" w:rsidRPr="009549B1" w:rsidRDefault="00FB5E90" w:rsidP="009549B1">
      <w:pPr>
        <w:widowControl w:val="0"/>
        <w:suppressAutoHyphens/>
        <w:spacing w:after="0" w:line="100" w:lineRule="atLeast"/>
        <w:jc w:val="center"/>
        <w:textAlignment w:val="top"/>
        <w:rPr>
          <w:rFonts w:ascii="Times New Roman" w:eastAsia="Arial Unicode MS" w:hAnsi="Times New Roman"/>
          <w:b/>
          <w:kern w:val="1"/>
          <w:sz w:val="18"/>
          <w:szCs w:val="18"/>
          <w:lang w:eastAsia="ar-SA"/>
        </w:rPr>
      </w:pPr>
      <w:r w:rsidRPr="009549B1">
        <w:rPr>
          <w:rFonts w:ascii="Times New Roman" w:eastAsia="Arial Unicode MS" w:hAnsi="Times New Roman"/>
          <w:b/>
          <w:kern w:val="1"/>
          <w:sz w:val="18"/>
          <w:szCs w:val="18"/>
          <w:lang w:eastAsia="ar-SA"/>
        </w:rPr>
        <w:t>ПРИТОБОЛЬНЫЙ РАЙОН</w:t>
      </w:r>
    </w:p>
    <w:p w:rsidR="00FB5E90" w:rsidRPr="009549B1" w:rsidRDefault="00FB5E90" w:rsidP="009549B1">
      <w:pPr>
        <w:widowControl w:val="0"/>
        <w:suppressAutoHyphens/>
        <w:spacing w:after="0" w:line="100" w:lineRule="atLeast"/>
        <w:jc w:val="center"/>
        <w:textAlignment w:val="top"/>
        <w:rPr>
          <w:rFonts w:ascii="Times New Roman" w:eastAsia="Arial Unicode MS" w:hAnsi="Times New Roman"/>
          <w:b/>
          <w:kern w:val="1"/>
          <w:sz w:val="18"/>
          <w:szCs w:val="18"/>
          <w:lang w:eastAsia="ar-SA"/>
        </w:rPr>
      </w:pPr>
      <w:r w:rsidRPr="009549B1">
        <w:rPr>
          <w:rFonts w:ascii="Times New Roman" w:eastAsia="Arial Unicode MS" w:hAnsi="Times New Roman"/>
          <w:b/>
          <w:kern w:val="1"/>
          <w:sz w:val="18"/>
          <w:szCs w:val="18"/>
          <w:lang w:eastAsia="ar-SA"/>
        </w:rPr>
        <w:t>ПРИТОБОЛЬНАЯ  РАЙОННАЯ ДУМА</w:t>
      </w:r>
    </w:p>
    <w:p w:rsidR="00FB5E90" w:rsidRPr="009549B1" w:rsidRDefault="00FB5E90" w:rsidP="009549B1">
      <w:pPr>
        <w:widowControl w:val="0"/>
        <w:suppressAutoHyphens/>
        <w:spacing w:after="0" w:line="100" w:lineRule="atLeast"/>
        <w:jc w:val="center"/>
        <w:textAlignment w:val="top"/>
        <w:rPr>
          <w:rFonts w:ascii="Times New Roman" w:eastAsia="Arial Unicode MS" w:hAnsi="Times New Roman"/>
          <w:kern w:val="1"/>
          <w:sz w:val="18"/>
          <w:szCs w:val="18"/>
          <w:lang w:eastAsia="ar-SA"/>
        </w:rPr>
      </w:pPr>
      <w:r w:rsidRPr="009549B1">
        <w:rPr>
          <w:rFonts w:ascii="Times New Roman" w:eastAsia="Arial Unicode MS" w:hAnsi="Times New Roman"/>
          <w:b/>
          <w:kern w:val="1"/>
          <w:sz w:val="18"/>
          <w:szCs w:val="18"/>
          <w:lang w:eastAsia="ar-SA"/>
        </w:rPr>
        <w:t>РЕШЕНИЕ</w:t>
      </w:r>
    </w:p>
    <w:p w:rsidR="00FB5E90" w:rsidRPr="009549B1" w:rsidRDefault="00FB5E90" w:rsidP="009549B1">
      <w:pPr>
        <w:widowControl w:val="0"/>
        <w:suppressAutoHyphens/>
        <w:spacing w:after="0" w:line="100" w:lineRule="atLeast"/>
        <w:jc w:val="both"/>
        <w:textAlignment w:val="top"/>
        <w:rPr>
          <w:rFonts w:ascii="Times New Roman" w:eastAsia="Arial Unicode MS" w:hAnsi="Times New Roman"/>
          <w:b/>
          <w:kern w:val="1"/>
          <w:sz w:val="18"/>
          <w:szCs w:val="18"/>
          <w:lang w:eastAsia="ar-SA"/>
        </w:rPr>
      </w:pPr>
      <w:r w:rsidRPr="009549B1">
        <w:rPr>
          <w:rFonts w:ascii="Times New Roman" w:eastAsia="Arial Unicode MS" w:hAnsi="Times New Roman"/>
          <w:b/>
          <w:kern w:val="1"/>
          <w:sz w:val="18"/>
          <w:szCs w:val="18"/>
          <w:lang w:eastAsia="ar-SA"/>
        </w:rPr>
        <w:t>от  26   февраля   2021 года   № 40 с. Глядянское</w:t>
      </w:r>
    </w:p>
    <w:p w:rsidR="00FB5E90" w:rsidRPr="009549B1" w:rsidRDefault="00FB5E90" w:rsidP="009549B1">
      <w:pPr>
        <w:widowControl w:val="0"/>
        <w:tabs>
          <w:tab w:val="left" w:pos="4111"/>
        </w:tabs>
        <w:suppressAutoHyphens/>
        <w:spacing w:after="0" w:line="100" w:lineRule="atLeast"/>
        <w:ind w:right="5809"/>
        <w:jc w:val="both"/>
        <w:textAlignment w:val="top"/>
        <w:rPr>
          <w:rFonts w:ascii="Times New Roman" w:eastAsia="Arial Unicode MS" w:hAnsi="Times New Roman"/>
          <w:b/>
          <w:kern w:val="1"/>
          <w:sz w:val="18"/>
          <w:szCs w:val="18"/>
          <w:lang w:eastAsia="ar-SA"/>
        </w:rPr>
      </w:pPr>
      <w:r w:rsidRPr="009549B1">
        <w:rPr>
          <w:rFonts w:ascii="Times New Roman" w:eastAsia="Arial Unicode MS" w:hAnsi="Times New Roman"/>
          <w:b/>
          <w:kern w:val="1"/>
          <w:sz w:val="18"/>
          <w:szCs w:val="18"/>
          <w:lang w:eastAsia="ar-SA"/>
        </w:rPr>
        <w:t xml:space="preserve">О внесении изменений в решение Притобольной  районной Думы </w:t>
      </w:r>
      <w:bookmarkStart w:id="16" w:name="OLE_LINK13"/>
      <w:bookmarkStart w:id="17" w:name="OLE_LINK14"/>
      <w:bookmarkStart w:id="18" w:name="OLE_LINK15"/>
      <w:r w:rsidRPr="009549B1">
        <w:rPr>
          <w:rFonts w:ascii="Times New Roman" w:eastAsia="Arial Unicode MS" w:hAnsi="Times New Roman"/>
          <w:b/>
          <w:kern w:val="1"/>
          <w:sz w:val="18"/>
          <w:szCs w:val="18"/>
          <w:lang w:eastAsia="ar-SA"/>
        </w:rPr>
        <w:t>от 23 декабря 2020 года № 29 «</w:t>
      </w:r>
      <w:bookmarkEnd w:id="16"/>
      <w:bookmarkEnd w:id="17"/>
      <w:bookmarkEnd w:id="18"/>
      <w:r w:rsidRPr="009549B1">
        <w:rPr>
          <w:rFonts w:ascii="Times New Roman" w:eastAsia="Arial Unicode MS" w:hAnsi="Times New Roman"/>
          <w:b/>
          <w:kern w:val="1"/>
          <w:sz w:val="18"/>
          <w:szCs w:val="18"/>
          <w:lang w:eastAsia="ar-SA"/>
        </w:rPr>
        <w:t xml:space="preserve">О бюджете Притобольного района на 2021 год и на плановый период 2022 и 2023 годов» </w:t>
      </w:r>
    </w:p>
    <w:p w:rsidR="00FB5E90" w:rsidRPr="009549B1" w:rsidRDefault="00FB5E90" w:rsidP="009549B1">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На основании статьи 9 Бюджетного кодекса Российской Федерации, в соответствии с подпунктом 2 пункта 1 статьи 22 Устава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 от 28 октября 2015 года № 7 «О Положении о бюджетном процессе в Притобольном районе», Притобольная  районная Дума  </w:t>
      </w:r>
    </w:p>
    <w:p w:rsidR="00FB5E90" w:rsidRPr="009549B1" w:rsidRDefault="00FB5E90" w:rsidP="009549B1">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РЕШИЛА:    </w:t>
      </w:r>
    </w:p>
    <w:p w:rsidR="00FB5E90" w:rsidRPr="009549B1" w:rsidRDefault="00FB5E90" w:rsidP="009549B1">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1. Пункт 1 решения Притобольной  районной Думы от 23 декабря 2020 года № 29 «О бюджете Притобольного района на 2021 год и на плановый период 2022 и 2023 годов» изложить в следующей редакции:                                                                                                                                                                                                                                                                                                                                                                                                                                                                                                                                                                                                                                                                                                                                                                                                                                                                                                                                                                                                                                                                                                                                                                                                                                                                                                                                                                                                                                                                                                                                                                                                                                                                                                                                                                                                                      </w:t>
      </w:r>
    </w:p>
    <w:p w:rsidR="00FB5E90" w:rsidRPr="009549B1" w:rsidRDefault="00FB5E90" w:rsidP="009549B1">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 Утвердить основные характеристики бюджета Притобольного района на 2021 год:</w:t>
      </w:r>
    </w:p>
    <w:p w:rsidR="00FB5E90" w:rsidRPr="009549B1" w:rsidRDefault="00FB5E90" w:rsidP="009549B1">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1.1. Общий объем доходов бюджета Притобольного района в сумме   366479,7 тысяч  рублей, в том числе:</w:t>
      </w:r>
    </w:p>
    <w:p w:rsidR="00FB5E90" w:rsidRPr="009549B1" w:rsidRDefault="00FB5E90" w:rsidP="009549B1">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1) объем налоговых и неналоговых доходов в сумме 50897,0 тысяч рублей;             </w:t>
      </w:r>
    </w:p>
    <w:p w:rsidR="00FB5E90" w:rsidRPr="009549B1" w:rsidRDefault="00FB5E90" w:rsidP="009549B1">
      <w:pPr>
        <w:widowControl w:val="0"/>
        <w:tabs>
          <w:tab w:val="left" w:pos="495"/>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2) объем безвозмездных поступлений в сумме 315582,7 тысяч  рублей, в том числе:</w:t>
      </w:r>
    </w:p>
    <w:p w:rsidR="00FB5E90" w:rsidRPr="009549B1" w:rsidRDefault="00FB5E90" w:rsidP="009549B1">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а) объем безвозмездных поступлений от других бюджетов бюджетной системы Российской Федерации в сумме 315422,7  тысяч рублей, из них:</w:t>
      </w:r>
    </w:p>
    <w:p w:rsidR="00FB5E90" w:rsidRPr="009549B1" w:rsidRDefault="00FB5E90" w:rsidP="009549B1">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дотации бюджетам бюджетной системы Российской Федерации в сумме 137474,0 тысячи  рублей;</w:t>
      </w:r>
    </w:p>
    <w:p w:rsidR="00FB5E90" w:rsidRPr="009549B1" w:rsidRDefault="00FB5E90" w:rsidP="009549B1">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bookmarkStart w:id="19" w:name="DDE_LINK7"/>
      <w:bookmarkStart w:id="20" w:name="DDE_LINK2"/>
      <w:r w:rsidRPr="009549B1">
        <w:rPr>
          <w:rFonts w:ascii="Times New Roman" w:eastAsia="Arial Unicode MS" w:hAnsi="Times New Roman"/>
          <w:kern w:val="1"/>
          <w:sz w:val="18"/>
          <w:szCs w:val="18"/>
          <w:lang w:eastAsia="ar-SA"/>
        </w:rPr>
        <w:t xml:space="preserve">- </w:t>
      </w:r>
      <w:bookmarkEnd w:id="19"/>
      <w:r w:rsidRPr="009549B1">
        <w:rPr>
          <w:rFonts w:ascii="Times New Roman" w:eastAsia="Arial Unicode MS" w:hAnsi="Times New Roman"/>
          <w:kern w:val="1"/>
          <w:sz w:val="18"/>
          <w:szCs w:val="18"/>
          <w:lang w:eastAsia="ar-SA"/>
        </w:rPr>
        <w:t>с</w:t>
      </w:r>
      <w:r w:rsidRPr="009549B1">
        <w:rPr>
          <w:rFonts w:ascii="Times New Roman" w:hAnsi="Times New Roman"/>
          <w:kern w:val="1"/>
          <w:sz w:val="18"/>
          <w:szCs w:val="18"/>
          <w:lang w:eastAsia="ar-SA"/>
        </w:rPr>
        <w:t xml:space="preserve">убсидии бюджетам бюджетной системы Российской Федерации (межбюджетные субсидии) </w:t>
      </w:r>
      <w:r w:rsidRPr="009549B1">
        <w:rPr>
          <w:rFonts w:ascii="Times New Roman" w:eastAsia="Arial Unicode MS" w:hAnsi="Times New Roman"/>
          <w:kern w:val="1"/>
          <w:sz w:val="18"/>
          <w:szCs w:val="18"/>
          <w:lang w:eastAsia="ar-SA"/>
        </w:rPr>
        <w:t>в сумме</w:t>
      </w:r>
      <w:bookmarkEnd w:id="20"/>
      <w:r w:rsidRPr="009549B1">
        <w:rPr>
          <w:rFonts w:ascii="Times New Roman" w:eastAsia="Arial Unicode MS" w:hAnsi="Times New Roman"/>
          <w:kern w:val="1"/>
          <w:sz w:val="18"/>
          <w:szCs w:val="18"/>
          <w:lang w:eastAsia="ar-SA"/>
        </w:rPr>
        <w:t xml:space="preserve"> 15271,1 тысяч  рублей;</w:t>
      </w:r>
    </w:p>
    <w:p w:rsidR="00FB5E90" w:rsidRPr="009549B1" w:rsidRDefault="00FB5E90" w:rsidP="009549B1">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субвенции бюджетам бюджетной системы Российской Федерации в сумме 149716,8</w:t>
      </w:r>
    </w:p>
    <w:p w:rsidR="00FB5E90" w:rsidRPr="009549B1" w:rsidRDefault="00FB5E90" w:rsidP="009549B1">
      <w:pPr>
        <w:widowControl w:val="0"/>
        <w:suppressAutoHyphens/>
        <w:spacing w:after="0" w:line="100" w:lineRule="atLeast"/>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 тысяч  рублей;</w:t>
      </w:r>
    </w:p>
    <w:p w:rsidR="00FB5E90" w:rsidRPr="009549B1" w:rsidRDefault="00FB5E90" w:rsidP="009549B1">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иные  межбюджетные трансферты  в сумме 12960,8 тысяч  рублей;</w:t>
      </w:r>
    </w:p>
    <w:p w:rsidR="00FB5E90" w:rsidRPr="009549B1" w:rsidRDefault="00FB5E90" w:rsidP="009549B1">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б)  объем прочих безвозмездных поступлений в сумме 160,0 тысяч  рублей;</w:t>
      </w:r>
    </w:p>
    <w:p w:rsidR="00FB5E90" w:rsidRPr="009549B1" w:rsidRDefault="00FB5E90" w:rsidP="009549B1">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1.2. Общий объем расходов бюджета Притобольного района в сумме 366479,7 тысяч  рублей.</w:t>
      </w:r>
    </w:p>
    <w:p w:rsidR="00FB5E90" w:rsidRPr="009549B1" w:rsidRDefault="00FB5E90" w:rsidP="009549B1">
      <w:pPr>
        <w:widowControl w:val="0"/>
        <w:tabs>
          <w:tab w:val="left" w:pos="72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1.3. Превышение расходов над доходами (дефицит) бюджета Притобольного района в сумме 0,0 рублей</w:t>
      </w:r>
    </w:p>
    <w:p w:rsidR="00FB5E90" w:rsidRPr="009549B1" w:rsidRDefault="00FB5E90" w:rsidP="009549B1">
      <w:pPr>
        <w:widowControl w:val="0"/>
        <w:tabs>
          <w:tab w:val="left" w:pos="72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 2. Утвердить основные характеристики бюджета Притобольного района на 2022год:</w:t>
      </w:r>
    </w:p>
    <w:p w:rsidR="00FB5E90" w:rsidRPr="009549B1" w:rsidRDefault="00FB5E90" w:rsidP="009549B1">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2.1. Общий объем доходов бюджета Притобольного района в сумме 317964,9 тысяч  рублей, в том числе:</w:t>
      </w:r>
    </w:p>
    <w:p w:rsidR="00FB5E90" w:rsidRPr="009549B1" w:rsidRDefault="00FB5E90" w:rsidP="009549B1">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1) объем налоговых и неналоговых доходов в сумме 52828,0 тысяч рублей;             </w:t>
      </w:r>
    </w:p>
    <w:p w:rsidR="00FB5E90" w:rsidRPr="009549B1" w:rsidRDefault="00FB5E90" w:rsidP="009549B1">
      <w:pPr>
        <w:widowControl w:val="0"/>
        <w:tabs>
          <w:tab w:val="left" w:pos="495"/>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2) объем безвозмездных поступлений в сумме 265136,9 тысяч  рублей, в том числе:</w:t>
      </w:r>
    </w:p>
    <w:p w:rsidR="00FB5E90" w:rsidRPr="009549B1" w:rsidRDefault="00FB5E90" w:rsidP="009549B1">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а) объем безвозмездных поступлений от других бюджетов бюджетной системы Российской Федерации в сумме 264976,9 тысяч рублей, из них:</w:t>
      </w:r>
    </w:p>
    <w:p w:rsidR="00FB5E90" w:rsidRPr="009549B1" w:rsidRDefault="00FB5E90" w:rsidP="009549B1">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дотации бюджетам бюджетной системы Российской Федерации в сумме 99981,0 тысяч  рублей;</w:t>
      </w:r>
    </w:p>
    <w:p w:rsidR="00FB5E90" w:rsidRPr="009549B1" w:rsidRDefault="00FB5E90" w:rsidP="009549B1">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с</w:t>
      </w:r>
      <w:r w:rsidRPr="009549B1">
        <w:rPr>
          <w:rFonts w:ascii="Times New Roman" w:hAnsi="Times New Roman"/>
          <w:kern w:val="1"/>
          <w:sz w:val="18"/>
          <w:szCs w:val="18"/>
          <w:lang w:eastAsia="ar-SA"/>
        </w:rPr>
        <w:t xml:space="preserve">убсидии бюджетам бюджетной системы Российской Федерации (межбюджетные субсидии) </w:t>
      </w:r>
      <w:r w:rsidRPr="009549B1">
        <w:rPr>
          <w:rFonts w:ascii="Times New Roman" w:eastAsia="Arial Unicode MS" w:hAnsi="Times New Roman"/>
          <w:kern w:val="1"/>
          <w:sz w:val="18"/>
          <w:szCs w:val="18"/>
          <w:lang w:eastAsia="ar-SA"/>
        </w:rPr>
        <w:t>в сумме 3689,1 тысяч рублей;</w:t>
      </w:r>
    </w:p>
    <w:p w:rsidR="00FB5E90" w:rsidRPr="009549B1" w:rsidRDefault="00FB5E90" w:rsidP="009549B1">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субвенции бюджетам бюджетной системы Российской Федерации в сумме 148346,0 тысяч  рублей;</w:t>
      </w:r>
    </w:p>
    <w:p w:rsidR="00FB5E90" w:rsidRPr="009549B1" w:rsidRDefault="00FB5E90" w:rsidP="009549B1">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иные межбюджетные трансферты в сумме 12960,8 тысяч рублей;</w:t>
      </w:r>
    </w:p>
    <w:p w:rsidR="00FB5E90" w:rsidRPr="009549B1" w:rsidRDefault="00FB5E90" w:rsidP="009549B1">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б) объем прочих безвозмездных поступлений в сумме 160,0 тысяч рублей.</w:t>
      </w:r>
    </w:p>
    <w:p w:rsidR="00FB5E90" w:rsidRPr="009549B1" w:rsidRDefault="00FB5E90" w:rsidP="009549B1">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2.2. Общий объем расходов бюджета Притобольного района в сумме 317964,9 тысяч  рублей, в том числе условно утвержденных расходов в сумме 4600,0 тысяч рублей.</w:t>
      </w:r>
    </w:p>
    <w:p w:rsidR="00FB5E90" w:rsidRPr="009549B1" w:rsidRDefault="00FB5E90" w:rsidP="009549B1">
      <w:pPr>
        <w:widowControl w:val="0"/>
        <w:tabs>
          <w:tab w:val="left" w:pos="72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2.3. Превышение расходов над доходами (дефицит) бюджета Притобольного района в сумме 0,0 рублей.</w:t>
      </w:r>
    </w:p>
    <w:p w:rsidR="00FB5E90" w:rsidRPr="009549B1" w:rsidRDefault="00FB5E90" w:rsidP="009549B1">
      <w:pPr>
        <w:widowControl w:val="0"/>
        <w:tabs>
          <w:tab w:val="left" w:pos="72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3. Утвердить основные характеристики бюджета Притобольного района на 2023 год:</w:t>
      </w:r>
    </w:p>
    <w:p w:rsidR="00FB5E90" w:rsidRPr="009549B1" w:rsidRDefault="00FB5E90" w:rsidP="009549B1">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3.1. Общий объем доходов бюджета Притобольного района в сумме 320711,1 тысяч  рублей, в том числе:</w:t>
      </w:r>
    </w:p>
    <w:p w:rsidR="00FB5E90" w:rsidRPr="009549B1" w:rsidRDefault="00FB5E90" w:rsidP="009549B1">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1) объем налоговых и неналоговых доходов в сумме 55433,0 тысяч рублей;             </w:t>
      </w:r>
    </w:p>
    <w:p w:rsidR="00FB5E90" w:rsidRPr="009549B1" w:rsidRDefault="00FB5E90" w:rsidP="009549B1">
      <w:pPr>
        <w:widowControl w:val="0"/>
        <w:tabs>
          <w:tab w:val="left" w:pos="495"/>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2) объем безвозмездных поступлений в сумме 265278,1 тысяч  рублей, в том числе:</w:t>
      </w:r>
    </w:p>
    <w:p w:rsidR="00FB5E90" w:rsidRPr="009549B1" w:rsidRDefault="00FB5E90" w:rsidP="009549B1">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а) объем безвозмездных поступлений от других бюджетов бюджетной системы Российской Федерации в сумме 265118,1 тысяч рублей, из них:</w:t>
      </w:r>
    </w:p>
    <w:p w:rsidR="00FB5E90" w:rsidRPr="009549B1" w:rsidRDefault="00FB5E90" w:rsidP="009549B1">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дотации бюджетам бюджетной системы Российской Федерации в сумме 99981,0 тысяч  рублей;</w:t>
      </w:r>
    </w:p>
    <w:p w:rsidR="00FB5E90" w:rsidRPr="009549B1" w:rsidRDefault="00FB5E90" w:rsidP="009549B1">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с</w:t>
      </w:r>
      <w:r w:rsidRPr="009549B1">
        <w:rPr>
          <w:rFonts w:ascii="Times New Roman" w:hAnsi="Times New Roman"/>
          <w:kern w:val="1"/>
          <w:sz w:val="18"/>
          <w:szCs w:val="18"/>
          <w:lang w:eastAsia="ar-SA"/>
        </w:rPr>
        <w:t xml:space="preserve">убсидии бюджетам бюджетной системы Российской Федерации (межбюджетные субсидии) </w:t>
      </w:r>
      <w:r w:rsidRPr="009549B1">
        <w:rPr>
          <w:rFonts w:ascii="Times New Roman" w:eastAsia="Arial Unicode MS" w:hAnsi="Times New Roman"/>
          <w:kern w:val="1"/>
          <w:sz w:val="18"/>
          <w:szCs w:val="18"/>
          <w:lang w:eastAsia="ar-SA"/>
        </w:rPr>
        <w:t>в сумме 3689,1,0 тысяч рублей;</w:t>
      </w:r>
    </w:p>
    <w:p w:rsidR="00FB5E90" w:rsidRPr="009549B1" w:rsidRDefault="00FB5E90" w:rsidP="009549B1">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субвенции бюджетам бюджетной системы Российской Федерации в сумме 148487,2 тысяч  рублей;</w:t>
      </w:r>
    </w:p>
    <w:p w:rsidR="00FB5E90" w:rsidRPr="009549B1" w:rsidRDefault="00FB5E90" w:rsidP="009549B1">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иные межбюджетные трансферты в сумме 12960,8 тысяч рублей;</w:t>
      </w:r>
    </w:p>
    <w:p w:rsidR="00FB5E90" w:rsidRPr="009549B1" w:rsidRDefault="00FB5E90" w:rsidP="009549B1">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б) объем прочих безвозмездных поступлений в сумме 160,0 тысяч рублей.</w:t>
      </w:r>
    </w:p>
    <w:p w:rsidR="00FB5E90" w:rsidRPr="009549B1" w:rsidRDefault="00FB5E90" w:rsidP="009549B1">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3.2. Общий объем расходов бюджета Притобольного района в сумме 320711,1 тысяч  рублей, в том числе условно утвержденных расходов в сумме 9300,0 тысяч рублей.</w:t>
      </w:r>
    </w:p>
    <w:p w:rsidR="00FB5E90" w:rsidRPr="009549B1" w:rsidRDefault="00FB5E90" w:rsidP="009549B1">
      <w:pPr>
        <w:widowControl w:val="0"/>
        <w:tabs>
          <w:tab w:val="left" w:pos="72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3.3. Превышение расходов над доходами (дефицит) бюджета Притобольного района в сумме 0,0 рублей».</w:t>
      </w:r>
    </w:p>
    <w:p w:rsidR="00FB5E90" w:rsidRPr="009549B1" w:rsidRDefault="00FB5E90" w:rsidP="009549B1">
      <w:pPr>
        <w:tabs>
          <w:tab w:val="left" w:pos="720"/>
        </w:tabs>
        <w:spacing w:after="0" w:line="240" w:lineRule="auto"/>
        <w:ind w:firstLine="855"/>
        <w:jc w:val="both"/>
        <w:rPr>
          <w:rFonts w:ascii="Times New Roman" w:hAnsi="Times New Roman"/>
          <w:sz w:val="18"/>
          <w:szCs w:val="18"/>
        </w:rPr>
      </w:pPr>
      <w:r w:rsidRPr="009549B1">
        <w:rPr>
          <w:rFonts w:ascii="Times New Roman" w:hAnsi="Times New Roman"/>
          <w:sz w:val="18"/>
          <w:szCs w:val="18"/>
        </w:rPr>
        <w:t>2. Приложение 1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1.</w:t>
      </w:r>
    </w:p>
    <w:p w:rsidR="00FB5E90" w:rsidRPr="009549B1" w:rsidRDefault="00FB5E90" w:rsidP="009549B1">
      <w:pPr>
        <w:tabs>
          <w:tab w:val="left" w:pos="720"/>
        </w:tabs>
        <w:spacing w:after="0" w:line="240" w:lineRule="auto"/>
        <w:ind w:firstLine="855"/>
        <w:jc w:val="both"/>
        <w:rPr>
          <w:rFonts w:ascii="Times New Roman" w:hAnsi="Times New Roman"/>
          <w:sz w:val="18"/>
          <w:szCs w:val="18"/>
        </w:rPr>
      </w:pPr>
      <w:r w:rsidRPr="009549B1">
        <w:rPr>
          <w:rFonts w:ascii="Times New Roman" w:hAnsi="Times New Roman"/>
          <w:sz w:val="18"/>
          <w:szCs w:val="18"/>
        </w:rPr>
        <w:t>3. Приложение 2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2.</w:t>
      </w:r>
    </w:p>
    <w:p w:rsidR="00FB5E90" w:rsidRPr="009549B1" w:rsidRDefault="00FB5E90" w:rsidP="009549B1">
      <w:pPr>
        <w:tabs>
          <w:tab w:val="left" w:pos="720"/>
        </w:tabs>
        <w:spacing w:after="0" w:line="240" w:lineRule="auto"/>
        <w:ind w:firstLine="855"/>
        <w:jc w:val="both"/>
        <w:rPr>
          <w:rFonts w:ascii="Times New Roman" w:hAnsi="Times New Roman"/>
          <w:sz w:val="18"/>
          <w:szCs w:val="18"/>
        </w:rPr>
      </w:pPr>
      <w:r w:rsidRPr="009549B1">
        <w:rPr>
          <w:rFonts w:ascii="Times New Roman" w:hAnsi="Times New Roman"/>
          <w:sz w:val="18"/>
          <w:szCs w:val="18"/>
        </w:rPr>
        <w:t>4. Приложение 5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3.</w:t>
      </w:r>
    </w:p>
    <w:p w:rsidR="00FB5E90" w:rsidRPr="009549B1" w:rsidRDefault="00FB5E90" w:rsidP="009549B1">
      <w:pPr>
        <w:tabs>
          <w:tab w:val="left" w:pos="720"/>
        </w:tabs>
        <w:spacing w:after="0" w:line="240" w:lineRule="auto"/>
        <w:ind w:firstLine="855"/>
        <w:jc w:val="both"/>
        <w:rPr>
          <w:rFonts w:ascii="Times New Roman" w:hAnsi="Times New Roman"/>
          <w:sz w:val="18"/>
          <w:szCs w:val="18"/>
        </w:rPr>
      </w:pPr>
      <w:r w:rsidRPr="009549B1">
        <w:rPr>
          <w:rFonts w:ascii="Times New Roman" w:hAnsi="Times New Roman"/>
          <w:sz w:val="18"/>
          <w:szCs w:val="18"/>
        </w:rPr>
        <w:t>5. Приложение 6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4.</w:t>
      </w:r>
    </w:p>
    <w:p w:rsidR="00FB5E90" w:rsidRPr="009549B1" w:rsidRDefault="00FB5E90" w:rsidP="009549B1">
      <w:pPr>
        <w:tabs>
          <w:tab w:val="left" w:pos="720"/>
        </w:tabs>
        <w:spacing w:after="0" w:line="240" w:lineRule="auto"/>
        <w:ind w:firstLine="855"/>
        <w:jc w:val="both"/>
        <w:rPr>
          <w:rFonts w:ascii="Times New Roman" w:hAnsi="Times New Roman"/>
          <w:sz w:val="18"/>
          <w:szCs w:val="18"/>
        </w:rPr>
      </w:pPr>
      <w:r w:rsidRPr="009549B1">
        <w:rPr>
          <w:rFonts w:ascii="Times New Roman" w:hAnsi="Times New Roman"/>
          <w:sz w:val="18"/>
          <w:szCs w:val="18"/>
        </w:rPr>
        <w:t>6. Приложение 7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5.</w:t>
      </w:r>
    </w:p>
    <w:p w:rsidR="00FB5E90" w:rsidRPr="009549B1" w:rsidRDefault="00FB5E90" w:rsidP="009549B1">
      <w:pPr>
        <w:tabs>
          <w:tab w:val="left" w:pos="720"/>
        </w:tabs>
        <w:spacing w:after="0" w:line="240" w:lineRule="auto"/>
        <w:ind w:firstLine="855"/>
        <w:jc w:val="both"/>
        <w:rPr>
          <w:rFonts w:ascii="Times New Roman" w:hAnsi="Times New Roman"/>
          <w:sz w:val="18"/>
          <w:szCs w:val="18"/>
        </w:rPr>
      </w:pPr>
      <w:r w:rsidRPr="009549B1">
        <w:rPr>
          <w:rFonts w:ascii="Times New Roman" w:hAnsi="Times New Roman"/>
          <w:sz w:val="18"/>
          <w:szCs w:val="18"/>
        </w:rPr>
        <w:t>7. Приложение 8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6.</w:t>
      </w:r>
    </w:p>
    <w:p w:rsidR="00FB5E90" w:rsidRPr="009549B1" w:rsidRDefault="00FB5E90" w:rsidP="009549B1">
      <w:pPr>
        <w:tabs>
          <w:tab w:val="left" w:pos="720"/>
        </w:tabs>
        <w:spacing w:after="0" w:line="240" w:lineRule="auto"/>
        <w:ind w:firstLine="855"/>
        <w:jc w:val="both"/>
        <w:rPr>
          <w:rFonts w:ascii="Times New Roman" w:hAnsi="Times New Roman"/>
          <w:sz w:val="18"/>
          <w:szCs w:val="18"/>
        </w:rPr>
      </w:pPr>
      <w:r w:rsidRPr="009549B1">
        <w:rPr>
          <w:rFonts w:ascii="Times New Roman" w:hAnsi="Times New Roman"/>
          <w:sz w:val="18"/>
          <w:szCs w:val="18"/>
        </w:rPr>
        <w:t>8. Приложение 9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7.</w:t>
      </w:r>
    </w:p>
    <w:p w:rsidR="00FB5E90" w:rsidRPr="009549B1" w:rsidRDefault="00FB5E90" w:rsidP="009549B1">
      <w:pPr>
        <w:tabs>
          <w:tab w:val="left" w:pos="720"/>
        </w:tabs>
        <w:spacing w:after="0" w:line="240" w:lineRule="auto"/>
        <w:ind w:firstLine="855"/>
        <w:jc w:val="both"/>
        <w:rPr>
          <w:rFonts w:ascii="Times New Roman" w:hAnsi="Times New Roman"/>
          <w:sz w:val="18"/>
          <w:szCs w:val="18"/>
        </w:rPr>
      </w:pPr>
      <w:r w:rsidRPr="009549B1">
        <w:rPr>
          <w:rFonts w:ascii="Times New Roman" w:hAnsi="Times New Roman"/>
          <w:sz w:val="18"/>
          <w:szCs w:val="18"/>
        </w:rPr>
        <w:t>9. Приложение 10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8.</w:t>
      </w:r>
    </w:p>
    <w:p w:rsidR="00FB5E90" w:rsidRPr="009549B1" w:rsidRDefault="00FB5E90" w:rsidP="009549B1">
      <w:pPr>
        <w:tabs>
          <w:tab w:val="left" w:pos="720"/>
        </w:tabs>
        <w:spacing w:after="0" w:line="240" w:lineRule="auto"/>
        <w:ind w:firstLine="855"/>
        <w:jc w:val="both"/>
        <w:rPr>
          <w:rFonts w:ascii="Times New Roman" w:hAnsi="Times New Roman"/>
          <w:sz w:val="18"/>
          <w:szCs w:val="18"/>
        </w:rPr>
      </w:pPr>
      <w:r w:rsidRPr="009549B1">
        <w:rPr>
          <w:rFonts w:ascii="Times New Roman" w:hAnsi="Times New Roman"/>
          <w:sz w:val="18"/>
          <w:szCs w:val="18"/>
        </w:rPr>
        <w:t>10. Приложение 11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9.</w:t>
      </w:r>
    </w:p>
    <w:p w:rsidR="00FB5E90" w:rsidRPr="009549B1" w:rsidRDefault="00FB5E90" w:rsidP="009549B1">
      <w:pPr>
        <w:tabs>
          <w:tab w:val="left" w:pos="720"/>
        </w:tabs>
        <w:spacing w:after="0" w:line="240" w:lineRule="auto"/>
        <w:ind w:firstLine="855"/>
        <w:jc w:val="both"/>
        <w:rPr>
          <w:rFonts w:ascii="Times New Roman" w:hAnsi="Times New Roman"/>
          <w:sz w:val="18"/>
          <w:szCs w:val="18"/>
        </w:rPr>
      </w:pPr>
      <w:r w:rsidRPr="009549B1">
        <w:rPr>
          <w:rFonts w:ascii="Times New Roman" w:hAnsi="Times New Roman"/>
          <w:sz w:val="18"/>
          <w:szCs w:val="18"/>
        </w:rPr>
        <w:t>11. Приложение 12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10.</w:t>
      </w:r>
    </w:p>
    <w:p w:rsidR="00FB5E90" w:rsidRPr="009549B1" w:rsidRDefault="00FB5E90" w:rsidP="009549B1">
      <w:pPr>
        <w:widowControl w:val="0"/>
        <w:suppressAutoHyphens/>
        <w:spacing w:after="0" w:line="100" w:lineRule="atLeast"/>
        <w:ind w:firstLine="88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12. Настоящее решение подлежит опубликованию в информационном бюллетене «Муниципальный вестник Притоболья» и размещению на официальном сайте Администрации Притобольного района в сети «Интернет».</w:t>
      </w:r>
    </w:p>
    <w:p w:rsidR="00FB5E90" w:rsidRPr="009549B1" w:rsidRDefault="00FB5E90" w:rsidP="009549B1">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13. Настоящее решение вступает в силу с момента опубликования.</w:t>
      </w:r>
    </w:p>
    <w:p w:rsidR="00FB5E90" w:rsidRPr="009549B1" w:rsidRDefault="00FB5E90" w:rsidP="009549B1">
      <w:pPr>
        <w:widowControl w:val="0"/>
        <w:suppressAutoHyphens/>
        <w:spacing w:after="0" w:line="100" w:lineRule="atLeast"/>
        <w:ind w:firstLine="855"/>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14. Контроль за выполнением настоящего решения возложить на комитет по бюджету и экономике Притобольной районной Думы. </w:t>
      </w:r>
    </w:p>
    <w:p w:rsidR="00FB5E90" w:rsidRPr="009549B1" w:rsidRDefault="00FB5E90" w:rsidP="009549B1">
      <w:pPr>
        <w:widowControl w:val="0"/>
        <w:spacing w:after="0" w:line="100" w:lineRule="atLeast"/>
        <w:jc w:val="both"/>
        <w:textAlignment w:val="top"/>
        <w:rPr>
          <w:rFonts w:ascii="Times New Roman" w:eastAsia="Arial Unicode MS" w:hAnsi="Times New Roman"/>
          <w:color w:val="000000"/>
          <w:kern w:val="1"/>
          <w:sz w:val="18"/>
          <w:szCs w:val="18"/>
          <w:lang w:eastAsia="ar-SA"/>
        </w:rPr>
      </w:pPr>
    </w:p>
    <w:p w:rsidR="00FB5E90" w:rsidRPr="009549B1" w:rsidRDefault="00FB5E90" w:rsidP="009549B1">
      <w:pPr>
        <w:widowControl w:val="0"/>
        <w:suppressAutoHyphens/>
        <w:spacing w:after="0" w:line="100" w:lineRule="atLeast"/>
        <w:textAlignment w:val="top"/>
        <w:rPr>
          <w:rFonts w:ascii="Times New Roman" w:eastAsia="Arial Unicode MS" w:hAnsi="Times New Roman"/>
          <w:kern w:val="1"/>
          <w:sz w:val="18"/>
          <w:szCs w:val="18"/>
          <w:lang w:eastAsia="ar-SA"/>
        </w:rPr>
      </w:pPr>
      <w:r w:rsidRPr="009549B1">
        <w:rPr>
          <w:rFonts w:ascii="Times New Roman" w:eastAsia="Arial Unicode MS" w:hAnsi="Times New Roman"/>
          <w:color w:val="000000"/>
          <w:kern w:val="1"/>
          <w:sz w:val="18"/>
          <w:szCs w:val="18"/>
          <w:lang w:eastAsia="ar-SA"/>
        </w:rPr>
        <w:t>Председатель</w:t>
      </w:r>
      <w:r>
        <w:rPr>
          <w:rFonts w:ascii="Times New Roman" w:eastAsia="Arial Unicode MS" w:hAnsi="Times New Roman"/>
          <w:color w:val="000000"/>
          <w:kern w:val="1"/>
          <w:sz w:val="18"/>
          <w:szCs w:val="18"/>
          <w:lang w:eastAsia="ar-SA"/>
        </w:rPr>
        <w:t xml:space="preserve"> Притобольной районной Думы </w:t>
      </w:r>
      <w:r>
        <w:rPr>
          <w:rFonts w:ascii="Times New Roman" w:eastAsia="Arial Unicode MS" w:hAnsi="Times New Roman"/>
          <w:color w:val="000000"/>
          <w:kern w:val="1"/>
          <w:sz w:val="18"/>
          <w:szCs w:val="18"/>
          <w:lang w:eastAsia="ar-SA"/>
        </w:rPr>
        <w:tab/>
      </w:r>
      <w:r>
        <w:rPr>
          <w:rFonts w:ascii="Times New Roman" w:eastAsia="Arial Unicode MS" w:hAnsi="Times New Roman"/>
          <w:color w:val="000000"/>
          <w:kern w:val="1"/>
          <w:sz w:val="18"/>
          <w:szCs w:val="18"/>
          <w:lang w:eastAsia="ar-SA"/>
        </w:rPr>
        <w:tab/>
      </w:r>
      <w:r>
        <w:rPr>
          <w:rFonts w:ascii="Times New Roman" w:eastAsia="Arial Unicode MS" w:hAnsi="Times New Roman"/>
          <w:color w:val="000000"/>
          <w:kern w:val="1"/>
          <w:sz w:val="18"/>
          <w:szCs w:val="18"/>
          <w:lang w:eastAsia="ar-SA"/>
        </w:rPr>
        <w:tab/>
      </w:r>
      <w:r>
        <w:rPr>
          <w:rFonts w:ascii="Times New Roman" w:eastAsia="Arial Unicode MS" w:hAnsi="Times New Roman"/>
          <w:color w:val="000000"/>
          <w:kern w:val="1"/>
          <w:sz w:val="18"/>
          <w:szCs w:val="18"/>
          <w:lang w:eastAsia="ar-SA"/>
        </w:rPr>
        <w:tab/>
      </w:r>
      <w:r>
        <w:rPr>
          <w:rFonts w:ascii="Times New Roman" w:eastAsia="Arial Unicode MS" w:hAnsi="Times New Roman"/>
          <w:color w:val="000000"/>
          <w:kern w:val="1"/>
          <w:sz w:val="18"/>
          <w:szCs w:val="18"/>
          <w:lang w:eastAsia="ar-SA"/>
        </w:rPr>
        <w:tab/>
      </w:r>
      <w:r>
        <w:rPr>
          <w:rFonts w:ascii="Times New Roman" w:eastAsia="Arial Unicode MS" w:hAnsi="Times New Roman"/>
          <w:color w:val="000000"/>
          <w:kern w:val="1"/>
          <w:sz w:val="18"/>
          <w:szCs w:val="18"/>
          <w:lang w:eastAsia="ar-SA"/>
        </w:rPr>
        <w:tab/>
      </w:r>
      <w:r w:rsidRPr="009549B1">
        <w:rPr>
          <w:rFonts w:ascii="Times New Roman" w:eastAsia="Arial Unicode MS" w:hAnsi="Times New Roman"/>
          <w:color w:val="000000"/>
          <w:kern w:val="1"/>
          <w:sz w:val="18"/>
          <w:szCs w:val="18"/>
          <w:lang w:eastAsia="ar-SA"/>
        </w:rPr>
        <w:t>Г. В.Кубасова</w:t>
      </w:r>
    </w:p>
    <w:p w:rsidR="00FB5E90" w:rsidRPr="009549B1" w:rsidRDefault="00FB5E90" w:rsidP="009549B1">
      <w:pPr>
        <w:widowControl w:val="0"/>
        <w:suppressAutoHyphens/>
        <w:spacing w:after="0" w:line="100" w:lineRule="atLeast"/>
        <w:textAlignment w:val="top"/>
        <w:rPr>
          <w:rFonts w:ascii="Times New Roman" w:eastAsia="Arial Unicode MS" w:hAnsi="Times New Roman"/>
          <w:kern w:val="1"/>
          <w:sz w:val="18"/>
          <w:szCs w:val="18"/>
          <w:lang w:eastAsia="ar-SA"/>
        </w:rPr>
      </w:pPr>
    </w:p>
    <w:p w:rsidR="00FB5E90" w:rsidRPr="009549B1" w:rsidRDefault="00FB5E90" w:rsidP="009549B1">
      <w:pPr>
        <w:widowControl w:val="0"/>
        <w:suppressAutoHyphens/>
        <w:spacing w:after="0" w:line="100" w:lineRule="atLeast"/>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Глава Притобольного района  </w:t>
      </w:r>
      <w:r w:rsidRPr="009549B1">
        <w:rPr>
          <w:rFonts w:ascii="Times New Roman" w:eastAsia="Arial Unicode MS" w:hAnsi="Times New Roman"/>
          <w:kern w:val="1"/>
          <w:sz w:val="18"/>
          <w:szCs w:val="18"/>
          <w:lang w:eastAsia="ar-SA"/>
        </w:rPr>
        <w:tab/>
      </w:r>
      <w:r w:rsidRPr="009549B1">
        <w:rPr>
          <w:rFonts w:ascii="Times New Roman" w:eastAsia="Arial Unicode MS" w:hAnsi="Times New Roman"/>
          <w:kern w:val="1"/>
          <w:sz w:val="18"/>
          <w:szCs w:val="18"/>
          <w:lang w:eastAsia="ar-SA"/>
        </w:rPr>
        <w:tab/>
      </w:r>
      <w:r w:rsidRPr="009549B1">
        <w:rPr>
          <w:rFonts w:ascii="Times New Roman" w:eastAsia="Arial Unicode MS" w:hAnsi="Times New Roman"/>
          <w:kern w:val="1"/>
          <w:sz w:val="18"/>
          <w:szCs w:val="18"/>
          <w:lang w:eastAsia="ar-SA"/>
        </w:rPr>
        <w:tab/>
      </w:r>
      <w:r w:rsidRPr="009549B1">
        <w:rPr>
          <w:rFonts w:ascii="Times New Roman" w:eastAsia="Arial Unicode MS" w:hAnsi="Times New Roman"/>
          <w:kern w:val="1"/>
          <w:sz w:val="18"/>
          <w:szCs w:val="18"/>
          <w:lang w:eastAsia="ar-SA"/>
        </w:rPr>
        <w:tab/>
      </w:r>
      <w:r w:rsidRPr="009549B1">
        <w:rPr>
          <w:rFonts w:ascii="Times New Roman" w:eastAsia="Arial Unicode MS" w:hAnsi="Times New Roman"/>
          <w:kern w:val="1"/>
          <w:sz w:val="18"/>
          <w:szCs w:val="18"/>
          <w:lang w:eastAsia="ar-SA"/>
        </w:rPr>
        <w:tab/>
      </w:r>
      <w:r w:rsidRPr="009549B1">
        <w:rPr>
          <w:rFonts w:ascii="Times New Roman" w:eastAsia="Arial Unicode MS" w:hAnsi="Times New Roman"/>
          <w:kern w:val="1"/>
          <w:sz w:val="18"/>
          <w:szCs w:val="18"/>
          <w:lang w:eastAsia="ar-SA"/>
        </w:rPr>
        <w:tab/>
      </w:r>
      <w:r w:rsidRPr="009549B1">
        <w:rPr>
          <w:rFonts w:ascii="Times New Roman" w:eastAsia="Arial Unicode MS" w:hAnsi="Times New Roman"/>
          <w:kern w:val="1"/>
          <w:sz w:val="18"/>
          <w:szCs w:val="18"/>
          <w:lang w:eastAsia="ar-SA"/>
        </w:rPr>
        <w:tab/>
        <w:t>Д.Ю. Лесовой</w:t>
      </w:r>
    </w:p>
    <w:p w:rsidR="00FB5E90" w:rsidRPr="009549B1" w:rsidRDefault="00FB5E90" w:rsidP="009549B1">
      <w:pPr>
        <w:widowControl w:val="0"/>
        <w:suppressAutoHyphens/>
        <w:spacing w:after="0" w:line="100" w:lineRule="atLeast"/>
        <w:textAlignment w:val="top"/>
        <w:rPr>
          <w:rFonts w:ascii="Times New Roman" w:eastAsia="Arial Unicode MS" w:hAnsi="Times New Roman"/>
          <w:kern w:val="1"/>
          <w:sz w:val="18"/>
          <w:szCs w:val="18"/>
          <w:lang w:eastAsia="ar-SA"/>
        </w:rPr>
      </w:pPr>
    </w:p>
    <w:tbl>
      <w:tblPr>
        <w:tblW w:w="10135" w:type="dxa"/>
        <w:jc w:val="center"/>
        <w:tblInd w:w="4" w:type="dxa"/>
        <w:tblLayout w:type="fixed"/>
        <w:tblLook w:val="0000"/>
      </w:tblPr>
      <w:tblGrid>
        <w:gridCol w:w="2865"/>
        <w:gridCol w:w="4965"/>
        <w:gridCol w:w="2295"/>
        <w:gridCol w:w="10"/>
      </w:tblGrid>
      <w:tr w:rsidR="00FB5E90" w:rsidRPr="004E599A" w:rsidTr="009549B1">
        <w:trPr>
          <w:gridAfter w:val="1"/>
          <w:wAfter w:w="10" w:type="dxa"/>
          <w:jc w:val="center"/>
        </w:trPr>
        <w:tc>
          <w:tcPr>
            <w:tcW w:w="10125" w:type="dxa"/>
            <w:gridSpan w:val="3"/>
          </w:tcPr>
          <w:p w:rsidR="00FB5E90" w:rsidRPr="009549B1" w:rsidRDefault="00FB5E90" w:rsidP="009549B1">
            <w:pPr>
              <w:widowControl w:val="0"/>
              <w:suppressAutoHyphens/>
              <w:autoSpaceDE w:val="0"/>
              <w:snapToGrid w:val="0"/>
              <w:spacing w:after="0" w:line="240" w:lineRule="auto"/>
              <w:ind w:left="5383" w:right="12"/>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Приложение №1 к решению Притобольной районной  Думы от " 26  "       февраля 2021 года № 40   "О внесении изменений в решение Притобольной  районной Думы от 23 декабря 2020  года № 29 «О бюджете Притобольного района на 2021 год и на плановый период 2022 и 2023 годов»</w:t>
            </w:r>
          </w:p>
        </w:tc>
      </w:tr>
      <w:tr w:rsidR="00FB5E90" w:rsidRPr="004E599A" w:rsidTr="009549B1">
        <w:trPr>
          <w:gridAfter w:val="1"/>
          <w:wAfter w:w="10" w:type="dxa"/>
          <w:jc w:val="center"/>
        </w:trPr>
        <w:tc>
          <w:tcPr>
            <w:tcW w:w="10125" w:type="dxa"/>
            <w:gridSpan w:val="3"/>
            <w:vAlign w:val="center"/>
          </w:tcPr>
          <w:p w:rsidR="00FB5E90" w:rsidRPr="009549B1" w:rsidRDefault="00FB5E90" w:rsidP="009549B1">
            <w:pPr>
              <w:widowControl w:val="0"/>
              <w:suppressAutoHyphens/>
              <w:snapToGrid w:val="0"/>
              <w:spacing w:after="0" w:line="240" w:lineRule="auto"/>
              <w:rPr>
                <w:rFonts w:ascii="Times New Roman" w:eastAsia="Arial Unicode MS" w:hAnsi="Times New Roman"/>
                <w:bCs/>
                <w:kern w:val="1"/>
                <w:sz w:val="18"/>
                <w:szCs w:val="18"/>
              </w:rPr>
            </w:pPr>
          </w:p>
          <w:p w:rsidR="00FB5E90" w:rsidRPr="009549B1" w:rsidRDefault="00FB5E90" w:rsidP="009549B1">
            <w:pPr>
              <w:widowControl w:val="0"/>
              <w:suppressAutoHyphens/>
              <w:snapToGrid w:val="0"/>
              <w:spacing w:after="0" w:line="240" w:lineRule="auto"/>
              <w:jc w:val="center"/>
              <w:rPr>
                <w:rFonts w:ascii="Times New Roman" w:eastAsia="Arial Unicode MS" w:hAnsi="Times New Roman"/>
                <w:bCs/>
                <w:kern w:val="1"/>
                <w:sz w:val="18"/>
                <w:szCs w:val="18"/>
              </w:rPr>
            </w:pPr>
            <w:r w:rsidRPr="009549B1">
              <w:rPr>
                <w:rFonts w:ascii="Times New Roman" w:eastAsia="Arial Unicode MS" w:hAnsi="Times New Roman"/>
                <w:bCs/>
                <w:kern w:val="1"/>
                <w:sz w:val="18"/>
                <w:szCs w:val="18"/>
              </w:rPr>
              <w:t>Источники внутреннего финансирования дефицита бюджета</w:t>
            </w:r>
          </w:p>
          <w:p w:rsidR="00FB5E90" w:rsidRPr="009549B1" w:rsidRDefault="00FB5E90" w:rsidP="009549B1">
            <w:pPr>
              <w:widowControl w:val="0"/>
              <w:suppressAutoHyphens/>
              <w:snapToGrid w:val="0"/>
              <w:spacing w:after="0" w:line="240" w:lineRule="auto"/>
              <w:jc w:val="center"/>
              <w:rPr>
                <w:rFonts w:ascii="Times New Roman" w:eastAsia="Arial Unicode MS" w:hAnsi="Times New Roman"/>
                <w:bCs/>
                <w:kern w:val="1"/>
                <w:sz w:val="18"/>
                <w:szCs w:val="18"/>
              </w:rPr>
            </w:pPr>
            <w:r w:rsidRPr="009549B1">
              <w:rPr>
                <w:rFonts w:ascii="Times New Roman" w:eastAsia="Arial Unicode MS" w:hAnsi="Times New Roman"/>
                <w:bCs/>
                <w:kern w:val="1"/>
                <w:sz w:val="18"/>
                <w:szCs w:val="18"/>
              </w:rPr>
              <w:t>Притобольного района на 2021 год</w:t>
            </w:r>
          </w:p>
        </w:tc>
      </w:tr>
      <w:tr w:rsidR="00FB5E90" w:rsidRPr="004E599A" w:rsidTr="009549B1">
        <w:trPr>
          <w:gridAfter w:val="1"/>
          <w:wAfter w:w="10" w:type="dxa"/>
          <w:jc w:val="center"/>
        </w:trPr>
        <w:tc>
          <w:tcPr>
            <w:tcW w:w="10125" w:type="dxa"/>
            <w:gridSpan w:val="3"/>
            <w:tcBorders>
              <w:bottom w:val="single" w:sz="4" w:space="0" w:color="000000"/>
            </w:tcBorders>
            <w:vAlign w:val="center"/>
          </w:tcPr>
          <w:p w:rsidR="00FB5E90" w:rsidRPr="009549B1" w:rsidRDefault="00FB5E90" w:rsidP="009549B1">
            <w:pPr>
              <w:widowControl w:val="0"/>
              <w:suppressAutoHyphens/>
              <w:snapToGrid w:val="0"/>
              <w:spacing w:after="0" w:line="240" w:lineRule="auto"/>
              <w:jc w:val="right"/>
              <w:rPr>
                <w:rFonts w:ascii="Times New Roman" w:eastAsia="Arial Unicode MS" w:hAnsi="Times New Roman"/>
                <w:kern w:val="1"/>
                <w:sz w:val="18"/>
                <w:szCs w:val="18"/>
              </w:rPr>
            </w:pPr>
            <w:r w:rsidRPr="009549B1">
              <w:rPr>
                <w:rFonts w:ascii="Times New Roman" w:eastAsia="Arial Unicode MS" w:hAnsi="Times New Roman"/>
                <w:kern w:val="1"/>
                <w:sz w:val="18"/>
                <w:szCs w:val="18"/>
              </w:rPr>
              <w:t>(тыс. руб.)</w:t>
            </w:r>
          </w:p>
        </w:tc>
      </w:tr>
      <w:tr w:rsidR="00FB5E90" w:rsidRPr="004E599A" w:rsidTr="009549B1">
        <w:trPr>
          <w:jc w:val="center"/>
        </w:trPr>
        <w:tc>
          <w:tcPr>
            <w:tcW w:w="2865" w:type="dxa"/>
            <w:tcBorders>
              <w:left w:val="single" w:sz="4" w:space="0" w:color="000000"/>
              <w:bottom w:val="single" w:sz="4" w:space="0" w:color="000000"/>
            </w:tcBorders>
            <w:vAlign w:val="center"/>
          </w:tcPr>
          <w:p w:rsidR="00FB5E90" w:rsidRPr="009549B1" w:rsidRDefault="00FB5E90" w:rsidP="009549B1">
            <w:pPr>
              <w:widowControl w:val="0"/>
              <w:suppressAutoHyphens/>
              <w:snapToGrid w:val="0"/>
              <w:spacing w:after="0" w:line="240" w:lineRule="auto"/>
              <w:jc w:val="center"/>
              <w:rPr>
                <w:rFonts w:ascii="Times New Roman" w:eastAsia="Arial Unicode MS" w:hAnsi="Times New Roman"/>
                <w:bCs/>
                <w:kern w:val="1"/>
                <w:sz w:val="18"/>
                <w:szCs w:val="18"/>
              </w:rPr>
            </w:pPr>
            <w:r w:rsidRPr="009549B1">
              <w:rPr>
                <w:rFonts w:ascii="Times New Roman" w:eastAsia="Arial Unicode MS" w:hAnsi="Times New Roman"/>
                <w:bCs/>
                <w:kern w:val="1"/>
                <w:sz w:val="18"/>
                <w:szCs w:val="18"/>
              </w:rPr>
              <w:t>Код бюджетной классификации Российской Федерации</w:t>
            </w:r>
          </w:p>
        </w:tc>
        <w:tc>
          <w:tcPr>
            <w:tcW w:w="4965" w:type="dxa"/>
            <w:tcBorders>
              <w:left w:val="single" w:sz="4" w:space="0" w:color="000000"/>
              <w:bottom w:val="single" w:sz="4" w:space="0" w:color="000000"/>
            </w:tcBorders>
            <w:vAlign w:val="center"/>
          </w:tcPr>
          <w:p w:rsidR="00FB5E90" w:rsidRPr="009549B1" w:rsidRDefault="00FB5E90" w:rsidP="009549B1">
            <w:pPr>
              <w:widowControl w:val="0"/>
              <w:suppressAutoHyphens/>
              <w:snapToGrid w:val="0"/>
              <w:spacing w:after="0" w:line="240" w:lineRule="auto"/>
              <w:jc w:val="center"/>
              <w:rPr>
                <w:rFonts w:ascii="Times New Roman" w:eastAsia="Arial Unicode MS" w:hAnsi="Times New Roman"/>
                <w:bCs/>
                <w:kern w:val="1"/>
                <w:sz w:val="18"/>
                <w:szCs w:val="18"/>
              </w:rPr>
            </w:pPr>
            <w:r w:rsidRPr="009549B1">
              <w:rPr>
                <w:rFonts w:ascii="Times New Roman" w:hAnsi="Times New Roman"/>
                <w:sz w:val="18"/>
                <w:szCs w:val="18"/>
              </w:rPr>
              <w:t>Наименование кода источника финансирования</w:t>
            </w:r>
            <w:r w:rsidRPr="009549B1">
              <w:rPr>
                <w:rFonts w:ascii="Times New Roman" w:eastAsia="Arial Unicode MS" w:hAnsi="Times New Roman"/>
                <w:bCs/>
                <w:kern w:val="1"/>
                <w:sz w:val="18"/>
                <w:szCs w:val="18"/>
              </w:rPr>
              <w:t xml:space="preserve"> </w:t>
            </w:r>
          </w:p>
        </w:tc>
        <w:tc>
          <w:tcPr>
            <w:tcW w:w="2305" w:type="dxa"/>
            <w:gridSpan w:val="2"/>
            <w:tcBorders>
              <w:left w:val="single" w:sz="4" w:space="0" w:color="000000"/>
              <w:bottom w:val="single" w:sz="4" w:space="0" w:color="000000"/>
              <w:right w:val="single" w:sz="4" w:space="0" w:color="000000"/>
            </w:tcBorders>
            <w:vAlign w:val="center"/>
          </w:tcPr>
          <w:p w:rsidR="00FB5E90" w:rsidRPr="009549B1" w:rsidRDefault="00FB5E90" w:rsidP="009549B1">
            <w:pPr>
              <w:widowControl w:val="0"/>
              <w:suppressAutoHyphens/>
              <w:snapToGrid w:val="0"/>
              <w:spacing w:after="0" w:line="240" w:lineRule="auto"/>
              <w:jc w:val="center"/>
              <w:rPr>
                <w:rFonts w:ascii="Times New Roman" w:eastAsia="Arial Unicode MS" w:hAnsi="Times New Roman"/>
                <w:bCs/>
                <w:kern w:val="1"/>
                <w:sz w:val="18"/>
                <w:szCs w:val="18"/>
              </w:rPr>
            </w:pPr>
            <w:r w:rsidRPr="009549B1">
              <w:rPr>
                <w:rFonts w:ascii="Times New Roman" w:eastAsia="Arial Unicode MS" w:hAnsi="Times New Roman"/>
                <w:bCs/>
                <w:kern w:val="1"/>
                <w:sz w:val="18"/>
                <w:szCs w:val="18"/>
              </w:rPr>
              <w:t>Сумма</w:t>
            </w:r>
          </w:p>
        </w:tc>
      </w:tr>
      <w:tr w:rsidR="00FB5E90" w:rsidRPr="004E599A" w:rsidTr="009549B1">
        <w:tblPrEx>
          <w:tblCellMar>
            <w:top w:w="108" w:type="dxa"/>
            <w:bottom w:w="108" w:type="dxa"/>
          </w:tblCellMar>
        </w:tblPrEx>
        <w:trPr>
          <w:jc w:val="center"/>
        </w:trPr>
        <w:tc>
          <w:tcPr>
            <w:tcW w:w="2865" w:type="dxa"/>
            <w:tcBorders>
              <w:top w:val="single" w:sz="4" w:space="0" w:color="000000"/>
              <w:left w:val="single" w:sz="4" w:space="0" w:color="000000"/>
              <w:bottom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bCs/>
                <w:kern w:val="1"/>
                <w:sz w:val="18"/>
                <w:szCs w:val="18"/>
              </w:rPr>
            </w:pPr>
            <w:r w:rsidRPr="009549B1">
              <w:rPr>
                <w:rFonts w:ascii="Times New Roman" w:eastAsia="Arial Unicode MS" w:hAnsi="Times New Roman"/>
                <w:bCs/>
                <w:kern w:val="1"/>
                <w:sz w:val="18"/>
                <w:szCs w:val="18"/>
              </w:rPr>
              <w:t>01 05 00 00 00 0000 000</w:t>
            </w:r>
          </w:p>
        </w:tc>
        <w:tc>
          <w:tcPr>
            <w:tcW w:w="4965" w:type="dxa"/>
            <w:tcBorders>
              <w:top w:val="single" w:sz="4" w:space="0" w:color="000000"/>
              <w:left w:val="single" w:sz="4" w:space="0" w:color="000000"/>
              <w:bottom w:val="single" w:sz="4" w:space="0" w:color="000000"/>
            </w:tcBorders>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bCs/>
                <w:kern w:val="1"/>
                <w:sz w:val="18"/>
                <w:szCs w:val="18"/>
              </w:rPr>
            </w:pPr>
            <w:r w:rsidRPr="009549B1">
              <w:rPr>
                <w:rFonts w:ascii="Times New Roman" w:eastAsia="Arial Unicode MS" w:hAnsi="Times New Roman"/>
                <w:bCs/>
                <w:kern w:val="1"/>
                <w:sz w:val="18"/>
                <w:szCs w:val="18"/>
              </w:rPr>
              <w:t>Изменение остатков средств на счетах по учету средств бюджетов</w:t>
            </w:r>
          </w:p>
        </w:tc>
        <w:tc>
          <w:tcPr>
            <w:tcW w:w="2305" w:type="dxa"/>
            <w:gridSpan w:val="2"/>
            <w:tcBorders>
              <w:top w:val="single" w:sz="4" w:space="0" w:color="000000"/>
              <w:left w:val="single" w:sz="4" w:space="0" w:color="000000"/>
              <w:bottom w:val="single" w:sz="4" w:space="0" w:color="000000"/>
              <w:right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0,0</w:t>
            </w:r>
          </w:p>
        </w:tc>
      </w:tr>
      <w:tr w:rsidR="00FB5E90" w:rsidRPr="004E599A" w:rsidTr="009549B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p>
        </w:tc>
      </w:tr>
      <w:tr w:rsidR="00FB5E90" w:rsidRPr="004E599A" w:rsidTr="009549B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01 05 00 00 00 0000 500</w:t>
            </w:r>
          </w:p>
        </w:tc>
        <w:tc>
          <w:tcPr>
            <w:tcW w:w="4965" w:type="dxa"/>
            <w:tcBorders>
              <w:left w:val="single" w:sz="4" w:space="0" w:color="000000"/>
              <w:bottom w:val="single" w:sz="4" w:space="0" w:color="000000"/>
            </w:tcBorders>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Увеличение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9549B1">
              <w:rPr>
                <w:rFonts w:ascii="Times New Roman" w:eastAsia="Arial Unicode MS" w:hAnsi="Times New Roman"/>
                <w:kern w:val="1"/>
                <w:sz w:val="18"/>
                <w:szCs w:val="18"/>
              </w:rPr>
              <w:t>-366979,7</w:t>
            </w:r>
          </w:p>
        </w:tc>
      </w:tr>
      <w:tr w:rsidR="00FB5E90" w:rsidRPr="004E599A" w:rsidTr="009549B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01 05 02 00  00 0000 500</w:t>
            </w:r>
          </w:p>
        </w:tc>
        <w:tc>
          <w:tcPr>
            <w:tcW w:w="4965" w:type="dxa"/>
            <w:tcBorders>
              <w:left w:val="single" w:sz="4" w:space="0" w:color="000000"/>
              <w:bottom w:val="single" w:sz="4" w:space="0" w:color="000000"/>
            </w:tcBorders>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Увеличение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9549B1">
              <w:rPr>
                <w:rFonts w:ascii="Times New Roman" w:eastAsia="Arial Unicode MS" w:hAnsi="Times New Roman"/>
                <w:kern w:val="1"/>
                <w:sz w:val="18"/>
                <w:szCs w:val="18"/>
              </w:rPr>
              <w:t>-366979,7</w:t>
            </w:r>
          </w:p>
        </w:tc>
      </w:tr>
      <w:tr w:rsidR="00FB5E90" w:rsidRPr="004E599A" w:rsidTr="009549B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01 05 02 01 00 0000 510</w:t>
            </w:r>
          </w:p>
        </w:tc>
        <w:tc>
          <w:tcPr>
            <w:tcW w:w="4965" w:type="dxa"/>
            <w:tcBorders>
              <w:left w:val="single" w:sz="4" w:space="0" w:color="000000"/>
              <w:bottom w:val="single" w:sz="4" w:space="0" w:color="000000"/>
            </w:tcBorders>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Увеличение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9549B1">
              <w:rPr>
                <w:rFonts w:ascii="Times New Roman" w:eastAsia="Arial Unicode MS" w:hAnsi="Times New Roman"/>
                <w:kern w:val="1"/>
                <w:sz w:val="18"/>
                <w:szCs w:val="18"/>
              </w:rPr>
              <w:t>-366979,7</w:t>
            </w:r>
          </w:p>
        </w:tc>
      </w:tr>
      <w:tr w:rsidR="00FB5E90" w:rsidRPr="004E599A" w:rsidTr="009549B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01 05 02 01 05 0000 510</w:t>
            </w:r>
          </w:p>
        </w:tc>
        <w:tc>
          <w:tcPr>
            <w:tcW w:w="4965" w:type="dxa"/>
            <w:tcBorders>
              <w:left w:val="single" w:sz="4" w:space="0" w:color="000000"/>
              <w:bottom w:val="single" w:sz="4" w:space="0" w:color="000000"/>
            </w:tcBorders>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Увеличение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9549B1">
              <w:rPr>
                <w:rFonts w:ascii="Times New Roman" w:eastAsia="Arial Unicode MS" w:hAnsi="Times New Roman"/>
                <w:kern w:val="1"/>
                <w:sz w:val="18"/>
                <w:szCs w:val="18"/>
              </w:rPr>
              <w:t>-366979,7</w:t>
            </w:r>
          </w:p>
        </w:tc>
      </w:tr>
      <w:tr w:rsidR="00FB5E90" w:rsidRPr="004E599A" w:rsidTr="009549B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01 05 00 00 00 0000 600</w:t>
            </w:r>
          </w:p>
        </w:tc>
        <w:tc>
          <w:tcPr>
            <w:tcW w:w="4965" w:type="dxa"/>
            <w:tcBorders>
              <w:left w:val="single" w:sz="4" w:space="0" w:color="000000"/>
              <w:bottom w:val="single" w:sz="4" w:space="0" w:color="000000"/>
            </w:tcBorders>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Уменьшение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9549B1">
              <w:rPr>
                <w:rFonts w:ascii="Times New Roman" w:eastAsia="Arial Unicode MS" w:hAnsi="Times New Roman"/>
                <w:kern w:val="1"/>
                <w:sz w:val="18"/>
                <w:szCs w:val="18"/>
              </w:rPr>
              <w:t>366979,7</w:t>
            </w:r>
          </w:p>
        </w:tc>
      </w:tr>
      <w:tr w:rsidR="00FB5E90" w:rsidRPr="004E599A" w:rsidTr="009549B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01 05 02 00 00 0000 600</w:t>
            </w:r>
          </w:p>
        </w:tc>
        <w:tc>
          <w:tcPr>
            <w:tcW w:w="4965" w:type="dxa"/>
            <w:tcBorders>
              <w:left w:val="single" w:sz="4" w:space="0" w:color="000000"/>
              <w:bottom w:val="single" w:sz="4" w:space="0" w:color="000000"/>
            </w:tcBorders>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Уменьшение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9549B1">
              <w:rPr>
                <w:rFonts w:ascii="Times New Roman" w:eastAsia="Arial Unicode MS" w:hAnsi="Times New Roman"/>
                <w:kern w:val="1"/>
                <w:sz w:val="18"/>
                <w:szCs w:val="18"/>
              </w:rPr>
              <w:t>366979,7</w:t>
            </w:r>
          </w:p>
        </w:tc>
      </w:tr>
      <w:tr w:rsidR="00FB5E90" w:rsidRPr="004E599A" w:rsidTr="009549B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01 05 02 01 00 0000 610</w:t>
            </w:r>
          </w:p>
        </w:tc>
        <w:tc>
          <w:tcPr>
            <w:tcW w:w="4965" w:type="dxa"/>
            <w:tcBorders>
              <w:left w:val="single" w:sz="4" w:space="0" w:color="000000"/>
              <w:bottom w:val="single" w:sz="4" w:space="0" w:color="000000"/>
            </w:tcBorders>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Уменьшение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9549B1">
              <w:rPr>
                <w:rFonts w:ascii="Times New Roman" w:eastAsia="Arial Unicode MS" w:hAnsi="Times New Roman"/>
                <w:kern w:val="1"/>
                <w:sz w:val="18"/>
                <w:szCs w:val="18"/>
              </w:rPr>
              <w:t>366979,7</w:t>
            </w:r>
          </w:p>
        </w:tc>
      </w:tr>
      <w:tr w:rsidR="00FB5E90" w:rsidRPr="004E599A" w:rsidTr="009549B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01 05 02 01 05 0000 610</w:t>
            </w:r>
          </w:p>
        </w:tc>
        <w:tc>
          <w:tcPr>
            <w:tcW w:w="4965" w:type="dxa"/>
            <w:tcBorders>
              <w:left w:val="single" w:sz="4" w:space="0" w:color="000000"/>
              <w:bottom w:val="single" w:sz="4" w:space="0" w:color="000000"/>
            </w:tcBorders>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Уменьшение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9549B1">
              <w:rPr>
                <w:rFonts w:ascii="Times New Roman" w:eastAsia="Arial Unicode MS" w:hAnsi="Times New Roman"/>
                <w:kern w:val="1"/>
                <w:sz w:val="18"/>
                <w:szCs w:val="18"/>
              </w:rPr>
              <w:t>366979,7</w:t>
            </w:r>
          </w:p>
        </w:tc>
      </w:tr>
      <w:tr w:rsidR="00FB5E90" w:rsidRPr="004E599A" w:rsidTr="009549B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bCs/>
                <w:kern w:val="1"/>
                <w:sz w:val="18"/>
                <w:szCs w:val="18"/>
              </w:rPr>
            </w:pPr>
            <w:r w:rsidRPr="009549B1">
              <w:rPr>
                <w:rFonts w:ascii="Times New Roman" w:eastAsia="Arial Unicode MS" w:hAnsi="Times New Roman"/>
                <w:bCs/>
                <w:kern w:val="1"/>
                <w:sz w:val="18"/>
                <w:szCs w:val="18"/>
              </w:rPr>
              <w:t>01 06 00 00 00 0000 000</w:t>
            </w:r>
          </w:p>
        </w:tc>
        <w:tc>
          <w:tcPr>
            <w:tcW w:w="4965" w:type="dxa"/>
            <w:tcBorders>
              <w:left w:val="single" w:sz="4" w:space="0" w:color="000000"/>
              <w:bottom w:val="single" w:sz="4" w:space="0" w:color="000000"/>
            </w:tcBorders>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bCs/>
                <w:kern w:val="1"/>
                <w:sz w:val="18"/>
                <w:szCs w:val="18"/>
              </w:rPr>
            </w:pPr>
            <w:r w:rsidRPr="009549B1">
              <w:rPr>
                <w:rFonts w:ascii="Times New Roman" w:eastAsia="Arial Unicode MS" w:hAnsi="Times New Roman"/>
                <w:bCs/>
                <w:kern w:val="1"/>
                <w:sz w:val="18"/>
                <w:szCs w:val="18"/>
              </w:rPr>
              <w:t>Иные источники внутреннего финансирования дефицитов бюджетов</w:t>
            </w:r>
          </w:p>
        </w:tc>
        <w:tc>
          <w:tcPr>
            <w:tcW w:w="2305" w:type="dxa"/>
            <w:gridSpan w:val="2"/>
            <w:tcBorders>
              <w:left w:val="single" w:sz="4" w:space="0" w:color="000000"/>
              <w:bottom w:val="single" w:sz="4" w:space="0" w:color="000000"/>
              <w:right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bCs/>
                <w:kern w:val="1"/>
                <w:sz w:val="18"/>
                <w:szCs w:val="18"/>
              </w:rPr>
            </w:pPr>
            <w:r w:rsidRPr="009549B1">
              <w:rPr>
                <w:rFonts w:ascii="Times New Roman" w:eastAsia="Arial Unicode MS" w:hAnsi="Times New Roman"/>
                <w:bCs/>
                <w:kern w:val="1"/>
                <w:sz w:val="18"/>
                <w:szCs w:val="18"/>
              </w:rPr>
              <w:t>0,0</w:t>
            </w:r>
          </w:p>
        </w:tc>
      </w:tr>
      <w:tr w:rsidR="00FB5E90" w:rsidRPr="004E599A" w:rsidTr="009549B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01 06 05 00 00 0000 000</w:t>
            </w:r>
          </w:p>
        </w:tc>
        <w:tc>
          <w:tcPr>
            <w:tcW w:w="4965" w:type="dxa"/>
            <w:tcBorders>
              <w:left w:val="single" w:sz="4" w:space="0" w:color="000000"/>
              <w:bottom w:val="single" w:sz="4" w:space="0" w:color="000000"/>
            </w:tcBorders>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bCs/>
                <w:kern w:val="1"/>
                <w:sz w:val="18"/>
                <w:szCs w:val="18"/>
              </w:rPr>
            </w:pPr>
            <w:r w:rsidRPr="009549B1">
              <w:rPr>
                <w:rFonts w:ascii="Times New Roman" w:eastAsia="Arial Unicode MS" w:hAnsi="Times New Roman"/>
                <w:bCs/>
                <w:kern w:val="1"/>
                <w:sz w:val="18"/>
                <w:szCs w:val="18"/>
              </w:rPr>
              <w:t>Бюджетные кредиты, предоставленные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0,0</w:t>
            </w:r>
          </w:p>
        </w:tc>
      </w:tr>
      <w:tr w:rsidR="00FB5E90" w:rsidRPr="004E599A" w:rsidTr="009549B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bCs/>
                <w:kern w:val="1"/>
                <w:sz w:val="18"/>
                <w:szCs w:val="18"/>
              </w:rPr>
            </w:pPr>
            <w:r w:rsidRPr="009549B1">
              <w:rPr>
                <w:rFonts w:ascii="Times New Roman" w:eastAsia="Arial Unicode MS" w:hAnsi="Times New Roman"/>
                <w:bCs/>
                <w:kern w:val="1"/>
                <w:sz w:val="18"/>
                <w:szCs w:val="18"/>
              </w:rPr>
              <w:t>01 06 05 00 00 0000 600</w:t>
            </w:r>
          </w:p>
        </w:tc>
        <w:tc>
          <w:tcPr>
            <w:tcW w:w="4965" w:type="dxa"/>
            <w:tcBorders>
              <w:left w:val="single" w:sz="4" w:space="0" w:color="000000"/>
              <w:bottom w:val="single" w:sz="4" w:space="0" w:color="000000"/>
            </w:tcBorders>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bCs/>
                <w:kern w:val="1"/>
                <w:sz w:val="18"/>
                <w:szCs w:val="18"/>
              </w:rPr>
            </w:pPr>
            <w:r w:rsidRPr="009549B1">
              <w:rPr>
                <w:rFonts w:ascii="Times New Roman" w:eastAsia="Arial Unicode MS" w:hAnsi="Times New Roman"/>
                <w:bCs/>
                <w:kern w:val="1"/>
                <w:sz w:val="18"/>
                <w:szCs w:val="18"/>
              </w:rPr>
              <w:t>Возврат бюджетных кредитов, предоставленных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500,0</w:t>
            </w:r>
          </w:p>
        </w:tc>
      </w:tr>
      <w:tr w:rsidR="00FB5E90" w:rsidRPr="004E599A" w:rsidTr="009549B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01 06 05 02 00 0000 600</w:t>
            </w:r>
          </w:p>
        </w:tc>
        <w:tc>
          <w:tcPr>
            <w:tcW w:w="4965" w:type="dxa"/>
            <w:tcBorders>
              <w:left w:val="single" w:sz="4" w:space="0" w:color="000000"/>
              <w:bottom w:val="single" w:sz="4" w:space="0" w:color="000000"/>
            </w:tcBorders>
          </w:tcPr>
          <w:p w:rsidR="00FB5E90" w:rsidRPr="009549B1" w:rsidRDefault="00FB5E90" w:rsidP="009549B1">
            <w:pPr>
              <w:widowControl w:val="0"/>
              <w:suppressAutoHyphens/>
              <w:snapToGrid w:val="0"/>
              <w:spacing w:after="12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500,0</w:t>
            </w:r>
          </w:p>
        </w:tc>
      </w:tr>
      <w:tr w:rsidR="00FB5E90" w:rsidRPr="004E599A" w:rsidTr="009549B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01 06 05 02 05 0000 640</w:t>
            </w:r>
          </w:p>
        </w:tc>
        <w:tc>
          <w:tcPr>
            <w:tcW w:w="4965" w:type="dxa"/>
            <w:tcBorders>
              <w:left w:val="single" w:sz="4" w:space="0" w:color="000000"/>
              <w:bottom w:val="single" w:sz="4" w:space="0" w:color="000000"/>
            </w:tcBorders>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500,0</w:t>
            </w:r>
          </w:p>
        </w:tc>
      </w:tr>
      <w:tr w:rsidR="00FB5E90" w:rsidRPr="004E599A" w:rsidTr="009549B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p>
        </w:tc>
      </w:tr>
      <w:tr w:rsidR="00FB5E90" w:rsidRPr="004E599A" w:rsidTr="009549B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Возврат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500,0</w:t>
            </w:r>
          </w:p>
        </w:tc>
      </w:tr>
      <w:tr w:rsidR="00FB5E90" w:rsidRPr="004E599A" w:rsidTr="009549B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bCs/>
                <w:kern w:val="1"/>
                <w:sz w:val="18"/>
                <w:szCs w:val="18"/>
              </w:rPr>
            </w:pPr>
            <w:r w:rsidRPr="009549B1">
              <w:rPr>
                <w:rFonts w:ascii="Times New Roman" w:eastAsia="Arial Unicode MS" w:hAnsi="Times New Roman"/>
                <w:bCs/>
                <w:kern w:val="1"/>
                <w:sz w:val="18"/>
                <w:szCs w:val="18"/>
              </w:rPr>
              <w:t>01 06 05 00 00 0000 500</w:t>
            </w:r>
          </w:p>
        </w:tc>
        <w:tc>
          <w:tcPr>
            <w:tcW w:w="4965" w:type="dxa"/>
            <w:tcBorders>
              <w:left w:val="single" w:sz="4" w:space="0" w:color="000000"/>
              <w:bottom w:val="single" w:sz="4" w:space="0" w:color="000000"/>
            </w:tcBorders>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bCs/>
                <w:kern w:val="1"/>
                <w:sz w:val="18"/>
                <w:szCs w:val="18"/>
              </w:rPr>
            </w:pPr>
            <w:r w:rsidRPr="009549B1">
              <w:rPr>
                <w:rFonts w:ascii="Times New Roman" w:eastAsia="Arial Unicode MS" w:hAnsi="Times New Roman"/>
                <w:bCs/>
                <w:kern w:val="1"/>
                <w:sz w:val="18"/>
                <w:szCs w:val="18"/>
              </w:rPr>
              <w:t>Предоставление бюджетных кредитов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bCs/>
                <w:kern w:val="1"/>
                <w:sz w:val="18"/>
                <w:szCs w:val="18"/>
              </w:rPr>
            </w:pPr>
            <w:r w:rsidRPr="009549B1">
              <w:rPr>
                <w:rFonts w:ascii="Times New Roman" w:eastAsia="Arial Unicode MS" w:hAnsi="Times New Roman"/>
                <w:bCs/>
                <w:kern w:val="1"/>
                <w:sz w:val="18"/>
                <w:szCs w:val="18"/>
              </w:rPr>
              <w:t>-500,0</w:t>
            </w:r>
          </w:p>
        </w:tc>
      </w:tr>
      <w:tr w:rsidR="00FB5E90" w:rsidRPr="004E599A" w:rsidTr="009549B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 xml:space="preserve"> 01 06 05 02 00 0000 500</w:t>
            </w:r>
          </w:p>
        </w:tc>
        <w:tc>
          <w:tcPr>
            <w:tcW w:w="4965" w:type="dxa"/>
            <w:tcBorders>
              <w:left w:val="single" w:sz="4" w:space="0" w:color="000000"/>
              <w:bottom w:val="single" w:sz="4" w:space="0" w:color="000000"/>
            </w:tcBorders>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Предоставление бюджетных кредитов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-500,0</w:t>
            </w:r>
          </w:p>
        </w:tc>
      </w:tr>
      <w:tr w:rsidR="00FB5E90" w:rsidRPr="004E599A" w:rsidTr="009549B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01 06 05 02 05 0000 540</w:t>
            </w:r>
          </w:p>
        </w:tc>
        <w:tc>
          <w:tcPr>
            <w:tcW w:w="4965" w:type="dxa"/>
            <w:tcBorders>
              <w:left w:val="single" w:sz="4" w:space="0" w:color="000000"/>
              <w:bottom w:val="single" w:sz="4" w:space="0" w:color="000000"/>
            </w:tcBorders>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-500,0</w:t>
            </w:r>
          </w:p>
        </w:tc>
      </w:tr>
      <w:tr w:rsidR="00FB5E90" w:rsidRPr="004E599A" w:rsidTr="009549B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bCs/>
                <w:kern w:val="1"/>
                <w:sz w:val="18"/>
                <w:szCs w:val="18"/>
              </w:rPr>
            </w:pPr>
          </w:p>
        </w:tc>
        <w:tc>
          <w:tcPr>
            <w:tcW w:w="4965" w:type="dxa"/>
            <w:tcBorders>
              <w:left w:val="single" w:sz="4" w:space="0" w:color="000000"/>
              <w:bottom w:val="single" w:sz="4" w:space="0" w:color="000000"/>
            </w:tcBorders>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p>
        </w:tc>
      </w:tr>
      <w:tr w:rsidR="00FB5E90" w:rsidRPr="004E599A" w:rsidTr="009549B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Предоставление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-500,0</w:t>
            </w:r>
          </w:p>
        </w:tc>
      </w:tr>
      <w:tr w:rsidR="00FB5E90" w:rsidRPr="004E599A" w:rsidTr="009549B1">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bCs/>
                <w:kern w:val="1"/>
                <w:sz w:val="18"/>
                <w:szCs w:val="18"/>
              </w:rPr>
            </w:pPr>
            <w:r w:rsidRPr="009549B1">
              <w:rPr>
                <w:rFonts w:ascii="Times New Roman" w:eastAsia="Arial Unicode MS" w:hAnsi="Times New Roman"/>
                <w:bCs/>
                <w:kern w:val="1"/>
                <w:sz w:val="18"/>
                <w:szCs w:val="18"/>
              </w:rPr>
              <w:t>Всего источников внутреннего финансирования дефицита бюджета</w:t>
            </w:r>
          </w:p>
        </w:tc>
        <w:tc>
          <w:tcPr>
            <w:tcW w:w="2305" w:type="dxa"/>
            <w:gridSpan w:val="2"/>
            <w:tcBorders>
              <w:left w:val="single" w:sz="4" w:space="0" w:color="000000"/>
              <w:bottom w:val="single" w:sz="4" w:space="0" w:color="000000"/>
              <w:right w:val="single" w:sz="4" w:space="0" w:color="000000"/>
            </w:tcBorders>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bCs/>
                <w:kern w:val="1"/>
                <w:sz w:val="18"/>
                <w:szCs w:val="18"/>
              </w:rPr>
            </w:pPr>
            <w:r w:rsidRPr="009549B1">
              <w:rPr>
                <w:rFonts w:ascii="Times New Roman" w:eastAsia="Arial Unicode MS" w:hAnsi="Times New Roman"/>
                <w:bCs/>
                <w:kern w:val="1"/>
                <w:sz w:val="18"/>
                <w:szCs w:val="18"/>
              </w:rPr>
              <w:t>0,0</w:t>
            </w:r>
          </w:p>
        </w:tc>
      </w:tr>
    </w:tbl>
    <w:p w:rsidR="00FB5E90" w:rsidRDefault="00FB5E90" w:rsidP="009549B1">
      <w:pPr>
        <w:spacing w:after="0" w:line="240" w:lineRule="auto"/>
        <w:jc w:val="both"/>
        <w:rPr>
          <w:rFonts w:ascii="Times New Roman" w:hAnsi="Times New Roman"/>
          <w:sz w:val="18"/>
          <w:szCs w:val="18"/>
        </w:rPr>
      </w:pPr>
    </w:p>
    <w:tbl>
      <w:tblPr>
        <w:tblW w:w="10125" w:type="dxa"/>
        <w:jc w:val="center"/>
        <w:tblInd w:w="4" w:type="dxa"/>
        <w:tblLayout w:type="fixed"/>
        <w:tblLook w:val="0000"/>
      </w:tblPr>
      <w:tblGrid>
        <w:gridCol w:w="2800"/>
        <w:gridCol w:w="4247"/>
        <w:gridCol w:w="1557"/>
        <w:gridCol w:w="1510"/>
        <w:gridCol w:w="11"/>
      </w:tblGrid>
      <w:tr w:rsidR="00FB5E90" w:rsidRPr="004E599A" w:rsidTr="009549B1">
        <w:trPr>
          <w:gridAfter w:val="1"/>
          <w:wAfter w:w="11" w:type="dxa"/>
          <w:trHeight w:val="255"/>
          <w:jc w:val="center"/>
        </w:trPr>
        <w:tc>
          <w:tcPr>
            <w:tcW w:w="10125" w:type="dxa"/>
            <w:gridSpan w:val="4"/>
          </w:tcPr>
          <w:p w:rsidR="00FB5E90" w:rsidRPr="009549B1" w:rsidRDefault="00FB5E90" w:rsidP="009549B1">
            <w:pPr>
              <w:widowControl w:val="0"/>
              <w:suppressAutoHyphens/>
              <w:autoSpaceDE w:val="0"/>
              <w:snapToGrid w:val="0"/>
              <w:spacing w:after="0" w:line="240" w:lineRule="auto"/>
              <w:ind w:left="5383" w:right="12"/>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Приложение №2 к решению Притобольной районной  Думы от " 26  "       февраля 2021 года № 40   "О внесении изменений в решение Притобольной  районной Думы от 23 декабря 2020  года № 29 «О бюджете Притобольного района на 2021 год и на плановый период 2022 и 2023 годов»</w:t>
            </w:r>
          </w:p>
        </w:tc>
      </w:tr>
      <w:tr w:rsidR="00FB5E90" w:rsidRPr="004E599A" w:rsidTr="009549B1">
        <w:trPr>
          <w:gridAfter w:val="1"/>
          <w:wAfter w:w="11" w:type="dxa"/>
          <w:trHeight w:val="300"/>
          <w:jc w:val="center"/>
        </w:trPr>
        <w:tc>
          <w:tcPr>
            <w:tcW w:w="10125" w:type="dxa"/>
            <w:gridSpan w:val="4"/>
            <w:vAlign w:val="center"/>
          </w:tcPr>
          <w:p w:rsidR="00FB5E90" w:rsidRPr="009549B1" w:rsidRDefault="00FB5E90" w:rsidP="009549B1">
            <w:pPr>
              <w:widowControl w:val="0"/>
              <w:suppressAutoHyphens/>
              <w:snapToGrid w:val="0"/>
              <w:spacing w:after="0" w:line="240" w:lineRule="auto"/>
              <w:rPr>
                <w:rFonts w:ascii="Times New Roman" w:eastAsia="Arial Unicode MS" w:hAnsi="Times New Roman"/>
                <w:bCs/>
                <w:kern w:val="1"/>
                <w:sz w:val="18"/>
                <w:szCs w:val="18"/>
              </w:rPr>
            </w:pPr>
          </w:p>
          <w:p w:rsidR="00FB5E90" w:rsidRPr="009549B1" w:rsidRDefault="00FB5E90" w:rsidP="009549B1">
            <w:pPr>
              <w:widowControl w:val="0"/>
              <w:suppressAutoHyphens/>
              <w:snapToGrid w:val="0"/>
              <w:spacing w:after="0" w:line="240" w:lineRule="auto"/>
              <w:jc w:val="center"/>
              <w:rPr>
                <w:rFonts w:ascii="Times New Roman" w:eastAsia="Arial Unicode MS" w:hAnsi="Times New Roman"/>
                <w:bCs/>
                <w:kern w:val="1"/>
                <w:sz w:val="18"/>
                <w:szCs w:val="18"/>
              </w:rPr>
            </w:pPr>
            <w:r w:rsidRPr="009549B1">
              <w:rPr>
                <w:rFonts w:ascii="Times New Roman" w:eastAsia="Arial Unicode MS" w:hAnsi="Times New Roman"/>
                <w:bCs/>
                <w:kern w:val="1"/>
                <w:sz w:val="18"/>
                <w:szCs w:val="18"/>
              </w:rPr>
              <w:t>Источники внутреннего финансирования дефицита бюджета</w:t>
            </w:r>
          </w:p>
          <w:p w:rsidR="00FB5E90" w:rsidRPr="009549B1" w:rsidRDefault="00FB5E90" w:rsidP="009549B1">
            <w:pPr>
              <w:widowControl w:val="0"/>
              <w:suppressAutoHyphens/>
              <w:snapToGrid w:val="0"/>
              <w:spacing w:after="0" w:line="240" w:lineRule="auto"/>
              <w:jc w:val="center"/>
              <w:rPr>
                <w:rFonts w:ascii="Times New Roman" w:eastAsia="Arial Unicode MS" w:hAnsi="Times New Roman"/>
                <w:bCs/>
                <w:kern w:val="1"/>
                <w:sz w:val="18"/>
                <w:szCs w:val="18"/>
              </w:rPr>
            </w:pPr>
            <w:r w:rsidRPr="009549B1">
              <w:rPr>
                <w:rFonts w:ascii="Times New Roman" w:eastAsia="Arial Unicode MS" w:hAnsi="Times New Roman"/>
                <w:bCs/>
                <w:kern w:val="1"/>
                <w:sz w:val="18"/>
                <w:szCs w:val="18"/>
              </w:rPr>
              <w:t>Притобольного района на плановый период 2022 и 2023 годов</w:t>
            </w:r>
          </w:p>
        </w:tc>
      </w:tr>
      <w:tr w:rsidR="00FB5E90" w:rsidRPr="004E599A" w:rsidTr="009549B1">
        <w:trPr>
          <w:gridAfter w:val="1"/>
          <w:wAfter w:w="11" w:type="dxa"/>
          <w:trHeight w:val="255"/>
          <w:jc w:val="center"/>
        </w:trPr>
        <w:tc>
          <w:tcPr>
            <w:tcW w:w="10125" w:type="dxa"/>
            <w:gridSpan w:val="4"/>
            <w:vAlign w:val="center"/>
          </w:tcPr>
          <w:p w:rsidR="00FB5E90" w:rsidRPr="009549B1" w:rsidRDefault="00FB5E90" w:rsidP="009549B1">
            <w:pPr>
              <w:widowControl w:val="0"/>
              <w:suppressAutoHyphens/>
              <w:snapToGrid w:val="0"/>
              <w:spacing w:after="0" w:line="240" w:lineRule="auto"/>
              <w:jc w:val="right"/>
              <w:rPr>
                <w:rFonts w:ascii="Times New Roman" w:eastAsia="Arial Unicode MS" w:hAnsi="Times New Roman"/>
                <w:kern w:val="1"/>
                <w:sz w:val="18"/>
                <w:szCs w:val="18"/>
              </w:rPr>
            </w:pPr>
            <w:r w:rsidRPr="009549B1">
              <w:rPr>
                <w:rFonts w:ascii="Times New Roman" w:eastAsia="Arial Unicode MS" w:hAnsi="Times New Roman"/>
                <w:kern w:val="1"/>
                <w:sz w:val="18"/>
                <w:szCs w:val="18"/>
              </w:rPr>
              <w:t>(тыс. руб.)</w:t>
            </w:r>
          </w:p>
        </w:tc>
      </w:tr>
      <w:tr w:rsidR="00FB5E90" w:rsidRPr="004E599A" w:rsidTr="009549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tcPr>
          <w:p w:rsidR="00FB5E90" w:rsidRPr="009549B1" w:rsidRDefault="00FB5E90" w:rsidP="009549B1">
            <w:pPr>
              <w:widowControl w:val="0"/>
              <w:suppressAutoHyphens/>
              <w:spacing w:after="0" w:line="240" w:lineRule="auto"/>
              <w:jc w:val="center"/>
              <w:rPr>
                <w:rFonts w:ascii="Times New Roman" w:eastAsia="Arial Unicode MS" w:hAnsi="Times New Roman"/>
                <w:kern w:val="1"/>
                <w:sz w:val="18"/>
                <w:szCs w:val="18"/>
              </w:rPr>
            </w:pPr>
            <w:r w:rsidRPr="009549B1">
              <w:rPr>
                <w:rFonts w:ascii="Times New Roman" w:hAnsi="Times New Roman"/>
                <w:sz w:val="18"/>
                <w:szCs w:val="18"/>
              </w:rPr>
              <w:t>Код бюджетной классификации Российской Федерации</w:t>
            </w:r>
          </w:p>
        </w:tc>
        <w:tc>
          <w:tcPr>
            <w:tcW w:w="4252" w:type="dxa"/>
          </w:tcPr>
          <w:p w:rsidR="00FB5E90" w:rsidRPr="009549B1" w:rsidRDefault="00FB5E90" w:rsidP="009549B1">
            <w:pPr>
              <w:widowControl w:val="0"/>
              <w:suppressAutoHyphens/>
              <w:spacing w:after="0" w:line="240" w:lineRule="auto"/>
              <w:jc w:val="center"/>
              <w:rPr>
                <w:rFonts w:ascii="Times New Roman" w:eastAsia="Arial Unicode MS" w:hAnsi="Times New Roman"/>
                <w:kern w:val="1"/>
                <w:sz w:val="18"/>
                <w:szCs w:val="18"/>
              </w:rPr>
            </w:pPr>
            <w:r w:rsidRPr="009549B1">
              <w:rPr>
                <w:rFonts w:ascii="Times New Roman" w:hAnsi="Times New Roman"/>
                <w:sz w:val="18"/>
                <w:szCs w:val="18"/>
              </w:rPr>
              <w:t>Наименование кода источника финансирования</w:t>
            </w:r>
          </w:p>
        </w:tc>
        <w:tc>
          <w:tcPr>
            <w:tcW w:w="1559" w:type="dxa"/>
            <w:vAlign w:val="center"/>
          </w:tcPr>
          <w:p w:rsidR="00FB5E90" w:rsidRPr="009549B1" w:rsidRDefault="00FB5E90" w:rsidP="009549B1">
            <w:pPr>
              <w:spacing w:before="100" w:beforeAutospacing="1" w:after="100" w:afterAutospacing="1" w:line="240" w:lineRule="auto"/>
              <w:jc w:val="center"/>
              <w:rPr>
                <w:rFonts w:ascii="Times New Roman" w:hAnsi="Times New Roman"/>
                <w:sz w:val="18"/>
                <w:szCs w:val="18"/>
              </w:rPr>
            </w:pPr>
            <w:r w:rsidRPr="009549B1">
              <w:rPr>
                <w:rFonts w:ascii="Times New Roman" w:hAnsi="Times New Roman"/>
                <w:sz w:val="18"/>
                <w:szCs w:val="18"/>
              </w:rPr>
              <w:t>2022 год</w:t>
            </w:r>
          </w:p>
        </w:tc>
        <w:tc>
          <w:tcPr>
            <w:tcW w:w="1523" w:type="dxa"/>
            <w:gridSpan w:val="2"/>
            <w:vAlign w:val="center"/>
          </w:tcPr>
          <w:p w:rsidR="00FB5E90" w:rsidRPr="009549B1" w:rsidRDefault="00FB5E90" w:rsidP="009549B1">
            <w:pPr>
              <w:spacing w:before="100" w:beforeAutospacing="1" w:after="100" w:afterAutospacing="1" w:line="240" w:lineRule="auto"/>
              <w:jc w:val="center"/>
              <w:rPr>
                <w:rFonts w:ascii="Times New Roman" w:hAnsi="Times New Roman"/>
                <w:sz w:val="18"/>
                <w:szCs w:val="18"/>
              </w:rPr>
            </w:pPr>
            <w:r w:rsidRPr="009549B1">
              <w:rPr>
                <w:rFonts w:ascii="Times New Roman" w:hAnsi="Times New Roman"/>
                <w:sz w:val="18"/>
                <w:szCs w:val="18"/>
              </w:rPr>
              <w:t>2023 год</w:t>
            </w:r>
          </w:p>
        </w:tc>
      </w:tr>
      <w:tr w:rsidR="00FB5E90" w:rsidRPr="004E599A" w:rsidTr="009549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tcPr>
          <w:p w:rsidR="00FB5E90" w:rsidRPr="009549B1" w:rsidRDefault="00FB5E90" w:rsidP="009549B1">
            <w:pPr>
              <w:widowControl w:val="0"/>
              <w:suppressAutoHyphens/>
              <w:spacing w:after="0" w:line="240" w:lineRule="auto"/>
              <w:rPr>
                <w:rFonts w:ascii="Times New Roman" w:eastAsia="Arial Unicode MS" w:hAnsi="Times New Roman"/>
                <w:kern w:val="1"/>
                <w:sz w:val="18"/>
                <w:szCs w:val="18"/>
              </w:rPr>
            </w:pPr>
            <w:r w:rsidRPr="009549B1">
              <w:rPr>
                <w:rFonts w:ascii="Times New Roman" w:eastAsia="Arial Unicode MS" w:hAnsi="Times New Roman"/>
                <w:bCs/>
                <w:kern w:val="1"/>
                <w:sz w:val="18"/>
                <w:szCs w:val="18"/>
              </w:rPr>
              <w:t>01 05 00 00 00 0000 000</w:t>
            </w:r>
          </w:p>
        </w:tc>
        <w:tc>
          <w:tcPr>
            <w:tcW w:w="4252" w:type="dxa"/>
          </w:tcPr>
          <w:p w:rsidR="00FB5E90" w:rsidRPr="009549B1" w:rsidRDefault="00FB5E90" w:rsidP="009549B1">
            <w:pPr>
              <w:widowControl w:val="0"/>
              <w:suppressAutoHyphens/>
              <w:spacing w:after="0" w:line="240" w:lineRule="auto"/>
              <w:rPr>
                <w:rFonts w:ascii="Times New Roman" w:eastAsia="Arial Unicode MS" w:hAnsi="Times New Roman"/>
                <w:kern w:val="1"/>
                <w:sz w:val="18"/>
                <w:szCs w:val="18"/>
              </w:rPr>
            </w:pPr>
            <w:r w:rsidRPr="009549B1">
              <w:rPr>
                <w:rFonts w:ascii="Times New Roman" w:eastAsia="Arial Unicode MS" w:hAnsi="Times New Roman"/>
                <w:bCs/>
                <w:kern w:val="1"/>
                <w:sz w:val="18"/>
                <w:szCs w:val="18"/>
              </w:rPr>
              <w:t>Изменение остатков средств на счетах по учету средств бюджетов</w:t>
            </w:r>
          </w:p>
        </w:tc>
        <w:tc>
          <w:tcPr>
            <w:tcW w:w="1559" w:type="dxa"/>
          </w:tcPr>
          <w:p w:rsidR="00FB5E90" w:rsidRPr="009549B1" w:rsidRDefault="00FB5E90" w:rsidP="009549B1">
            <w:pPr>
              <w:widowControl w:val="0"/>
              <w:suppressAutoHyphens/>
              <w:spacing w:after="0" w:line="240" w:lineRule="auto"/>
              <w:jc w:val="center"/>
              <w:rPr>
                <w:rFonts w:ascii="Times New Roman" w:eastAsia="Arial Unicode MS" w:hAnsi="Times New Roman"/>
                <w:kern w:val="1"/>
                <w:sz w:val="18"/>
                <w:szCs w:val="18"/>
              </w:rPr>
            </w:pPr>
            <w:r w:rsidRPr="009549B1">
              <w:rPr>
                <w:rFonts w:ascii="Times New Roman" w:eastAsia="Arial Unicode MS" w:hAnsi="Times New Roman"/>
                <w:kern w:val="1"/>
                <w:sz w:val="18"/>
                <w:szCs w:val="18"/>
              </w:rPr>
              <w:t>0,0</w:t>
            </w:r>
          </w:p>
        </w:tc>
        <w:tc>
          <w:tcPr>
            <w:tcW w:w="1523" w:type="dxa"/>
            <w:gridSpan w:val="2"/>
          </w:tcPr>
          <w:p w:rsidR="00FB5E90" w:rsidRPr="009549B1" w:rsidRDefault="00FB5E90" w:rsidP="009549B1">
            <w:pPr>
              <w:widowControl w:val="0"/>
              <w:suppressAutoHyphens/>
              <w:spacing w:after="0" w:line="240" w:lineRule="auto"/>
              <w:jc w:val="center"/>
              <w:rPr>
                <w:rFonts w:ascii="Times New Roman" w:eastAsia="Arial Unicode MS" w:hAnsi="Times New Roman"/>
                <w:kern w:val="1"/>
                <w:sz w:val="18"/>
                <w:szCs w:val="18"/>
              </w:rPr>
            </w:pPr>
            <w:r w:rsidRPr="009549B1">
              <w:rPr>
                <w:rFonts w:ascii="Times New Roman" w:eastAsia="Arial Unicode MS" w:hAnsi="Times New Roman"/>
                <w:kern w:val="1"/>
                <w:sz w:val="18"/>
                <w:szCs w:val="18"/>
              </w:rPr>
              <w:t>0,0</w:t>
            </w:r>
          </w:p>
        </w:tc>
      </w:tr>
      <w:tr w:rsidR="00FB5E90" w:rsidRPr="004E599A" w:rsidTr="009549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tcPr>
          <w:p w:rsidR="00FB5E90" w:rsidRPr="009549B1" w:rsidRDefault="00FB5E90" w:rsidP="009549B1">
            <w:pPr>
              <w:widowControl w:val="0"/>
              <w:suppressAutoHyphens/>
              <w:spacing w:after="0" w:line="240" w:lineRule="auto"/>
              <w:rPr>
                <w:rFonts w:ascii="Times New Roman" w:eastAsia="Arial Unicode MS" w:hAnsi="Times New Roman"/>
                <w:kern w:val="1"/>
                <w:sz w:val="18"/>
                <w:szCs w:val="18"/>
              </w:rPr>
            </w:pPr>
          </w:p>
        </w:tc>
        <w:tc>
          <w:tcPr>
            <w:tcW w:w="4252" w:type="dxa"/>
          </w:tcPr>
          <w:p w:rsidR="00FB5E90" w:rsidRPr="009549B1" w:rsidRDefault="00FB5E90" w:rsidP="009549B1">
            <w:pPr>
              <w:widowControl w:val="0"/>
              <w:suppressAutoHyphens/>
              <w:spacing w:after="0" w:line="240" w:lineRule="auto"/>
              <w:rPr>
                <w:rFonts w:ascii="Times New Roman" w:eastAsia="Arial Unicode MS" w:hAnsi="Times New Roman"/>
                <w:kern w:val="1"/>
                <w:sz w:val="18"/>
                <w:szCs w:val="18"/>
              </w:rPr>
            </w:pPr>
            <w:r w:rsidRPr="009549B1">
              <w:rPr>
                <w:rFonts w:ascii="Times New Roman" w:eastAsia="Arial Unicode MS" w:hAnsi="Times New Roman"/>
                <w:kern w:val="1"/>
                <w:sz w:val="18"/>
                <w:szCs w:val="18"/>
              </w:rPr>
              <w:t xml:space="preserve">     в том числе:</w:t>
            </w:r>
          </w:p>
        </w:tc>
        <w:tc>
          <w:tcPr>
            <w:tcW w:w="1559" w:type="dxa"/>
          </w:tcPr>
          <w:p w:rsidR="00FB5E90" w:rsidRPr="009549B1" w:rsidRDefault="00FB5E90" w:rsidP="009549B1">
            <w:pPr>
              <w:widowControl w:val="0"/>
              <w:suppressAutoHyphens/>
              <w:spacing w:after="0" w:line="240" w:lineRule="auto"/>
              <w:jc w:val="center"/>
              <w:rPr>
                <w:rFonts w:ascii="Times New Roman" w:eastAsia="Arial Unicode MS" w:hAnsi="Times New Roman"/>
                <w:kern w:val="1"/>
                <w:sz w:val="18"/>
                <w:szCs w:val="18"/>
              </w:rPr>
            </w:pPr>
          </w:p>
        </w:tc>
        <w:tc>
          <w:tcPr>
            <w:tcW w:w="1523" w:type="dxa"/>
            <w:gridSpan w:val="2"/>
          </w:tcPr>
          <w:p w:rsidR="00FB5E90" w:rsidRPr="009549B1" w:rsidRDefault="00FB5E90" w:rsidP="009549B1">
            <w:pPr>
              <w:widowControl w:val="0"/>
              <w:suppressAutoHyphens/>
              <w:spacing w:after="0" w:line="240" w:lineRule="auto"/>
              <w:jc w:val="center"/>
              <w:rPr>
                <w:rFonts w:ascii="Times New Roman" w:eastAsia="Arial Unicode MS" w:hAnsi="Times New Roman"/>
                <w:kern w:val="1"/>
                <w:sz w:val="18"/>
                <w:szCs w:val="18"/>
              </w:rPr>
            </w:pPr>
          </w:p>
        </w:tc>
      </w:tr>
      <w:tr w:rsidR="00FB5E90" w:rsidRPr="004E599A" w:rsidTr="009549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01 05 00 00 00 0000 500</w:t>
            </w:r>
          </w:p>
        </w:tc>
        <w:tc>
          <w:tcPr>
            <w:tcW w:w="4252" w:type="dxa"/>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Увеличение остатков средств бюджетов</w:t>
            </w:r>
          </w:p>
        </w:tc>
        <w:tc>
          <w:tcPr>
            <w:tcW w:w="1559" w:type="dxa"/>
          </w:tcPr>
          <w:p w:rsidR="00FB5E90" w:rsidRPr="009549B1" w:rsidRDefault="00FB5E90" w:rsidP="009549B1">
            <w:pPr>
              <w:widowControl w:val="0"/>
              <w:suppressAutoHyphens/>
              <w:spacing w:after="0" w:line="240" w:lineRule="auto"/>
              <w:jc w:val="center"/>
              <w:rPr>
                <w:rFonts w:ascii="Times New Roman" w:eastAsia="Arial Unicode MS" w:hAnsi="Times New Roman"/>
                <w:kern w:val="1"/>
                <w:sz w:val="18"/>
                <w:szCs w:val="18"/>
                <w:highlight w:val="yellow"/>
              </w:rPr>
            </w:pPr>
            <w:r w:rsidRPr="009549B1">
              <w:rPr>
                <w:rFonts w:ascii="Times New Roman" w:hAnsi="Times New Roman"/>
                <w:sz w:val="18"/>
                <w:szCs w:val="18"/>
              </w:rPr>
              <w:t>-317964,9</w:t>
            </w:r>
          </w:p>
        </w:tc>
        <w:tc>
          <w:tcPr>
            <w:tcW w:w="1523" w:type="dxa"/>
            <w:gridSpan w:val="2"/>
          </w:tcPr>
          <w:p w:rsidR="00FB5E90" w:rsidRPr="009549B1" w:rsidRDefault="00FB5E90" w:rsidP="009549B1">
            <w:pPr>
              <w:widowControl w:val="0"/>
              <w:suppressAutoHyphens/>
              <w:spacing w:after="0" w:line="240" w:lineRule="auto"/>
              <w:jc w:val="center"/>
              <w:rPr>
                <w:rFonts w:ascii="Times New Roman" w:eastAsia="Arial Unicode MS" w:hAnsi="Times New Roman"/>
                <w:kern w:val="1"/>
                <w:sz w:val="18"/>
                <w:szCs w:val="18"/>
                <w:highlight w:val="yellow"/>
              </w:rPr>
            </w:pPr>
            <w:r w:rsidRPr="009549B1">
              <w:rPr>
                <w:rFonts w:ascii="Times New Roman" w:eastAsia="Arial Unicode MS" w:hAnsi="Times New Roman"/>
                <w:kern w:val="1"/>
                <w:sz w:val="18"/>
                <w:szCs w:val="18"/>
              </w:rPr>
              <w:t>- 320711,1</w:t>
            </w:r>
          </w:p>
        </w:tc>
      </w:tr>
      <w:tr w:rsidR="00FB5E90" w:rsidRPr="004E599A" w:rsidTr="009549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01 05 02 00  00 0000 500</w:t>
            </w:r>
          </w:p>
        </w:tc>
        <w:tc>
          <w:tcPr>
            <w:tcW w:w="4252" w:type="dxa"/>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Увеличение прочих остатков средств бюджетов</w:t>
            </w:r>
          </w:p>
        </w:tc>
        <w:tc>
          <w:tcPr>
            <w:tcW w:w="1559" w:type="dxa"/>
          </w:tcPr>
          <w:p w:rsidR="00FB5E90" w:rsidRPr="009549B1" w:rsidRDefault="00FB5E90" w:rsidP="009549B1">
            <w:pPr>
              <w:widowControl w:val="0"/>
              <w:suppressAutoHyphens/>
              <w:spacing w:after="0" w:line="240" w:lineRule="auto"/>
              <w:jc w:val="center"/>
              <w:rPr>
                <w:rFonts w:ascii="Times New Roman" w:eastAsia="Arial Unicode MS" w:hAnsi="Times New Roman"/>
                <w:kern w:val="1"/>
                <w:sz w:val="18"/>
                <w:szCs w:val="18"/>
                <w:highlight w:val="yellow"/>
              </w:rPr>
            </w:pPr>
            <w:r w:rsidRPr="009549B1">
              <w:rPr>
                <w:rFonts w:ascii="Times New Roman" w:hAnsi="Times New Roman"/>
                <w:sz w:val="18"/>
                <w:szCs w:val="18"/>
              </w:rPr>
              <w:t>-317964,9</w:t>
            </w:r>
          </w:p>
        </w:tc>
        <w:tc>
          <w:tcPr>
            <w:tcW w:w="1523" w:type="dxa"/>
            <w:gridSpan w:val="2"/>
          </w:tcPr>
          <w:p w:rsidR="00FB5E90" w:rsidRPr="009549B1" w:rsidRDefault="00FB5E90" w:rsidP="009549B1">
            <w:pPr>
              <w:widowControl w:val="0"/>
              <w:suppressAutoHyphens/>
              <w:spacing w:after="0" w:line="240" w:lineRule="auto"/>
              <w:jc w:val="center"/>
              <w:rPr>
                <w:rFonts w:ascii="Times New Roman" w:eastAsia="Arial Unicode MS" w:hAnsi="Times New Roman"/>
                <w:kern w:val="1"/>
                <w:sz w:val="18"/>
                <w:szCs w:val="18"/>
                <w:highlight w:val="yellow"/>
              </w:rPr>
            </w:pPr>
            <w:r w:rsidRPr="009549B1">
              <w:rPr>
                <w:rFonts w:ascii="Times New Roman" w:eastAsia="Arial Unicode MS" w:hAnsi="Times New Roman"/>
                <w:kern w:val="1"/>
                <w:sz w:val="18"/>
                <w:szCs w:val="18"/>
              </w:rPr>
              <w:t>- 320711,1</w:t>
            </w:r>
          </w:p>
        </w:tc>
      </w:tr>
      <w:tr w:rsidR="00FB5E90" w:rsidRPr="004E599A" w:rsidTr="009549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01 05 02 01 00 0000 510</w:t>
            </w:r>
          </w:p>
        </w:tc>
        <w:tc>
          <w:tcPr>
            <w:tcW w:w="4252" w:type="dxa"/>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Увеличение прочих остатков денежных средств бюджетов</w:t>
            </w:r>
          </w:p>
        </w:tc>
        <w:tc>
          <w:tcPr>
            <w:tcW w:w="1559" w:type="dxa"/>
          </w:tcPr>
          <w:p w:rsidR="00FB5E90" w:rsidRPr="009549B1" w:rsidRDefault="00FB5E90" w:rsidP="009549B1">
            <w:pPr>
              <w:widowControl w:val="0"/>
              <w:suppressAutoHyphens/>
              <w:spacing w:after="0" w:line="240" w:lineRule="auto"/>
              <w:jc w:val="center"/>
              <w:rPr>
                <w:rFonts w:ascii="Times New Roman" w:eastAsia="Arial Unicode MS" w:hAnsi="Times New Roman"/>
                <w:kern w:val="1"/>
                <w:sz w:val="18"/>
                <w:szCs w:val="18"/>
                <w:highlight w:val="yellow"/>
              </w:rPr>
            </w:pPr>
            <w:r w:rsidRPr="009549B1">
              <w:rPr>
                <w:rFonts w:ascii="Times New Roman" w:hAnsi="Times New Roman"/>
                <w:sz w:val="18"/>
                <w:szCs w:val="18"/>
              </w:rPr>
              <w:t>-317964,9</w:t>
            </w:r>
          </w:p>
        </w:tc>
        <w:tc>
          <w:tcPr>
            <w:tcW w:w="1523" w:type="dxa"/>
            <w:gridSpan w:val="2"/>
          </w:tcPr>
          <w:p w:rsidR="00FB5E90" w:rsidRPr="009549B1" w:rsidRDefault="00FB5E90" w:rsidP="009549B1">
            <w:pPr>
              <w:widowControl w:val="0"/>
              <w:suppressAutoHyphens/>
              <w:spacing w:after="0" w:line="240" w:lineRule="auto"/>
              <w:jc w:val="center"/>
              <w:rPr>
                <w:rFonts w:ascii="Times New Roman" w:eastAsia="Arial Unicode MS" w:hAnsi="Times New Roman"/>
                <w:kern w:val="1"/>
                <w:sz w:val="18"/>
                <w:szCs w:val="18"/>
                <w:highlight w:val="yellow"/>
              </w:rPr>
            </w:pPr>
            <w:r w:rsidRPr="009549B1">
              <w:rPr>
                <w:rFonts w:ascii="Times New Roman" w:eastAsia="Arial Unicode MS" w:hAnsi="Times New Roman"/>
                <w:kern w:val="1"/>
                <w:sz w:val="18"/>
                <w:szCs w:val="18"/>
              </w:rPr>
              <w:t>- 320711,1</w:t>
            </w:r>
          </w:p>
        </w:tc>
      </w:tr>
      <w:tr w:rsidR="00FB5E90" w:rsidRPr="004E599A" w:rsidTr="009549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01 05 02 01 05 0000 510</w:t>
            </w:r>
          </w:p>
        </w:tc>
        <w:tc>
          <w:tcPr>
            <w:tcW w:w="4252" w:type="dxa"/>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Увеличение прочих остатков денежных средств бюджетов  муниципальных  районов</w:t>
            </w:r>
          </w:p>
        </w:tc>
        <w:tc>
          <w:tcPr>
            <w:tcW w:w="1559" w:type="dxa"/>
          </w:tcPr>
          <w:p w:rsidR="00FB5E90" w:rsidRPr="009549B1" w:rsidRDefault="00FB5E90" w:rsidP="009549B1">
            <w:pPr>
              <w:widowControl w:val="0"/>
              <w:suppressAutoHyphens/>
              <w:spacing w:after="0" w:line="240" w:lineRule="auto"/>
              <w:jc w:val="center"/>
              <w:rPr>
                <w:rFonts w:ascii="Times New Roman" w:eastAsia="Arial Unicode MS" w:hAnsi="Times New Roman"/>
                <w:kern w:val="1"/>
                <w:sz w:val="18"/>
                <w:szCs w:val="18"/>
                <w:highlight w:val="yellow"/>
              </w:rPr>
            </w:pPr>
            <w:r w:rsidRPr="009549B1">
              <w:rPr>
                <w:rFonts w:ascii="Times New Roman" w:hAnsi="Times New Roman"/>
                <w:sz w:val="18"/>
                <w:szCs w:val="18"/>
              </w:rPr>
              <w:t>-317964,9</w:t>
            </w:r>
          </w:p>
        </w:tc>
        <w:tc>
          <w:tcPr>
            <w:tcW w:w="1523" w:type="dxa"/>
            <w:gridSpan w:val="2"/>
          </w:tcPr>
          <w:p w:rsidR="00FB5E90" w:rsidRPr="009549B1" w:rsidRDefault="00FB5E90" w:rsidP="009549B1">
            <w:pPr>
              <w:widowControl w:val="0"/>
              <w:suppressAutoHyphens/>
              <w:spacing w:after="0" w:line="240" w:lineRule="auto"/>
              <w:jc w:val="center"/>
              <w:rPr>
                <w:rFonts w:ascii="Times New Roman" w:eastAsia="Arial Unicode MS" w:hAnsi="Times New Roman"/>
                <w:kern w:val="1"/>
                <w:sz w:val="18"/>
                <w:szCs w:val="18"/>
                <w:highlight w:val="yellow"/>
              </w:rPr>
            </w:pPr>
            <w:r w:rsidRPr="009549B1">
              <w:rPr>
                <w:rFonts w:ascii="Times New Roman" w:eastAsia="Arial Unicode MS" w:hAnsi="Times New Roman"/>
                <w:kern w:val="1"/>
                <w:sz w:val="18"/>
                <w:szCs w:val="18"/>
              </w:rPr>
              <w:t>- 320711,1</w:t>
            </w:r>
          </w:p>
        </w:tc>
      </w:tr>
      <w:tr w:rsidR="00FB5E90" w:rsidRPr="004E599A" w:rsidTr="009549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01 05 00 00 00 0000 600</w:t>
            </w:r>
          </w:p>
        </w:tc>
        <w:tc>
          <w:tcPr>
            <w:tcW w:w="4252" w:type="dxa"/>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Уменьшение остатков средств бюджетов</w:t>
            </w:r>
          </w:p>
        </w:tc>
        <w:tc>
          <w:tcPr>
            <w:tcW w:w="1559" w:type="dxa"/>
          </w:tcPr>
          <w:p w:rsidR="00FB5E90" w:rsidRPr="009549B1" w:rsidRDefault="00FB5E90" w:rsidP="009549B1">
            <w:pPr>
              <w:widowControl w:val="0"/>
              <w:suppressAutoHyphens/>
              <w:spacing w:after="0" w:line="240" w:lineRule="auto"/>
              <w:jc w:val="center"/>
              <w:rPr>
                <w:rFonts w:ascii="Times New Roman" w:eastAsia="Arial Unicode MS" w:hAnsi="Times New Roman"/>
                <w:kern w:val="1"/>
                <w:sz w:val="18"/>
                <w:szCs w:val="18"/>
                <w:highlight w:val="yellow"/>
              </w:rPr>
            </w:pPr>
            <w:r w:rsidRPr="009549B1">
              <w:rPr>
                <w:rFonts w:ascii="Times New Roman" w:hAnsi="Times New Roman"/>
                <w:sz w:val="18"/>
                <w:szCs w:val="18"/>
              </w:rPr>
              <w:t>317964,9</w:t>
            </w:r>
          </w:p>
        </w:tc>
        <w:tc>
          <w:tcPr>
            <w:tcW w:w="1523" w:type="dxa"/>
            <w:gridSpan w:val="2"/>
          </w:tcPr>
          <w:p w:rsidR="00FB5E90" w:rsidRPr="009549B1" w:rsidRDefault="00FB5E90" w:rsidP="009549B1">
            <w:pPr>
              <w:widowControl w:val="0"/>
              <w:suppressAutoHyphens/>
              <w:spacing w:after="0" w:line="240" w:lineRule="auto"/>
              <w:jc w:val="center"/>
              <w:rPr>
                <w:rFonts w:ascii="Times New Roman" w:eastAsia="Arial Unicode MS" w:hAnsi="Times New Roman"/>
                <w:kern w:val="1"/>
                <w:sz w:val="18"/>
                <w:szCs w:val="18"/>
                <w:highlight w:val="yellow"/>
              </w:rPr>
            </w:pPr>
            <w:r w:rsidRPr="009549B1">
              <w:rPr>
                <w:rFonts w:ascii="Times New Roman" w:eastAsia="Arial Unicode MS" w:hAnsi="Times New Roman"/>
                <w:kern w:val="1"/>
                <w:sz w:val="18"/>
                <w:szCs w:val="18"/>
              </w:rPr>
              <w:t xml:space="preserve"> 320711,1</w:t>
            </w:r>
          </w:p>
        </w:tc>
      </w:tr>
      <w:tr w:rsidR="00FB5E90" w:rsidRPr="004E599A" w:rsidTr="009549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01 05 02 00 00 0000 600</w:t>
            </w:r>
          </w:p>
        </w:tc>
        <w:tc>
          <w:tcPr>
            <w:tcW w:w="4252" w:type="dxa"/>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Уменьшение прочих остатков средств бюджетов</w:t>
            </w:r>
          </w:p>
        </w:tc>
        <w:tc>
          <w:tcPr>
            <w:tcW w:w="1559" w:type="dxa"/>
          </w:tcPr>
          <w:p w:rsidR="00FB5E90" w:rsidRPr="009549B1" w:rsidRDefault="00FB5E90" w:rsidP="009549B1">
            <w:pPr>
              <w:widowControl w:val="0"/>
              <w:suppressAutoHyphens/>
              <w:spacing w:after="0" w:line="240" w:lineRule="auto"/>
              <w:jc w:val="center"/>
              <w:rPr>
                <w:rFonts w:ascii="Times New Roman" w:eastAsia="Arial Unicode MS" w:hAnsi="Times New Roman"/>
                <w:kern w:val="1"/>
                <w:sz w:val="18"/>
                <w:szCs w:val="18"/>
                <w:highlight w:val="yellow"/>
              </w:rPr>
            </w:pPr>
            <w:r w:rsidRPr="009549B1">
              <w:rPr>
                <w:rFonts w:ascii="Times New Roman" w:hAnsi="Times New Roman"/>
                <w:sz w:val="18"/>
                <w:szCs w:val="18"/>
              </w:rPr>
              <w:t>317964,9</w:t>
            </w:r>
          </w:p>
        </w:tc>
        <w:tc>
          <w:tcPr>
            <w:tcW w:w="1523" w:type="dxa"/>
            <w:gridSpan w:val="2"/>
          </w:tcPr>
          <w:p w:rsidR="00FB5E90" w:rsidRPr="009549B1" w:rsidRDefault="00FB5E90" w:rsidP="009549B1">
            <w:pPr>
              <w:widowControl w:val="0"/>
              <w:suppressAutoHyphens/>
              <w:spacing w:after="0" w:line="240" w:lineRule="auto"/>
              <w:jc w:val="center"/>
              <w:rPr>
                <w:rFonts w:ascii="Times New Roman" w:eastAsia="Arial Unicode MS" w:hAnsi="Times New Roman"/>
                <w:kern w:val="1"/>
                <w:sz w:val="18"/>
                <w:szCs w:val="18"/>
                <w:highlight w:val="yellow"/>
              </w:rPr>
            </w:pPr>
            <w:r w:rsidRPr="009549B1">
              <w:rPr>
                <w:rFonts w:ascii="Times New Roman" w:eastAsia="Arial Unicode MS" w:hAnsi="Times New Roman"/>
                <w:kern w:val="1"/>
                <w:sz w:val="18"/>
                <w:szCs w:val="18"/>
              </w:rPr>
              <w:t xml:space="preserve"> 320711,1</w:t>
            </w:r>
          </w:p>
        </w:tc>
      </w:tr>
      <w:tr w:rsidR="00FB5E90" w:rsidRPr="004E599A" w:rsidTr="009549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01 05 02 01 00 0000 610</w:t>
            </w:r>
          </w:p>
        </w:tc>
        <w:tc>
          <w:tcPr>
            <w:tcW w:w="4252" w:type="dxa"/>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Уменьшение прочих остатков денежных средств бюджетов</w:t>
            </w:r>
          </w:p>
        </w:tc>
        <w:tc>
          <w:tcPr>
            <w:tcW w:w="1559" w:type="dxa"/>
          </w:tcPr>
          <w:p w:rsidR="00FB5E90" w:rsidRPr="009549B1" w:rsidRDefault="00FB5E90" w:rsidP="009549B1">
            <w:pPr>
              <w:widowControl w:val="0"/>
              <w:suppressAutoHyphens/>
              <w:spacing w:after="0" w:line="240" w:lineRule="auto"/>
              <w:jc w:val="center"/>
              <w:rPr>
                <w:rFonts w:ascii="Times New Roman" w:eastAsia="Arial Unicode MS" w:hAnsi="Times New Roman"/>
                <w:kern w:val="1"/>
                <w:sz w:val="18"/>
                <w:szCs w:val="18"/>
                <w:highlight w:val="yellow"/>
              </w:rPr>
            </w:pPr>
            <w:r w:rsidRPr="009549B1">
              <w:rPr>
                <w:rFonts w:ascii="Times New Roman" w:hAnsi="Times New Roman"/>
                <w:sz w:val="18"/>
                <w:szCs w:val="18"/>
              </w:rPr>
              <w:t>317964,9</w:t>
            </w:r>
          </w:p>
        </w:tc>
        <w:tc>
          <w:tcPr>
            <w:tcW w:w="1523" w:type="dxa"/>
            <w:gridSpan w:val="2"/>
          </w:tcPr>
          <w:p w:rsidR="00FB5E90" w:rsidRPr="009549B1" w:rsidRDefault="00FB5E90" w:rsidP="009549B1">
            <w:pPr>
              <w:widowControl w:val="0"/>
              <w:suppressAutoHyphens/>
              <w:spacing w:after="0" w:line="240" w:lineRule="auto"/>
              <w:jc w:val="center"/>
              <w:rPr>
                <w:rFonts w:ascii="Times New Roman" w:eastAsia="Arial Unicode MS" w:hAnsi="Times New Roman"/>
                <w:kern w:val="1"/>
                <w:sz w:val="18"/>
                <w:szCs w:val="18"/>
                <w:highlight w:val="yellow"/>
              </w:rPr>
            </w:pPr>
            <w:r w:rsidRPr="009549B1">
              <w:rPr>
                <w:rFonts w:ascii="Times New Roman" w:eastAsia="Arial Unicode MS" w:hAnsi="Times New Roman"/>
                <w:kern w:val="1"/>
                <w:sz w:val="18"/>
                <w:szCs w:val="18"/>
              </w:rPr>
              <w:t xml:space="preserve"> 320711,1</w:t>
            </w:r>
          </w:p>
        </w:tc>
      </w:tr>
      <w:tr w:rsidR="00FB5E90" w:rsidRPr="004E599A" w:rsidTr="009549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01 05 02 01 05 0000 610</w:t>
            </w:r>
          </w:p>
        </w:tc>
        <w:tc>
          <w:tcPr>
            <w:tcW w:w="4252" w:type="dxa"/>
          </w:tcPr>
          <w:p w:rsidR="00FB5E90" w:rsidRPr="009549B1" w:rsidRDefault="00FB5E90" w:rsidP="009549B1">
            <w:pPr>
              <w:widowControl w:val="0"/>
              <w:suppressAutoHyphens/>
              <w:snapToGrid w:val="0"/>
              <w:spacing w:after="0" w:line="240" w:lineRule="auto"/>
              <w:jc w:val="both"/>
              <w:rPr>
                <w:rFonts w:ascii="Times New Roman" w:eastAsia="Arial Unicode MS" w:hAnsi="Times New Roman"/>
                <w:kern w:val="1"/>
                <w:sz w:val="18"/>
                <w:szCs w:val="18"/>
              </w:rPr>
            </w:pPr>
            <w:r w:rsidRPr="009549B1">
              <w:rPr>
                <w:rFonts w:ascii="Times New Roman" w:eastAsia="Arial Unicode MS" w:hAnsi="Times New Roman"/>
                <w:kern w:val="1"/>
                <w:sz w:val="18"/>
                <w:szCs w:val="18"/>
              </w:rPr>
              <w:t>Уменьшение прочих остатков денежных средств бюджетов  муниципальных  районов</w:t>
            </w:r>
          </w:p>
        </w:tc>
        <w:tc>
          <w:tcPr>
            <w:tcW w:w="1559" w:type="dxa"/>
          </w:tcPr>
          <w:p w:rsidR="00FB5E90" w:rsidRPr="009549B1" w:rsidRDefault="00FB5E90" w:rsidP="009549B1">
            <w:pPr>
              <w:widowControl w:val="0"/>
              <w:suppressAutoHyphens/>
              <w:spacing w:after="0" w:line="240" w:lineRule="auto"/>
              <w:jc w:val="center"/>
              <w:rPr>
                <w:rFonts w:ascii="Times New Roman" w:eastAsia="Arial Unicode MS" w:hAnsi="Times New Roman"/>
                <w:kern w:val="1"/>
                <w:sz w:val="18"/>
                <w:szCs w:val="18"/>
                <w:highlight w:val="yellow"/>
              </w:rPr>
            </w:pPr>
            <w:r w:rsidRPr="009549B1">
              <w:rPr>
                <w:rFonts w:ascii="Times New Roman" w:hAnsi="Times New Roman"/>
                <w:sz w:val="18"/>
                <w:szCs w:val="18"/>
              </w:rPr>
              <w:t>317964,9</w:t>
            </w:r>
          </w:p>
        </w:tc>
        <w:tc>
          <w:tcPr>
            <w:tcW w:w="1523" w:type="dxa"/>
            <w:gridSpan w:val="2"/>
          </w:tcPr>
          <w:p w:rsidR="00FB5E90" w:rsidRPr="009549B1" w:rsidRDefault="00FB5E90" w:rsidP="009549B1">
            <w:pPr>
              <w:widowControl w:val="0"/>
              <w:suppressAutoHyphens/>
              <w:spacing w:after="0" w:line="240" w:lineRule="auto"/>
              <w:jc w:val="center"/>
              <w:rPr>
                <w:rFonts w:ascii="Times New Roman" w:eastAsia="Arial Unicode MS" w:hAnsi="Times New Roman"/>
                <w:kern w:val="1"/>
                <w:sz w:val="18"/>
                <w:szCs w:val="18"/>
                <w:highlight w:val="yellow"/>
              </w:rPr>
            </w:pPr>
            <w:r w:rsidRPr="009549B1">
              <w:rPr>
                <w:rFonts w:ascii="Times New Roman" w:eastAsia="Arial Unicode MS" w:hAnsi="Times New Roman"/>
                <w:kern w:val="1"/>
                <w:sz w:val="18"/>
                <w:szCs w:val="18"/>
              </w:rPr>
              <w:t xml:space="preserve"> 320711,1</w:t>
            </w:r>
          </w:p>
        </w:tc>
      </w:tr>
    </w:tbl>
    <w:p w:rsidR="00FB5E90" w:rsidRDefault="00FB5E90" w:rsidP="009549B1">
      <w:pPr>
        <w:spacing w:after="0" w:line="240" w:lineRule="auto"/>
        <w:jc w:val="both"/>
        <w:rPr>
          <w:rFonts w:ascii="Times New Roman" w:hAnsi="Times New Roman"/>
          <w:sz w:val="18"/>
          <w:szCs w:val="18"/>
        </w:rPr>
      </w:pPr>
    </w:p>
    <w:tbl>
      <w:tblPr>
        <w:tblW w:w="0" w:type="auto"/>
        <w:tblInd w:w="108" w:type="dxa"/>
        <w:tblLayout w:type="fixed"/>
        <w:tblLook w:val="0000"/>
      </w:tblPr>
      <w:tblGrid>
        <w:gridCol w:w="10140"/>
      </w:tblGrid>
      <w:tr w:rsidR="00FB5E90" w:rsidRPr="004E599A" w:rsidTr="009549B1">
        <w:trPr>
          <w:trHeight w:val="255"/>
        </w:trPr>
        <w:tc>
          <w:tcPr>
            <w:tcW w:w="10140" w:type="dxa"/>
          </w:tcPr>
          <w:p w:rsidR="00FB5E90" w:rsidRPr="009549B1" w:rsidRDefault="00FB5E90" w:rsidP="009549B1">
            <w:pPr>
              <w:widowControl w:val="0"/>
              <w:suppressAutoHyphens/>
              <w:autoSpaceDE w:val="0"/>
              <w:snapToGrid w:val="0"/>
              <w:spacing w:after="0" w:line="100" w:lineRule="atLeast"/>
              <w:ind w:left="5682" w:right="-3"/>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Приложение 3 к решению Притобольной районной  Думы от " 26  "       февраля 2021 года № 40   "О внесении изменений в решение Притобольной  районной Думы от 23 декабря 2020  года № 29 «О бюджете Притобольного района на 2021 год и на плановый период 2022 и 2023 годов»</w:t>
            </w:r>
          </w:p>
        </w:tc>
      </w:tr>
    </w:tbl>
    <w:p w:rsidR="00FB5E90" w:rsidRPr="009549B1" w:rsidRDefault="00FB5E90" w:rsidP="009549B1">
      <w:pPr>
        <w:widowControl w:val="0"/>
        <w:suppressAutoHyphens/>
        <w:spacing w:after="120" w:line="100" w:lineRule="atLeast"/>
        <w:jc w:val="center"/>
        <w:textAlignment w:val="top"/>
        <w:rPr>
          <w:rFonts w:ascii="Times New Roman" w:eastAsia="Arial Unicode MS" w:hAnsi="Times New Roman"/>
          <w:kern w:val="1"/>
          <w:sz w:val="18"/>
          <w:szCs w:val="18"/>
          <w:lang w:eastAsia="ar-SA"/>
        </w:rPr>
      </w:pPr>
    </w:p>
    <w:tbl>
      <w:tblPr>
        <w:tblW w:w="10198" w:type="dxa"/>
        <w:jc w:val="center"/>
        <w:tblLayout w:type="fixed"/>
        <w:tblCellMar>
          <w:left w:w="30" w:type="dxa"/>
          <w:right w:w="30" w:type="dxa"/>
        </w:tblCellMar>
        <w:tblLook w:val="0000"/>
      </w:tblPr>
      <w:tblGrid>
        <w:gridCol w:w="848"/>
        <w:gridCol w:w="2693"/>
        <w:gridCol w:w="6657"/>
      </w:tblGrid>
      <w:tr w:rsidR="00FB5E90" w:rsidRPr="004E599A" w:rsidTr="009549B1">
        <w:trPr>
          <w:jc w:val="center"/>
        </w:trPr>
        <w:tc>
          <w:tcPr>
            <w:tcW w:w="10198" w:type="dxa"/>
            <w:gridSpan w:val="3"/>
          </w:tcPr>
          <w:p w:rsidR="00FB5E90" w:rsidRPr="009549B1" w:rsidRDefault="00FB5E90" w:rsidP="009549B1">
            <w:pPr>
              <w:widowControl w:val="0"/>
              <w:tabs>
                <w:tab w:val="left" w:pos="3885"/>
              </w:tabs>
              <w:suppressAutoHyphens/>
              <w:spacing w:after="0" w:line="100" w:lineRule="atLeast"/>
              <w:jc w:val="center"/>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Перечень    главных администраторов доходов бюджета  Притобольного района</w:t>
            </w:r>
          </w:p>
          <w:p w:rsidR="00FB5E90" w:rsidRPr="009549B1" w:rsidRDefault="00FB5E90" w:rsidP="009549B1">
            <w:pPr>
              <w:widowControl w:val="0"/>
              <w:suppressAutoHyphens/>
              <w:spacing w:after="0" w:line="100" w:lineRule="atLeast"/>
              <w:ind w:firstLine="708"/>
              <w:jc w:val="center"/>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и Перечень   главных администраторов источников финансирования дефицита  бюджета Притобольного района</w:t>
            </w:r>
          </w:p>
          <w:p w:rsidR="00FB5E90" w:rsidRPr="009549B1" w:rsidRDefault="00FB5E90" w:rsidP="009549B1">
            <w:pPr>
              <w:widowControl w:val="0"/>
              <w:suppressAutoHyphens/>
              <w:spacing w:after="0" w:line="100" w:lineRule="atLeast"/>
              <w:ind w:firstLine="708"/>
              <w:jc w:val="center"/>
              <w:textAlignment w:val="top"/>
              <w:rPr>
                <w:rFonts w:ascii="Times New Roman" w:eastAsia="Arial Unicode MS" w:hAnsi="Times New Roman"/>
                <w:kern w:val="1"/>
                <w:sz w:val="18"/>
                <w:szCs w:val="18"/>
                <w:lang w:eastAsia="ar-SA"/>
              </w:rPr>
            </w:pPr>
          </w:p>
          <w:p w:rsidR="00FB5E90" w:rsidRPr="009549B1" w:rsidRDefault="00FB5E90" w:rsidP="009549B1">
            <w:pPr>
              <w:widowControl w:val="0"/>
              <w:suppressAutoHyphens/>
              <w:spacing w:after="0" w:line="100" w:lineRule="atLeast"/>
              <w:ind w:firstLine="708"/>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Раздел 1. Перечень   главных администраторов доходов бюджета  Притобольного района</w:t>
            </w:r>
          </w:p>
        </w:tc>
      </w:tr>
      <w:tr w:rsidR="00FB5E90" w:rsidRPr="004E599A" w:rsidTr="009549B1">
        <w:tblPrEx>
          <w:tblCellMar>
            <w:top w:w="55" w:type="dxa"/>
            <w:left w:w="55" w:type="dxa"/>
            <w:bottom w:w="55" w:type="dxa"/>
            <w:right w:w="55" w:type="dxa"/>
          </w:tblCellMar>
        </w:tblPrEx>
        <w:trPr>
          <w:jc w:val="center"/>
        </w:trPr>
        <w:tc>
          <w:tcPr>
            <w:tcW w:w="848" w:type="dxa"/>
            <w:tcBorders>
              <w:top w:val="single" w:sz="8" w:space="0" w:color="000000"/>
              <w:left w:val="single" w:sz="8" w:space="0" w:color="000000"/>
              <w:bottom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iCs/>
                <w:kern w:val="1"/>
                <w:sz w:val="18"/>
                <w:szCs w:val="18"/>
                <w:lang w:eastAsia="ar-SA"/>
              </w:rPr>
            </w:pPr>
            <w:r w:rsidRPr="009549B1">
              <w:rPr>
                <w:rFonts w:ascii="Times New Roman" w:eastAsia="Arial Unicode MS" w:hAnsi="Times New Roman"/>
                <w:iCs/>
                <w:kern w:val="1"/>
                <w:sz w:val="18"/>
                <w:szCs w:val="18"/>
                <w:lang w:eastAsia="ar-SA"/>
              </w:rPr>
              <w:t>Код главы</w:t>
            </w:r>
          </w:p>
        </w:tc>
        <w:tc>
          <w:tcPr>
            <w:tcW w:w="2693" w:type="dxa"/>
            <w:tcBorders>
              <w:top w:val="single" w:sz="8" w:space="0" w:color="000000"/>
              <w:left w:val="single" w:sz="4" w:space="0" w:color="000000"/>
              <w:bottom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top"/>
              <w:rPr>
                <w:rFonts w:ascii="Times New Roman" w:eastAsia="Arial Unicode MS" w:hAnsi="Times New Roman"/>
                <w:iCs/>
                <w:kern w:val="1"/>
                <w:sz w:val="18"/>
                <w:szCs w:val="18"/>
                <w:lang w:eastAsia="ar-SA"/>
              </w:rPr>
            </w:pPr>
            <w:r w:rsidRPr="009549B1">
              <w:rPr>
                <w:rFonts w:ascii="Times New Roman" w:eastAsia="Arial Unicode MS" w:hAnsi="Times New Roman"/>
                <w:iCs/>
                <w:kern w:val="1"/>
                <w:sz w:val="18"/>
                <w:szCs w:val="18"/>
                <w:lang w:eastAsia="ar-SA"/>
              </w:rPr>
              <w:t>Код бюджетной классификации Российской Федерации</w:t>
            </w:r>
          </w:p>
        </w:tc>
        <w:tc>
          <w:tcPr>
            <w:tcW w:w="6657" w:type="dxa"/>
            <w:tcBorders>
              <w:top w:val="single" w:sz="8" w:space="0" w:color="000000"/>
              <w:left w:val="single" w:sz="4" w:space="0" w:color="000000"/>
              <w:bottom w:val="single" w:sz="8"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jc w:val="center"/>
              <w:textAlignment w:val="top"/>
              <w:rPr>
                <w:rFonts w:ascii="Times New Roman" w:eastAsia="Arial Unicode MS" w:hAnsi="Times New Roman"/>
                <w:iCs/>
                <w:kern w:val="1"/>
                <w:sz w:val="18"/>
                <w:szCs w:val="18"/>
                <w:lang w:eastAsia="ar-SA"/>
              </w:rPr>
            </w:pPr>
            <w:r w:rsidRPr="009549B1">
              <w:rPr>
                <w:rFonts w:ascii="Times New Roman" w:eastAsia="Arial Unicode MS" w:hAnsi="Times New Roman"/>
                <w:iCs/>
                <w:kern w:val="1"/>
                <w:sz w:val="18"/>
                <w:szCs w:val="18"/>
                <w:lang w:eastAsia="ar-SA"/>
              </w:rPr>
              <w:t>Наименование</w:t>
            </w:r>
          </w:p>
        </w:tc>
      </w:tr>
      <w:tr w:rsidR="00FB5E90" w:rsidRPr="004E599A" w:rsidTr="009549B1">
        <w:tblPrEx>
          <w:tblCellMar>
            <w:top w:w="55" w:type="dxa"/>
            <w:left w:w="55" w:type="dxa"/>
            <w:bottom w:w="55" w:type="dxa"/>
            <w:right w:w="55" w:type="dxa"/>
          </w:tblCellMar>
        </w:tblPrEx>
        <w:trPr>
          <w:jc w:val="center"/>
        </w:trPr>
        <w:tc>
          <w:tcPr>
            <w:tcW w:w="848" w:type="dxa"/>
            <w:tcBorders>
              <w:top w:val="single" w:sz="8" w:space="0" w:color="000000"/>
              <w:left w:val="single" w:sz="8" w:space="0" w:color="000000"/>
              <w:bottom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b/>
                <w:bCs/>
                <w:kern w:val="1"/>
                <w:sz w:val="18"/>
                <w:szCs w:val="18"/>
                <w:lang w:eastAsia="ar-SA"/>
              </w:rPr>
            </w:pPr>
            <w:r w:rsidRPr="009549B1">
              <w:rPr>
                <w:rFonts w:ascii="Times New Roman" w:eastAsia="Arial Unicode MS" w:hAnsi="Times New Roman"/>
                <w:b/>
                <w:bCs/>
                <w:kern w:val="1"/>
                <w:sz w:val="18"/>
                <w:szCs w:val="18"/>
                <w:lang w:eastAsia="ar-SA"/>
              </w:rPr>
              <w:t>900</w:t>
            </w:r>
          </w:p>
        </w:tc>
        <w:tc>
          <w:tcPr>
            <w:tcW w:w="2693" w:type="dxa"/>
            <w:tcBorders>
              <w:top w:val="single" w:sz="8" w:space="0" w:color="000000"/>
              <w:left w:val="single" w:sz="4" w:space="0" w:color="000000"/>
              <w:bottom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p>
        </w:tc>
        <w:tc>
          <w:tcPr>
            <w:tcW w:w="6657" w:type="dxa"/>
            <w:tcBorders>
              <w:top w:val="single" w:sz="8" w:space="0" w:color="000000"/>
              <w:left w:val="single" w:sz="4" w:space="0" w:color="000000"/>
              <w:bottom w:val="single" w:sz="8"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b/>
                <w:bCs/>
                <w:iCs/>
                <w:kern w:val="1"/>
                <w:sz w:val="18"/>
                <w:szCs w:val="18"/>
                <w:lang w:eastAsia="ar-SA"/>
              </w:rPr>
            </w:pPr>
            <w:r w:rsidRPr="009549B1">
              <w:rPr>
                <w:rFonts w:ascii="Times New Roman" w:eastAsia="Arial Unicode MS" w:hAnsi="Times New Roman"/>
                <w:b/>
                <w:bCs/>
                <w:iCs/>
                <w:kern w:val="1"/>
                <w:sz w:val="18"/>
                <w:szCs w:val="18"/>
                <w:lang w:eastAsia="ar-SA"/>
              </w:rPr>
              <w:t>Финансовый отдел Администрации Притобольного района</w:t>
            </w:r>
          </w:p>
        </w:tc>
      </w:tr>
      <w:tr w:rsidR="00FB5E90" w:rsidRPr="004E599A" w:rsidTr="009549B1">
        <w:tblPrEx>
          <w:tblCellMar>
            <w:top w:w="55" w:type="dxa"/>
            <w:left w:w="55" w:type="dxa"/>
            <w:bottom w:w="55" w:type="dxa"/>
            <w:right w:w="55" w:type="dxa"/>
          </w:tblCellMar>
        </w:tblPrEx>
        <w:trPr>
          <w:jc w:val="center"/>
        </w:trPr>
        <w:tc>
          <w:tcPr>
            <w:tcW w:w="848" w:type="dxa"/>
            <w:tcBorders>
              <w:top w:val="single" w:sz="2" w:space="0" w:color="000000"/>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693" w:type="dxa"/>
            <w:tcBorders>
              <w:top w:val="single" w:sz="2" w:space="0" w:color="000000"/>
              <w:left w:val="single" w:sz="2" w:space="0" w:color="000000"/>
              <w:bottom w:val="single" w:sz="2" w:space="0" w:color="000000"/>
            </w:tcBorders>
          </w:tcPr>
          <w:p w:rsidR="00FB5E90" w:rsidRPr="009549B1" w:rsidRDefault="00FB5E90" w:rsidP="009549B1">
            <w:pPr>
              <w:widowControl w:val="0"/>
              <w:suppressAutoHyphens/>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1 08 07174 01 1000 110 </w:t>
            </w:r>
          </w:p>
        </w:tc>
        <w:tc>
          <w:tcPr>
            <w:tcW w:w="6657" w:type="dxa"/>
            <w:tcBorders>
              <w:top w:val="single" w:sz="2" w:space="0" w:color="000000"/>
              <w:left w:val="single" w:sz="2" w:space="0" w:color="000000"/>
              <w:bottom w:val="single" w:sz="4" w:space="0" w:color="000000"/>
              <w:right w:val="single" w:sz="8" w:space="0" w:color="000000"/>
            </w:tcBorders>
          </w:tcPr>
          <w:p w:rsidR="00FB5E90" w:rsidRPr="009549B1" w:rsidRDefault="00FB5E90" w:rsidP="009549B1">
            <w:pPr>
              <w:widowControl w:val="0"/>
              <w:suppressAutoHyphens/>
              <w:snapToGrid w:val="0"/>
              <w:spacing w:after="120" w:line="100" w:lineRule="atLeast"/>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(сумма платежа (перерасчеты, недоимка и задолженность по соответствующему платежу, в том числе по отмененному)</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693" w:type="dxa"/>
            <w:tcBorders>
              <w:left w:val="single" w:sz="2" w:space="0" w:color="000000"/>
              <w:bottom w:val="single" w:sz="2" w:space="0" w:color="000000"/>
            </w:tcBorders>
          </w:tcPr>
          <w:p w:rsidR="00FB5E90" w:rsidRPr="009549B1" w:rsidRDefault="00FB5E90" w:rsidP="009549B1">
            <w:pPr>
              <w:widowControl w:val="0"/>
              <w:suppressAutoHyphens/>
              <w:autoSpaceDE w:val="0"/>
              <w:snapToGrid w:val="0"/>
              <w:spacing w:after="120" w:line="100" w:lineRule="atLeast"/>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1 08 07174 01 4000 110</w:t>
            </w:r>
          </w:p>
        </w:tc>
        <w:tc>
          <w:tcPr>
            <w:tcW w:w="6657" w:type="dxa"/>
            <w:tcBorders>
              <w:left w:val="single" w:sz="2" w:space="0" w:color="000000"/>
              <w:bottom w:val="single" w:sz="4" w:space="0" w:color="000000"/>
              <w:right w:val="single" w:sz="8" w:space="0" w:color="000000"/>
            </w:tcBorders>
          </w:tcPr>
          <w:p w:rsidR="00FB5E90" w:rsidRPr="009549B1" w:rsidRDefault="00FB5E90" w:rsidP="009549B1">
            <w:pPr>
              <w:widowControl w:val="0"/>
              <w:suppressAutoHyphens/>
              <w:autoSpaceDE w:val="0"/>
              <w:snapToGrid w:val="0"/>
              <w:spacing w:after="120" w:line="100" w:lineRule="atLeast"/>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(прочие поступления)</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693" w:type="dxa"/>
            <w:tcBorders>
              <w:left w:val="single" w:sz="2"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1 11 03050 05 0000 120</w:t>
            </w:r>
          </w:p>
        </w:tc>
        <w:tc>
          <w:tcPr>
            <w:tcW w:w="6657" w:type="dxa"/>
            <w:tcBorders>
              <w:left w:val="single" w:sz="2" w:space="0" w:color="000000"/>
              <w:bottom w:val="single" w:sz="4" w:space="0" w:color="000000"/>
              <w:right w:val="single" w:sz="8" w:space="0" w:color="000000"/>
            </w:tcBorders>
          </w:tcPr>
          <w:p w:rsidR="00FB5E90" w:rsidRPr="009549B1" w:rsidRDefault="00FB5E90" w:rsidP="009549B1">
            <w:pPr>
              <w:widowControl w:val="0"/>
              <w:suppressAutoHyphens/>
              <w:autoSpaceDE w:val="0"/>
              <w:snapToGrid w:val="0"/>
              <w:spacing w:after="120" w:line="100" w:lineRule="atLeast"/>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Проценты, полученные от предоставления бюджетных кредитов внутри страны за счет средств бюджетов муниципальных районов</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693" w:type="dxa"/>
            <w:tcBorders>
              <w:left w:val="single" w:sz="2" w:space="0" w:color="000000"/>
              <w:bottom w:val="single" w:sz="2" w:space="0" w:color="000000"/>
            </w:tcBorders>
          </w:tcPr>
          <w:p w:rsidR="00FB5E90" w:rsidRPr="009549B1" w:rsidRDefault="00FB5E90" w:rsidP="009549B1">
            <w:pPr>
              <w:autoSpaceDE w:val="0"/>
              <w:autoSpaceDN w:val="0"/>
              <w:adjustRightInd w:val="0"/>
              <w:spacing w:after="0" w:line="240" w:lineRule="auto"/>
              <w:rPr>
                <w:rFonts w:ascii="Times New Roman" w:hAnsi="Times New Roman"/>
                <w:sz w:val="18"/>
                <w:szCs w:val="18"/>
              </w:rPr>
            </w:pPr>
            <w:r w:rsidRPr="009549B1">
              <w:rPr>
                <w:rFonts w:ascii="Times New Roman" w:hAnsi="Times New Roman"/>
                <w:sz w:val="18"/>
                <w:szCs w:val="18"/>
              </w:rPr>
              <w:t>1 16 01154 01 0000 140</w:t>
            </w:r>
          </w:p>
          <w:p w:rsidR="00FB5E90" w:rsidRPr="009549B1" w:rsidRDefault="00FB5E90" w:rsidP="009549B1">
            <w:pPr>
              <w:autoSpaceDE w:val="0"/>
              <w:autoSpaceDN w:val="0"/>
              <w:adjustRightInd w:val="0"/>
              <w:spacing w:after="0" w:line="240" w:lineRule="auto"/>
              <w:rPr>
                <w:rFonts w:ascii="Times New Roman" w:hAnsi="Times New Roman"/>
                <w:sz w:val="18"/>
                <w:szCs w:val="18"/>
              </w:rPr>
            </w:pPr>
          </w:p>
        </w:tc>
        <w:tc>
          <w:tcPr>
            <w:tcW w:w="6657" w:type="dxa"/>
            <w:tcBorders>
              <w:left w:val="single" w:sz="2" w:space="0" w:color="000000"/>
              <w:bottom w:val="single" w:sz="2" w:space="0" w:color="000000"/>
              <w:right w:val="single" w:sz="8" w:space="0" w:color="000000"/>
            </w:tcBorders>
          </w:tcPr>
          <w:p w:rsidR="00FB5E90" w:rsidRPr="009549B1" w:rsidRDefault="00FB5E90" w:rsidP="009549B1">
            <w:pPr>
              <w:autoSpaceDE w:val="0"/>
              <w:autoSpaceDN w:val="0"/>
              <w:adjustRightInd w:val="0"/>
              <w:spacing w:after="0" w:line="240" w:lineRule="auto"/>
              <w:jc w:val="both"/>
              <w:rPr>
                <w:rFonts w:ascii="Times New Roman" w:hAnsi="Times New Roman"/>
                <w:sz w:val="18"/>
                <w:szCs w:val="18"/>
              </w:rPr>
            </w:pPr>
            <w:r w:rsidRPr="009549B1">
              <w:rPr>
                <w:rFonts w:ascii="Times New Roman" w:hAnsi="Times New Roman"/>
                <w:sz w:val="18"/>
                <w:szCs w:val="18"/>
              </w:rPr>
              <w:t xml:space="preserve">Административные штрафы, установленные </w:t>
            </w:r>
            <w:hyperlink r:id="rId22" w:history="1">
              <w:r w:rsidRPr="009549B1">
                <w:rPr>
                  <w:rFonts w:ascii="Times New Roman" w:hAnsi="Times New Roman"/>
                  <w:sz w:val="18"/>
                  <w:szCs w:val="18"/>
                </w:rPr>
                <w:t>главой 15</w:t>
              </w:r>
            </w:hyperlink>
            <w:r w:rsidRPr="009549B1">
              <w:rPr>
                <w:rFonts w:ascii="Times New Roman" w:hAnsi="Times New Roman"/>
                <w:sz w:val="18"/>
                <w:szCs w:val="18"/>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23" w:history="1">
              <w:r w:rsidRPr="009549B1">
                <w:rPr>
                  <w:rFonts w:ascii="Times New Roman" w:hAnsi="Times New Roman"/>
                  <w:sz w:val="18"/>
                  <w:szCs w:val="18"/>
                </w:rPr>
                <w:t>пункте 6 статьи 46</w:t>
              </w:r>
            </w:hyperlink>
            <w:r w:rsidRPr="009549B1">
              <w:rPr>
                <w:rFonts w:ascii="Times New Roman" w:hAnsi="Times New Roman"/>
                <w:sz w:val="18"/>
                <w:szCs w:val="18"/>
              </w:rPr>
              <w:t xml:space="preserve"> Бюджетного кодекса Российской Федерации), выявленные должностными лицами органов муниципального контроля</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2 02 15001 05 0000 150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autoSpaceDE w:val="0"/>
              <w:autoSpaceDN w:val="0"/>
              <w:adjustRightInd w:val="0"/>
              <w:spacing w:after="0" w:line="240" w:lineRule="auto"/>
              <w:jc w:val="both"/>
              <w:rPr>
                <w:rFonts w:ascii="Times New Roman" w:eastAsia="Arial Unicode MS" w:hAnsi="Times New Roman"/>
                <w:kern w:val="1"/>
                <w:sz w:val="18"/>
                <w:szCs w:val="18"/>
                <w:lang w:eastAsia="ar-SA"/>
              </w:rPr>
            </w:pPr>
            <w:r w:rsidRPr="009549B1">
              <w:rPr>
                <w:rFonts w:ascii="Times New Roman" w:hAnsi="Times New Roman"/>
                <w:sz w:val="18"/>
                <w:szCs w:val="18"/>
              </w:rPr>
              <w:t>Дотации бюджетам муниципальных районов на выравнивание бюджетной обеспеченности из бюджета субъекта Российской Федерации</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2 02 15002 05 0000 150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Дотации бюджетам муниципальных районов на поддержку мер по обеспечению сбалансированности бюджетов </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Cs/>
                <w:kern w:val="1"/>
                <w:sz w:val="18"/>
                <w:szCs w:val="18"/>
                <w:lang w:eastAsia="ar-SA"/>
              </w:rPr>
            </w:pPr>
            <w:r w:rsidRPr="009549B1">
              <w:rPr>
                <w:rFonts w:ascii="Times New Roman" w:eastAsia="Arial Unicode MS" w:hAnsi="Times New Roman"/>
                <w:bCs/>
                <w:kern w:val="1"/>
                <w:sz w:val="18"/>
                <w:szCs w:val="18"/>
                <w:lang w:eastAsia="ar-SA"/>
              </w:rPr>
              <w:t>900</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120" w:line="100" w:lineRule="atLeast"/>
              <w:textAlignment w:val="top"/>
              <w:rPr>
                <w:rFonts w:ascii="Times New Roman" w:eastAsia="Arial Unicode MS" w:hAnsi="Times New Roman"/>
                <w:color w:val="000000"/>
                <w:kern w:val="1"/>
                <w:sz w:val="18"/>
                <w:szCs w:val="18"/>
                <w:lang w:val="en-US" w:eastAsia="ar-SA"/>
              </w:rPr>
            </w:pPr>
            <w:r w:rsidRPr="009549B1">
              <w:rPr>
                <w:rFonts w:ascii="Times New Roman" w:hAnsi="Times New Roman"/>
                <w:sz w:val="18"/>
                <w:szCs w:val="18"/>
              </w:rPr>
              <w:t xml:space="preserve">2 02 19999 05 0000 </w:t>
            </w:r>
            <w:r w:rsidRPr="009549B1">
              <w:rPr>
                <w:rFonts w:ascii="Times New Roman" w:eastAsia="Arial Unicode MS" w:hAnsi="Times New Roman"/>
                <w:kern w:val="1"/>
                <w:sz w:val="18"/>
                <w:szCs w:val="18"/>
                <w:lang w:eastAsia="ar-SA"/>
              </w:rPr>
              <w:t>150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120" w:line="100" w:lineRule="atLeast"/>
              <w:ind w:right="-45"/>
              <w:jc w:val="both"/>
              <w:textAlignment w:val="top"/>
              <w:rPr>
                <w:rFonts w:ascii="Times New Roman" w:eastAsia="Arial Unicode MS" w:hAnsi="Times New Roman"/>
                <w:color w:val="000000"/>
                <w:kern w:val="1"/>
                <w:sz w:val="18"/>
                <w:szCs w:val="18"/>
                <w:lang w:eastAsia="ar-SA"/>
              </w:rPr>
            </w:pPr>
            <w:r w:rsidRPr="009549B1">
              <w:rPr>
                <w:rFonts w:ascii="Times New Roman" w:hAnsi="Times New Roman"/>
                <w:sz w:val="18"/>
                <w:szCs w:val="18"/>
              </w:rPr>
              <w:t>Прочие дотации бюджетам муниципальных районов</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2 02 20216 05 0000 150 </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ind w:right="-45"/>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w:t>
            </w:r>
          </w:p>
        </w:tc>
      </w:tr>
      <w:tr w:rsidR="00FB5E90" w:rsidRPr="004E599A" w:rsidTr="009549B1">
        <w:tblPrEx>
          <w:tblCellMar>
            <w:top w:w="55" w:type="dxa"/>
            <w:left w:w="55" w:type="dxa"/>
            <w:bottom w:w="55" w:type="dxa"/>
            <w:right w:w="55" w:type="dxa"/>
          </w:tblCellMar>
        </w:tblPrEx>
        <w:trPr>
          <w:jc w:val="center"/>
        </w:trPr>
        <w:tc>
          <w:tcPr>
            <w:tcW w:w="848" w:type="dxa"/>
            <w:tcBorders>
              <w:top w:val="single" w:sz="4" w:space="0" w:color="000000"/>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693" w:type="dxa"/>
            <w:tcBorders>
              <w:top w:val="single" w:sz="4" w:space="0" w:color="000000"/>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2 02 25027 05 0000 150 </w:t>
            </w:r>
          </w:p>
        </w:tc>
        <w:tc>
          <w:tcPr>
            <w:tcW w:w="6657" w:type="dxa"/>
            <w:tcBorders>
              <w:top w:val="single" w:sz="4" w:space="0" w:color="000000"/>
              <w:left w:val="single" w:sz="4" w:space="0" w:color="000000"/>
              <w:bottom w:val="single" w:sz="2" w:space="0" w:color="000000"/>
              <w:right w:val="single" w:sz="8" w:space="0" w:color="000000"/>
            </w:tcBorders>
          </w:tcPr>
          <w:p w:rsidR="00FB5E90" w:rsidRPr="009549B1" w:rsidRDefault="00FB5E90" w:rsidP="009549B1">
            <w:pPr>
              <w:autoSpaceDE w:val="0"/>
              <w:autoSpaceDN w:val="0"/>
              <w:adjustRightInd w:val="0"/>
              <w:spacing w:after="0" w:line="240" w:lineRule="auto"/>
              <w:jc w:val="both"/>
              <w:rPr>
                <w:rFonts w:ascii="Times New Roman" w:eastAsia="Arial Unicode MS" w:hAnsi="Times New Roman"/>
                <w:kern w:val="1"/>
                <w:sz w:val="18"/>
                <w:szCs w:val="18"/>
                <w:lang w:eastAsia="ar-SA"/>
              </w:rPr>
            </w:pPr>
            <w:r w:rsidRPr="009549B1">
              <w:rPr>
                <w:rFonts w:ascii="Times New Roman" w:hAnsi="Times New Roman"/>
                <w:sz w:val="18"/>
                <w:szCs w:val="18"/>
              </w:rPr>
              <w:t xml:space="preserve">Субсидии бюджетам муниципальных районов на реализацию мероприятий государственной </w:t>
            </w:r>
            <w:hyperlink r:id="rId24" w:history="1">
              <w:r w:rsidRPr="009549B1">
                <w:rPr>
                  <w:rFonts w:ascii="Times New Roman" w:hAnsi="Times New Roman"/>
                  <w:sz w:val="18"/>
                  <w:szCs w:val="18"/>
                </w:rPr>
                <w:t>программы</w:t>
              </w:r>
            </w:hyperlink>
            <w:r w:rsidRPr="009549B1">
              <w:rPr>
                <w:rFonts w:ascii="Times New Roman" w:hAnsi="Times New Roman"/>
                <w:sz w:val="18"/>
                <w:szCs w:val="18"/>
              </w:rPr>
              <w:t xml:space="preserve"> Российской Федерации "Доступная среда"</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2 02 25097 05 0000 150 </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autoSpaceDE w:val="0"/>
              <w:autoSpaceDN w:val="0"/>
              <w:adjustRightInd w:val="0"/>
              <w:spacing w:after="0" w:line="240" w:lineRule="auto"/>
              <w:jc w:val="both"/>
              <w:rPr>
                <w:rFonts w:ascii="Times New Roman" w:eastAsia="Arial Unicode MS" w:hAnsi="Times New Roman"/>
                <w:kern w:val="1"/>
                <w:sz w:val="18"/>
                <w:szCs w:val="18"/>
                <w:lang w:eastAsia="ar-SA"/>
              </w:rPr>
            </w:pPr>
            <w:r w:rsidRPr="009549B1">
              <w:rPr>
                <w:rFonts w:ascii="Times New Roman" w:hAnsi="Times New Roman"/>
                <w:sz w:val="18"/>
                <w:szCs w:val="18"/>
              </w:rPr>
              <w:t>Субсидии бюджетам муниципальных районов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r>
      <w:tr w:rsidR="00FB5E90" w:rsidRPr="004E599A" w:rsidTr="009549B1">
        <w:tblPrEx>
          <w:tblCellMar>
            <w:top w:w="55" w:type="dxa"/>
            <w:left w:w="55" w:type="dxa"/>
            <w:bottom w:w="55" w:type="dxa"/>
            <w:right w:w="55" w:type="dxa"/>
          </w:tblCellMar>
        </w:tblPrEx>
        <w:trPr>
          <w:jc w:val="center"/>
        </w:trPr>
        <w:tc>
          <w:tcPr>
            <w:tcW w:w="848" w:type="dxa"/>
            <w:tcBorders>
              <w:top w:val="single" w:sz="4" w:space="0" w:color="000000"/>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693" w:type="dxa"/>
            <w:tcBorders>
              <w:top w:val="single" w:sz="4" w:space="0" w:color="000000"/>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2 02 25169 05 0000 150</w:t>
            </w:r>
          </w:p>
        </w:tc>
        <w:tc>
          <w:tcPr>
            <w:tcW w:w="6657" w:type="dxa"/>
            <w:tcBorders>
              <w:top w:val="single" w:sz="4" w:space="0" w:color="000000"/>
              <w:left w:val="single" w:sz="4" w:space="0" w:color="000000"/>
              <w:bottom w:val="single" w:sz="2" w:space="0" w:color="000000"/>
              <w:right w:val="single" w:sz="8" w:space="0" w:color="000000"/>
            </w:tcBorders>
          </w:tcPr>
          <w:p w:rsidR="00FB5E90" w:rsidRPr="009549B1" w:rsidRDefault="00FB5E90" w:rsidP="009549B1">
            <w:pPr>
              <w:autoSpaceDE w:val="0"/>
              <w:autoSpaceDN w:val="0"/>
              <w:adjustRightInd w:val="0"/>
              <w:spacing w:after="0" w:line="240" w:lineRule="auto"/>
              <w:jc w:val="both"/>
              <w:rPr>
                <w:rFonts w:ascii="Times New Roman" w:hAnsi="Times New Roman"/>
                <w:sz w:val="18"/>
                <w:szCs w:val="18"/>
              </w:rPr>
            </w:pPr>
            <w:r w:rsidRPr="009549B1">
              <w:rPr>
                <w:rFonts w:ascii="Times New Roman" w:hAnsi="Times New Roman"/>
                <w:sz w:val="18"/>
                <w:szCs w:val="18"/>
              </w:rPr>
              <w:t>Субсидии бюджетам муниципальных районов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r>
      <w:tr w:rsidR="00FB5E90" w:rsidRPr="004E599A" w:rsidTr="009549B1">
        <w:tblPrEx>
          <w:tblCellMar>
            <w:top w:w="55" w:type="dxa"/>
            <w:left w:w="55" w:type="dxa"/>
            <w:bottom w:w="55" w:type="dxa"/>
            <w:right w:w="55" w:type="dxa"/>
          </w:tblCellMar>
        </w:tblPrEx>
        <w:trPr>
          <w:jc w:val="center"/>
        </w:trPr>
        <w:tc>
          <w:tcPr>
            <w:tcW w:w="848" w:type="dxa"/>
            <w:tcBorders>
              <w:top w:val="single" w:sz="4" w:space="0" w:color="000000"/>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693" w:type="dxa"/>
            <w:tcBorders>
              <w:top w:val="single" w:sz="4" w:space="0" w:color="000000"/>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2 02 25467 05 0000 150 </w:t>
            </w:r>
          </w:p>
        </w:tc>
        <w:tc>
          <w:tcPr>
            <w:tcW w:w="6657" w:type="dxa"/>
            <w:tcBorders>
              <w:top w:val="single" w:sz="4" w:space="0" w:color="000000"/>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ind w:right="-45"/>
              <w:jc w:val="both"/>
              <w:textAlignment w:val="baseline"/>
              <w:rPr>
                <w:rFonts w:ascii="Times New Roman" w:eastAsia="Arial Unicode MS" w:hAnsi="Times New Roman"/>
                <w:kern w:val="1"/>
                <w:sz w:val="18"/>
                <w:szCs w:val="18"/>
                <w:lang w:eastAsia="ar-SA"/>
              </w:rPr>
            </w:pPr>
            <w:r w:rsidRPr="009549B1">
              <w:rPr>
                <w:rFonts w:ascii="Times New Roman" w:hAnsi="Times New Roman"/>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FB5E90" w:rsidRPr="004E599A" w:rsidTr="009549B1">
        <w:tblPrEx>
          <w:tblCellMar>
            <w:top w:w="55" w:type="dxa"/>
            <w:left w:w="55" w:type="dxa"/>
            <w:bottom w:w="55" w:type="dxa"/>
            <w:right w:w="55" w:type="dxa"/>
          </w:tblCellMar>
        </w:tblPrEx>
        <w:trPr>
          <w:jc w:val="center"/>
        </w:trPr>
        <w:tc>
          <w:tcPr>
            <w:tcW w:w="848" w:type="dxa"/>
            <w:tcBorders>
              <w:top w:val="single" w:sz="4" w:space="0" w:color="000000"/>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693" w:type="dxa"/>
            <w:tcBorders>
              <w:top w:val="single" w:sz="4" w:space="0" w:color="000000"/>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2 02 25497 05 0000 150 </w:t>
            </w:r>
          </w:p>
        </w:tc>
        <w:tc>
          <w:tcPr>
            <w:tcW w:w="6657" w:type="dxa"/>
            <w:tcBorders>
              <w:top w:val="single" w:sz="4" w:space="0" w:color="000000"/>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ind w:right="41"/>
              <w:jc w:val="both"/>
              <w:textAlignment w:val="baseline"/>
              <w:rPr>
                <w:rFonts w:ascii="Times New Roman" w:eastAsia="Arial Unicode MS" w:hAnsi="Times New Roman"/>
                <w:kern w:val="1"/>
                <w:sz w:val="18"/>
                <w:szCs w:val="18"/>
                <w:lang w:eastAsia="ar-SA"/>
              </w:rPr>
            </w:pPr>
            <w:r w:rsidRPr="009549B1">
              <w:rPr>
                <w:rFonts w:ascii="Times New Roman" w:hAnsi="Times New Roman"/>
                <w:sz w:val="18"/>
                <w:szCs w:val="18"/>
              </w:rPr>
              <w:t>Субсидии бюджетам муниципальных районов на реализацию мероприятий по обеспечению жильем молодых семей</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Cs/>
                <w:kern w:val="1"/>
                <w:sz w:val="18"/>
                <w:szCs w:val="18"/>
                <w:lang w:eastAsia="ar-SA"/>
              </w:rPr>
            </w:pPr>
            <w:r w:rsidRPr="009549B1">
              <w:rPr>
                <w:rFonts w:ascii="Times New Roman" w:eastAsia="Arial Unicode MS" w:hAnsi="Times New Roman"/>
                <w:bCs/>
                <w:kern w:val="1"/>
                <w:sz w:val="18"/>
                <w:szCs w:val="18"/>
                <w:lang w:eastAsia="ar-SA"/>
              </w:rPr>
              <w:t>900</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2 02 25519 05 0000 150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120" w:line="100" w:lineRule="atLeast"/>
              <w:jc w:val="both"/>
              <w:textAlignment w:val="top"/>
              <w:rPr>
                <w:rFonts w:ascii="Times New Roman" w:eastAsia="Arial Unicode MS" w:hAnsi="Times New Roman"/>
                <w:kern w:val="1"/>
                <w:sz w:val="18"/>
                <w:szCs w:val="18"/>
                <w:lang w:eastAsia="ar-SA"/>
              </w:rPr>
            </w:pPr>
            <w:r w:rsidRPr="009549B1">
              <w:rPr>
                <w:rFonts w:ascii="Times New Roman" w:hAnsi="Times New Roman"/>
                <w:sz w:val="18"/>
                <w:szCs w:val="18"/>
              </w:rPr>
              <w:t>Субсидия бюджетам муниципальных районов на поддержку отрасли культуры</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2 02 25555 05 0000 150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autoSpaceDE w:val="0"/>
              <w:autoSpaceDN w:val="0"/>
              <w:adjustRightInd w:val="0"/>
              <w:spacing w:after="0" w:line="240" w:lineRule="auto"/>
              <w:jc w:val="both"/>
              <w:rPr>
                <w:rFonts w:ascii="Times New Roman" w:eastAsia="Arial Unicode MS" w:hAnsi="Times New Roman"/>
                <w:kern w:val="1"/>
                <w:sz w:val="18"/>
                <w:szCs w:val="18"/>
                <w:lang w:eastAsia="ar-SA"/>
              </w:rPr>
            </w:pPr>
            <w:r w:rsidRPr="009549B1">
              <w:rPr>
                <w:rFonts w:ascii="Times New Roman" w:hAnsi="Times New Roman"/>
                <w:sz w:val="18"/>
                <w:szCs w:val="18"/>
              </w:rPr>
              <w:t>Субсидии бюджетам муниципальных районов на реализацию программ формирования современной городской среды</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Cs/>
                <w:kern w:val="1"/>
                <w:sz w:val="18"/>
                <w:szCs w:val="18"/>
                <w:lang w:eastAsia="ar-SA"/>
              </w:rPr>
            </w:pPr>
            <w:r w:rsidRPr="009549B1">
              <w:rPr>
                <w:rFonts w:ascii="Times New Roman" w:eastAsia="Arial Unicode MS" w:hAnsi="Times New Roman"/>
                <w:bCs/>
                <w:kern w:val="1"/>
                <w:sz w:val="18"/>
                <w:szCs w:val="18"/>
                <w:lang w:eastAsia="ar-SA"/>
              </w:rPr>
              <w:t>900</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2 02 25567 05 0000 150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autoSpaceDE w:val="0"/>
              <w:autoSpaceDN w:val="0"/>
              <w:adjustRightInd w:val="0"/>
              <w:spacing w:after="0" w:line="240" w:lineRule="auto"/>
              <w:jc w:val="both"/>
              <w:rPr>
                <w:rFonts w:ascii="Times New Roman" w:eastAsia="Arial Unicode MS" w:hAnsi="Times New Roman"/>
                <w:kern w:val="1"/>
                <w:sz w:val="18"/>
                <w:szCs w:val="18"/>
                <w:lang w:eastAsia="ar-SA"/>
              </w:rPr>
            </w:pPr>
            <w:r w:rsidRPr="009549B1">
              <w:rPr>
                <w:rFonts w:ascii="Times New Roman" w:hAnsi="Times New Roman"/>
                <w:sz w:val="18"/>
                <w:szCs w:val="18"/>
              </w:rPr>
              <w:t>Субсидии бюджетам муниципальных районов на обеспечение устойчивого развития сельских территорий</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Cs/>
                <w:kern w:val="1"/>
                <w:sz w:val="18"/>
                <w:szCs w:val="18"/>
                <w:lang w:eastAsia="ar-SA"/>
              </w:rPr>
            </w:pPr>
            <w:r w:rsidRPr="009549B1">
              <w:rPr>
                <w:rFonts w:ascii="Times New Roman" w:eastAsia="Arial Unicode MS" w:hAnsi="Times New Roman"/>
                <w:bCs/>
                <w:kern w:val="1"/>
                <w:sz w:val="18"/>
                <w:szCs w:val="18"/>
                <w:lang w:eastAsia="ar-SA"/>
              </w:rPr>
              <w:t>900</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2 02 27567 05 0000 150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120" w:line="100" w:lineRule="atLeast"/>
              <w:jc w:val="both"/>
              <w:textAlignment w:val="top"/>
              <w:rPr>
                <w:rFonts w:ascii="Times New Roman" w:eastAsia="Arial Unicode MS" w:hAnsi="Times New Roman"/>
                <w:kern w:val="1"/>
                <w:sz w:val="18"/>
                <w:szCs w:val="18"/>
                <w:lang w:eastAsia="ar-SA"/>
              </w:rPr>
            </w:pPr>
            <w:r w:rsidRPr="009549B1">
              <w:rPr>
                <w:rFonts w:ascii="Times New Roman" w:hAnsi="Times New Roman"/>
                <w:sz w:val="18"/>
                <w:szCs w:val="1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Cs/>
                <w:kern w:val="1"/>
                <w:sz w:val="18"/>
                <w:szCs w:val="18"/>
                <w:lang w:eastAsia="ar-SA"/>
              </w:rPr>
            </w:pPr>
            <w:r w:rsidRPr="009549B1">
              <w:rPr>
                <w:rFonts w:ascii="Times New Roman" w:eastAsia="Arial Unicode MS" w:hAnsi="Times New Roman"/>
                <w:bCs/>
                <w:kern w:val="1"/>
                <w:sz w:val="18"/>
                <w:szCs w:val="18"/>
                <w:lang w:eastAsia="ar-SA"/>
              </w:rPr>
              <w:t>900</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2 02 29999 05 0000 150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120" w:line="100" w:lineRule="atLeast"/>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Прочие субсидии бюджетам муниципальных районов</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2 02 30021 05 0000 150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Субвенции бюджетам муниципальных районов на ежемесячное денежное вознаграждение за классное руководство </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2 02 30024  05 0000 150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Субвенции бюджетам муниципальных районов на выполнение передаваемых полномочий субъектов Российской Федерации </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Cs/>
                <w:kern w:val="1"/>
                <w:sz w:val="18"/>
                <w:szCs w:val="18"/>
                <w:lang w:eastAsia="ar-SA"/>
              </w:rPr>
            </w:pPr>
            <w:r w:rsidRPr="009549B1">
              <w:rPr>
                <w:rFonts w:ascii="Times New Roman" w:eastAsia="Arial Unicode MS" w:hAnsi="Times New Roman"/>
                <w:bCs/>
                <w:kern w:val="1"/>
                <w:sz w:val="18"/>
                <w:szCs w:val="18"/>
                <w:lang w:eastAsia="ar-SA"/>
              </w:rPr>
              <w:t xml:space="preserve">2 02 30027 05 0000 </w:t>
            </w:r>
            <w:r w:rsidRPr="009549B1">
              <w:rPr>
                <w:rFonts w:ascii="Times New Roman" w:eastAsia="Arial Unicode MS" w:hAnsi="Times New Roman"/>
                <w:kern w:val="1"/>
                <w:sz w:val="18"/>
                <w:szCs w:val="18"/>
                <w:lang w:eastAsia="ar-SA"/>
              </w:rPr>
              <w:t>150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Cs/>
                <w:kern w:val="1"/>
                <w:sz w:val="18"/>
                <w:szCs w:val="18"/>
                <w:lang w:eastAsia="ar-SA"/>
              </w:rPr>
            </w:pPr>
            <w:r w:rsidRPr="009549B1">
              <w:rPr>
                <w:rFonts w:ascii="Times New Roman" w:eastAsia="Arial Unicode MS" w:hAnsi="Times New Roman"/>
                <w:bCs/>
                <w:kern w:val="1"/>
                <w:sz w:val="18"/>
                <w:szCs w:val="18"/>
                <w:lang w:eastAsia="ar-SA"/>
              </w:rPr>
              <w:t xml:space="preserve">2 02 30029 05 0000 </w:t>
            </w:r>
            <w:r w:rsidRPr="009549B1">
              <w:rPr>
                <w:rFonts w:ascii="Times New Roman" w:eastAsia="Arial Unicode MS" w:hAnsi="Times New Roman"/>
                <w:kern w:val="1"/>
                <w:sz w:val="18"/>
                <w:szCs w:val="18"/>
                <w:lang w:eastAsia="ar-SA"/>
              </w:rPr>
              <w:t>150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pacing w:after="0" w:line="100" w:lineRule="atLeast"/>
              <w:jc w:val="both"/>
              <w:textAlignment w:val="baseline"/>
              <w:rPr>
                <w:rFonts w:ascii="Times New Roman" w:hAnsi="Times New Roman"/>
                <w:kern w:val="1"/>
                <w:sz w:val="18"/>
                <w:szCs w:val="18"/>
                <w:lang w:eastAsia="ar-SA"/>
              </w:rPr>
            </w:pPr>
            <w:r w:rsidRPr="009549B1">
              <w:rPr>
                <w:rFonts w:ascii="Times New Roman" w:hAnsi="Times New Roman"/>
                <w:kern w:val="1"/>
                <w:sz w:val="18"/>
                <w:szCs w:val="18"/>
                <w:lang w:eastAsia="ar-SA"/>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2 02 35082 05 0000 150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top"/>
              <w:rPr>
                <w:rFonts w:ascii="Times New Roman" w:hAnsi="Times New Roman"/>
                <w:kern w:val="1"/>
                <w:sz w:val="18"/>
                <w:szCs w:val="18"/>
                <w:lang w:eastAsia="ar-SA"/>
              </w:rPr>
            </w:pPr>
            <w:r w:rsidRPr="009549B1">
              <w:rPr>
                <w:rFonts w:ascii="Times New Roman" w:hAnsi="Times New Roman"/>
                <w:kern w:val="1"/>
                <w:sz w:val="18"/>
                <w:szCs w:val="18"/>
                <w:lang w:eastAsia="ar-SA"/>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2 02 35118  05 0000 150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val="en-US" w:eastAsia="ar-SA"/>
              </w:rPr>
            </w:pPr>
            <w:r w:rsidRPr="009549B1">
              <w:rPr>
                <w:rFonts w:ascii="Times New Roman" w:eastAsia="Arial Unicode MS" w:hAnsi="Times New Roman"/>
                <w:kern w:val="1"/>
                <w:sz w:val="18"/>
                <w:szCs w:val="18"/>
                <w:lang w:val="en-US" w:eastAsia="ar-SA"/>
              </w:rPr>
              <w:t>900</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val="en-US" w:eastAsia="ar-SA"/>
              </w:rPr>
            </w:pPr>
            <w:r w:rsidRPr="009549B1">
              <w:rPr>
                <w:rFonts w:ascii="Times New Roman" w:eastAsia="Arial Unicode MS" w:hAnsi="Times New Roman"/>
                <w:kern w:val="1"/>
                <w:sz w:val="18"/>
                <w:szCs w:val="18"/>
                <w:lang w:val="en-US" w:eastAsia="ar-SA"/>
              </w:rPr>
              <w:t xml:space="preserve">2 02 </w:t>
            </w:r>
            <w:r w:rsidRPr="009549B1">
              <w:rPr>
                <w:rFonts w:ascii="Times New Roman" w:eastAsia="Arial Unicode MS" w:hAnsi="Times New Roman"/>
                <w:kern w:val="1"/>
                <w:sz w:val="18"/>
                <w:szCs w:val="18"/>
                <w:lang w:eastAsia="ar-SA"/>
              </w:rPr>
              <w:t>35120</w:t>
            </w:r>
            <w:r w:rsidRPr="009549B1">
              <w:rPr>
                <w:rFonts w:ascii="Times New Roman" w:eastAsia="Arial Unicode MS" w:hAnsi="Times New Roman"/>
                <w:kern w:val="1"/>
                <w:sz w:val="18"/>
                <w:szCs w:val="18"/>
                <w:lang w:val="en-US" w:eastAsia="ar-SA"/>
              </w:rPr>
              <w:t xml:space="preserve"> 05 0000 </w:t>
            </w:r>
            <w:r w:rsidRPr="009549B1">
              <w:rPr>
                <w:rFonts w:ascii="Times New Roman" w:eastAsia="Arial Unicode MS" w:hAnsi="Times New Roman"/>
                <w:kern w:val="1"/>
                <w:sz w:val="18"/>
                <w:szCs w:val="18"/>
                <w:lang w:eastAsia="ar-SA"/>
              </w:rPr>
              <w:t>150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hAnsi="Times New Roman"/>
                <w:kern w:val="1"/>
                <w:sz w:val="18"/>
                <w:szCs w:val="18"/>
                <w:lang w:eastAsia="ar-SA"/>
              </w:rPr>
            </w:pPr>
            <w:r w:rsidRPr="009549B1">
              <w:rPr>
                <w:rFonts w:ascii="Times New Roman" w:hAnsi="Times New Roman"/>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2 02 35260 05 0000 150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hAnsi="Times New Roman"/>
                <w:sz w:val="18"/>
                <w:szCs w:val="18"/>
              </w:rPr>
              <w:t>2 02 35469 05 0000 150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autoSpaceDE w:val="0"/>
              <w:autoSpaceDN w:val="0"/>
              <w:adjustRightInd w:val="0"/>
              <w:spacing w:after="0" w:line="240" w:lineRule="auto"/>
              <w:jc w:val="both"/>
              <w:rPr>
                <w:rFonts w:ascii="Times New Roman" w:eastAsia="Arial Unicode MS" w:hAnsi="Times New Roman"/>
                <w:kern w:val="1"/>
                <w:sz w:val="18"/>
                <w:szCs w:val="18"/>
                <w:lang w:eastAsia="ar-SA"/>
              </w:rPr>
            </w:pPr>
            <w:r w:rsidRPr="009549B1">
              <w:rPr>
                <w:rFonts w:ascii="Times New Roman" w:hAnsi="Times New Roman"/>
                <w:sz w:val="18"/>
                <w:szCs w:val="18"/>
              </w:rPr>
              <w:t>Субвенции бюджетам муниципальных районов на проведение Всероссийской переписи населения 2020 года</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2 02 35930 05 0000 150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Субвенции бюджетам муниципальных районов на государственную  регистрацию  актов гражданского состояния</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2 02 39999 05 0000 150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Прочие субвенции бюджетам муниципальных районов </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693" w:type="dxa"/>
            <w:tcBorders>
              <w:left w:val="single" w:sz="4" w:space="0" w:color="000000"/>
              <w:bottom w:val="single" w:sz="2" w:space="0" w:color="000000"/>
            </w:tcBorders>
          </w:tcPr>
          <w:p w:rsidR="00FB5E90" w:rsidRPr="009549B1" w:rsidRDefault="00FB5E90" w:rsidP="009549B1">
            <w:pPr>
              <w:widowControl w:val="0"/>
              <w:suppressAutoHyphens/>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2 02 40014 05 0000 150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900 </w:t>
            </w:r>
          </w:p>
        </w:tc>
        <w:tc>
          <w:tcPr>
            <w:tcW w:w="2693" w:type="dxa"/>
            <w:tcBorders>
              <w:left w:val="single" w:sz="4" w:space="0" w:color="000000"/>
              <w:bottom w:val="single" w:sz="2" w:space="0" w:color="000000"/>
            </w:tcBorders>
          </w:tcPr>
          <w:p w:rsidR="00FB5E90" w:rsidRPr="009549B1" w:rsidRDefault="00FB5E90" w:rsidP="009549B1">
            <w:pPr>
              <w:widowControl w:val="0"/>
              <w:suppressAutoHyphens/>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2 02 45160 05 0000 150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 </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2 02 49999 05 0000 150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snapToGrid w:val="0"/>
              <w:spacing w:after="120" w:line="100" w:lineRule="atLeast"/>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Прочие межбюджетные трансферты, передаваемые бюджетам муниципальных районов</w:t>
            </w:r>
          </w:p>
        </w:tc>
      </w:tr>
      <w:tr w:rsidR="00FB5E90" w:rsidRPr="004E599A" w:rsidTr="009549B1">
        <w:tblPrEx>
          <w:tblCellMar>
            <w:top w:w="55" w:type="dxa"/>
            <w:left w:w="55" w:type="dxa"/>
            <w:bottom w:w="55" w:type="dxa"/>
            <w:right w:w="55" w:type="dxa"/>
          </w:tblCellMar>
        </w:tblPrEx>
        <w:trPr>
          <w:jc w:val="center"/>
        </w:trPr>
        <w:tc>
          <w:tcPr>
            <w:tcW w:w="848" w:type="dxa"/>
            <w:tcBorders>
              <w:top w:val="single" w:sz="4" w:space="0" w:color="000000"/>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693" w:type="dxa"/>
            <w:tcBorders>
              <w:top w:val="single" w:sz="4" w:space="0" w:color="000000"/>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2 03 05010 05 0000 150</w:t>
            </w:r>
          </w:p>
        </w:tc>
        <w:tc>
          <w:tcPr>
            <w:tcW w:w="6657" w:type="dxa"/>
            <w:tcBorders>
              <w:top w:val="single" w:sz="4" w:space="0" w:color="000000"/>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Предоставление государственными (муниципальными) организациями грантов для получателей средств бюджетов муниципальных районов </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2 03 05020 05 0000 150 </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Поступления от денежных пожертвований, предоставляемых государственными (муниципальными) организациями  получателям средств  бюджетов муниципальных районов </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2 03 05030 05 0000 150 </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 </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2 03 05040 05 0000 150 </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hAnsi="Times New Roman"/>
                <w:sz w:val="18"/>
                <w:szCs w:val="18"/>
              </w:rPr>
              <w:t>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color w:val="000000"/>
                <w:kern w:val="1"/>
                <w:sz w:val="18"/>
                <w:szCs w:val="18"/>
                <w:lang w:eastAsia="ar-SA"/>
              </w:rPr>
              <w:t xml:space="preserve">2 03 05060 05 0000 </w:t>
            </w:r>
            <w:r w:rsidRPr="009549B1">
              <w:rPr>
                <w:rFonts w:ascii="Times New Roman" w:eastAsia="Arial Unicode MS" w:hAnsi="Times New Roman"/>
                <w:kern w:val="1"/>
                <w:sz w:val="18"/>
                <w:szCs w:val="18"/>
                <w:lang w:eastAsia="ar-SA"/>
              </w:rPr>
              <w:t xml:space="preserve">150 </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color w:val="000000"/>
                <w:kern w:val="1"/>
                <w:sz w:val="18"/>
                <w:szCs w:val="18"/>
                <w:lang w:eastAsia="ar-SA"/>
              </w:rPr>
              <w:t>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r w:rsidRPr="009549B1">
              <w:rPr>
                <w:rFonts w:ascii="Times New Roman" w:eastAsia="Arial Unicode MS" w:hAnsi="Times New Roman"/>
                <w:kern w:val="1"/>
                <w:sz w:val="18"/>
                <w:szCs w:val="18"/>
                <w:lang w:eastAsia="ar-SA"/>
              </w:rPr>
              <w:t xml:space="preserve"> </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120" w:line="100" w:lineRule="atLeast"/>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2 03 05099 05 0000 150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Прочие безвозмездные поступления от государственных (муниципальных) организаций  в бюджеты муниципальных районов </w:t>
            </w:r>
          </w:p>
        </w:tc>
      </w:tr>
      <w:tr w:rsidR="00FB5E90" w:rsidRPr="004E599A" w:rsidTr="009549B1">
        <w:tblPrEx>
          <w:tblCellMar>
            <w:top w:w="55" w:type="dxa"/>
            <w:left w:w="55" w:type="dxa"/>
            <w:bottom w:w="55" w:type="dxa"/>
            <w:right w:w="55" w:type="dxa"/>
          </w:tblCellMar>
        </w:tblPrEx>
        <w:trPr>
          <w:jc w:val="center"/>
        </w:trPr>
        <w:tc>
          <w:tcPr>
            <w:tcW w:w="848" w:type="dxa"/>
            <w:tcBorders>
              <w:top w:val="single" w:sz="4" w:space="0" w:color="000000"/>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Cs/>
                <w:kern w:val="1"/>
                <w:sz w:val="18"/>
                <w:szCs w:val="18"/>
                <w:lang w:eastAsia="ar-SA"/>
              </w:rPr>
            </w:pPr>
            <w:r w:rsidRPr="009549B1">
              <w:rPr>
                <w:rFonts w:ascii="Times New Roman" w:eastAsia="Arial Unicode MS" w:hAnsi="Times New Roman"/>
                <w:bCs/>
                <w:kern w:val="1"/>
                <w:sz w:val="18"/>
                <w:szCs w:val="18"/>
                <w:lang w:eastAsia="ar-SA"/>
              </w:rPr>
              <w:t>900</w:t>
            </w:r>
          </w:p>
        </w:tc>
        <w:tc>
          <w:tcPr>
            <w:tcW w:w="2693" w:type="dxa"/>
            <w:tcBorders>
              <w:top w:val="single" w:sz="4" w:space="0" w:color="000000"/>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2 08 05000 05 0000 150</w:t>
            </w:r>
          </w:p>
        </w:tc>
        <w:tc>
          <w:tcPr>
            <w:tcW w:w="6657" w:type="dxa"/>
            <w:tcBorders>
              <w:top w:val="single" w:sz="4" w:space="0" w:color="000000"/>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120" w:line="100" w:lineRule="atLeast"/>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Cs/>
                <w:kern w:val="1"/>
                <w:sz w:val="18"/>
                <w:szCs w:val="18"/>
                <w:lang w:eastAsia="ar-SA"/>
              </w:rPr>
            </w:pPr>
            <w:r w:rsidRPr="009549B1">
              <w:rPr>
                <w:rFonts w:ascii="Times New Roman" w:eastAsia="Arial Unicode MS" w:hAnsi="Times New Roman"/>
                <w:bCs/>
                <w:kern w:val="1"/>
                <w:sz w:val="18"/>
                <w:szCs w:val="18"/>
                <w:lang w:eastAsia="ar-SA"/>
              </w:rPr>
              <w:t>900</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120" w:line="100" w:lineRule="atLeast"/>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2 18 05010 05 0000 150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120" w:line="100" w:lineRule="atLeast"/>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Доходы бюджетов муниципальных районов от возврата бюджетными учреждениями остатков субсидий прошлых лет </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Cs/>
                <w:kern w:val="1"/>
                <w:sz w:val="18"/>
                <w:szCs w:val="18"/>
                <w:lang w:eastAsia="ar-SA"/>
              </w:rPr>
            </w:pPr>
            <w:r w:rsidRPr="009549B1">
              <w:rPr>
                <w:rFonts w:ascii="Times New Roman" w:eastAsia="Arial Unicode MS" w:hAnsi="Times New Roman"/>
                <w:bCs/>
                <w:kern w:val="1"/>
                <w:sz w:val="18"/>
                <w:szCs w:val="18"/>
                <w:lang w:eastAsia="ar-SA"/>
              </w:rPr>
              <w:t>900</w:t>
            </w:r>
          </w:p>
        </w:tc>
        <w:tc>
          <w:tcPr>
            <w:tcW w:w="2693" w:type="dxa"/>
            <w:tcBorders>
              <w:left w:val="single" w:sz="4" w:space="0" w:color="000000"/>
              <w:bottom w:val="single" w:sz="2" w:space="0" w:color="000000"/>
            </w:tcBorders>
          </w:tcPr>
          <w:p w:rsidR="00FB5E90" w:rsidRPr="009549B1" w:rsidRDefault="00FB5E90" w:rsidP="009549B1">
            <w:pPr>
              <w:widowControl w:val="0"/>
              <w:suppressAutoHyphens/>
              <w:spacing w:after="120" w:line="100" w:lineRule="atLeast"/>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2 18 05020 05 0000 150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120" w:line="100" w:lineRule="atLeast"/>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Доходы бюджетов муниципальных районов от возврата автономными учреждениями остатков субсидий прошлых лет</w:t>
            </w:r>
          </w:p>
        </w:tc>
      </w:tr>
      <w:tr w:rsidR="00FB5E90" w:rsidRPr="004E599A" w:rsidTr="009549B1">
        <w:tblPrEx>
          <w:tblCellMar>
            <w:top w:w="55" w:type="dxa"/>
            <w:left w:w="55" w:type="dxa"/>
            <w:bottom w:w="55" w:type="dxa"/>
            <w:right w:w="55" w:type="dxa"/>
          </w:tblCellMar>
        </w:tblPrEx>
        <w:trPr>
          <w:jc w:val="center"/>
        </w:trPr>
        <w:tc>
          <w:tcPr>
            <w:tcW w:w="848" w:type="dxa"/>
            <w:tcBorders>
              <w:top w:val="single" w:sz="4" w:space="0" w:color="000000"/>
              <w:left w:val="single" w:sz="8" w:space="0" w:color="000000"/>
              <w:bottom w:val="single" w:sz="2" w:space="0" w:color="000000"/>
            </w:tcBorders>
          </w:tcPr>
          <w:p w:rsidR="00FB5E90" w:rsidRPr="009549B1" w:rsidRDefault="00FB5E90" w:rsidP="009549B1">
            <w:pPr>
              <w:widowControl w:val="0"/>
              <w:suppressAutoHyphens/>
              <w:autoSpaceDE w:val="0"/>
              <w:snapToGrid w:val="0"/>
              <w:spacing w:after="120" w:line="100" w:lineRule="atLeast"/>
              <w:textAlignment w:val="top"/>
              <w:rPr>
                <w:rFonts w:ascii="Times New Roman" w:eastAsia="Arial Unicode MS" w:hAnsi="Times New Roman"/>
                <w:bCs/>
                <w:kern w:val="1"/>
                <w:sz w:val="18"/>
                <w:szCs w:val="18"/>
                <w:lang w:eastAsia="ar-SA"/>
              </w:rPr>
            </w:pPr>
            <w:r w:rsidRPr="009549B1">
              <w:rPr>
                <w:rFonts w:ascii="Times New Roman" w:eastAsia="Arial Unicode MS" w:hAnsi="Times New Roman"/>
                <w:bCs/>
                <w:kern w:val="1"/>
                <w:sz w:val="18"/>
                <w:szCs w:val="18"/>
                <w:lang w:eastAsia="ar-SA"/>
              </w:rPr>
              <w:t>900</w:t>
            </w:r>
          </w:p>
        </w:tc>
        <w:tc>
          <w:tcPr>
            <w:tcW w:w="2693" w:type="dxa"/>
            <w:tcBorders>
              <w:top w:val="single" w:sz="4" w:space="0" w:color="000000"/>
              <w:left w:val="single" w:sz="4" w:space="0" w:color="000000"/>
              <w:bottom w:val="single" w:sz="2" w:space="0" w:color="000000"/>
            </w:tcBorders>
          </w:tcPr>
          <w:p w:rsidR="00FB5E90" w:rsidRPr="009549B1" w:rsidRDefault="00FB5E90" w:rsidP="009549B1">
            <w:pPr>
              <w:widowControl w:val="0"/>
              <w:suppressAutoHyphens/>
              <w:spacing w:after="0" w:line="100" w:lineRule="atLeast"/>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2 18 05030 05 0000 150</w:t>
            </w:r>
          </w:p>
        </w:tc>
        <w:tc>
          <w:tcPr>
            <w:tcW w:w="6657" w:type="dxa"/>
            <w:tcBorders>
              <w:top w:val="single" w:sz="4" w:space="0" w:color="000000"/>
              <w:left w:val="single" w:sz="4" w:space="0" w:color="000000"/>
              <w:bottom w:val="single" w:sz="2" w:space="0" w:color="000000"/>
              <w:right w:val="single" w:sz="8" w:space="0" w:color="000000"/>
            </w:tcBorders>
          </w:tcPr>
          <w:p w:rsidR="00FB5E90" w:rsidRPr="009549B1" w:rsidRDefault="00FB5E90" w:rsidP="009549B1">
            <w:pPr>
              <w:widowControl w:val="0"/>
              <w:suppressAutoHyphens/>
              <w:spacing w:after="0" w:line="100" w:lineRule="atLeast"/>
              <w:jc w:val="both"/>
              <w:textAlignment w:val="top"/>
              <w:rPr>
                <w:rFonts w:ascii="Times New Roman" w:eastAsia="Arial Unicode MS" w:hAnsi="Times New Roman"/>
                <w:kern w:val="1"/>
                <w:sz w:val="18"/>
                <w:szCs w:val="18"/>
                <w:lang w:eastAsia="ar-SA"/>
              </w:rPr>
            </w:pPr>
            <w:r w:rsidRPr="009549B1">
              <w:rPr>
                <w:rFonts w:ascii="Times New Roman" w:hAnsi="Times New Roman"/>
                <w:sz w:val="18"/>
                <w:szCs w:val="18"/>
              </w:rPr>
              <w:t>Доходы бюджетов муниципальных районов от возврата иными организациями остатков субсидий прошлых лет</w:t>
            </w:r>
          </w:p>
        </w:tc>
      </w:tr>
      <w:tr w:rsidR="00FB5E90" w:rsidRPr="004E599A" w:rsidTr="009549B1">
        <w:tblPrEx>
          <w:tblCellMar>
            <w:top w:w="55" w:type="dxa"/>
            <w:left w:w="55" w:type="dxa"/>
            <w:bottom w:w="55" w:type="dxa"/>
            <w:right w:w="55" w:type="dxa"/>
          </w:tblCellMar>
        </w:tblPrEx>
        <w:trPr>
          <w:jc w:val="center"/>
        </w:trPr>
        <w:tc>
          <w:tcPr>
            <w:tcW w:w="848" w:type="dxa"/>
            <w:tcBorders>
              <w:top w:val="single" w:sz="4" w:space="0" w:color="000000"/>
              <w:left w:val="single" w:sz="8" w:space="0" w:color="000000"/>
              <w:bottom w:val="single" w:sz="2" w:space="0" w:color="000000"/>
            </w:tcBorders>
          </w:tcPr>
          <w:p w:rsidR="00FB5E90" w:rsidRPr="009549B1" w:rsidRDefault="00FB5E90" w:rsidP="009549B1">
            <w:pPr>
              <w:widowControl w:val="0"/>
              <w:suppressAutoHyphens/>
              <w:autoSpaceDE w:val="0"/>
              <w:snapToGrid w:val="0"/>
              <w:spacing w:after="120" w:line="100" w:lineRule="atLeast"/>
              <w:textAlignment w:val="top"/>
              <w:rPr>
                <w:rFonts w:ascii="Times New Roman" w:eastAsia="Arial Unicode MS" w:hAnsi="Times New Roman"/>
                <w:bCs/>
                <w:kern w:val="1"/>
                <w:sz w:val="18"/>
                <w:szCs w:val="18"/>
                <w:lang w:eastAsia="ar-SA"/>
              </w:rPr>
            </w:pPr>
            <w:r w:rsidRPr="009549B1">
              <w:rPr>
                <w:rFonts w:ascii="Times New Roman" w:eastAsia="Arial Unicode MS" w:hAnsi="Times New Roman"/>
                <w:bCs/>
                <w:kern w:val="1"/>
                <w:sz w:val="18"/>
                <w:szCs w:val="18"/>
                <w:lang w:eastAsia="ar-SA"/>
              </w:rPr>
              <w:t>900</w:t>
            </w:r>
          </w:p>
        </w:tc>
        <w:tc>
          <w:tcPr>
            <w:tcW w:w="2693" w:type="dxa"/>
            <w:tcBorders>
              <w:top w:val="single" w:sz="4" w:space="0" w:color="000000"/>
              <w:left w:val="single" w:sz="4" w:space="0" w:color="000000"/>
              <w:bottom w:val="single" w:sz="2" w:space="0" w:color="000000"/>
            </w:tcBorders>
          </w:tcPr>
          <w:p w:rsidR="00FB5E90" w:rsidRPr="009549B1" w:rsidRDefault="00FB5E90" w:rsidP="009549B1">
            <w:pPr>
              <w:widowControl w:val="0"/>
              <w:suppressAutoHyphens/>
              <w:spacing w:after="0" w:line="100" w:lineRule="atLeast"/>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2 18 60010 05 0000 150</w:t>
            </w:r>
          </w:p>
        </w:tc>
        <w:tc>
          <w:tcPr>
            <w:tcW w:w="6657" w:type="dxa"/>
            <w:tcBorders>
              <w:top w:val="single" w:sz="4" w:space="0" w:color="000000"/>
              <w:left w:val="single" w:sz="4" w:space="0" w:color="000000"/>
              <w:bottom w:val="single" w:sz="2" w:space="0" w:color="000000"/>
              <w:right w:val="single" w:sz="8" w:space="0" w:color="000000"/>
            </w:tcBorders>
          </w:tcPr>
          <w:p w:rsidR="00FB5E90" w:rsidRPr="009549B1" w:rsidRDefault="00FB5E90" w:rsidP="009549B1">
            <w:pPr>
              <w:widowControl w:val="0"/>
              <w:suppressAutoHyphens/>
              <w:spacing w:after="0" w:line="100" w:lineRule="atLeast"/>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4"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Cs/>
                <w:kern w:val="1"/>
                <w:sz w:val="18"/>
                <w:szCs w:val="18"/>
                <w:lang w:eastAsia="ar-SA"/>
              </w:rPr>
            </w:pPr>
            <w:r w:rsidRPr="009549B1">
              <w:rPr>
                <w:rFonts w:ascii="Times New Roman" w:eastAsia="Arial Unicode MS" w:hAnsi="Times New Roman"/>
                <w:bCs/>
                <w:kern w:val="1"/>
                <w:sz w:val="18"/>
                <w:szCs w:val="18"/>
                <w:lang w:eastAsia="ar-SA"/>
              </w:rPr>
              <w:t>900</w:t>
            </w:r>
          </w:p>
        </w:tc>
        <w:tc>
          <w:tcPr>
            <w:tcW w:w="2693" w:type="dxa"/>
            <w:tcBorders>
              <w:left w:val="single" w:sz="4" w:space="0" w:color="000000"/>
              <w:bottom w:val="single" w:sz="4" w:space="0" w:color="000000"/>
            </w:tcBorders>
          </w:tcPr>
          <w:p w:rsidR="00FB5E90" w:rsidRPr="009549B1" w:rsidRDefault="00FB5E90" w:rsidP="009549B1">
            <w:pPr>
              <w:spacing w:before="100" w:beforeAutospacing="1" w:after="100" w:afterAutospacing="1" w:line="120" w:lineRule="atLeast"/>
              <w:rPr>
                <w:rFonts w:ascii="Times New Roman" w:hAnsi="Times New Roman"/>
                <w:sz w:val="18"/>
                <w:szCs w:val="18"/>
              </w:rPr>
            </w:pPr>
            <w:r w:rsidRPr="009549B1">
              <w:rPr>
                <w:rFonts w:ascii="Times New Roman" w:hAnsi="Times New Roman"/>
                <w:color w:val="333333"/>
                <w:sz w:val="18"/>
                <w:szCs w:val="18"/>
              </w:rPr>
              <w:t>2 19 60010 05 0000 150</w:t>
            </w:r>
          </w:p>
        </w:tc>
        <w:tc>
          <w:tcPr>
            <w:tcW w:w="6657" w:type="dxa"/>
            <w:tcBorders>
              <w:left w:val="single" w:sz="4" w:space="0" w:color="000000"/>
              <w:bottom w:val="single" w:sz="4" w:space="0" w:color="000000"/>
              <w:right w:val="single" w:sz="8" w:space="0" w:color="000000"/>
            </w:tcBorders>
          </w:tcPr>
          <w:p w:rsidR="00FB5E90" w:rsidRPr="009549B1" w:rsidRDefault="00FB5E90" w:rsidP="009549B1">
            <w:pPr>
              <w:widowControl w:val="0"/>
              <w:autoSpaceDE w:val="0"/>
              <w:autoSpaceDN w:val="0"/>
              <w:spacing w:after="0" w:line="240" w:lineRule="auto"/>
              <w:jc w:val="both"/>
              <w:rPr>
                <w:rFonts w:ascii="Times New Roman" w:hAnsi="Times New Roman"/>
                <w:sz w:val="18"/>
                <w:szCs w:val="18"/>
              </w:rPr>
            </w:pPr>
            <w:r w:rsidRPr="009549B1">
              <w:rPr>
                <w:rFonts w:ascii="Times New Roman" w:hAnsi="Times New Roman"/>
                <w:color w:val="000000"/>
                <w:sz w:val="18"/>
                <w:szCs w:val="1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
                <w:bCs/>
                <w:kern w:val="1"/>
                <w:sz w:val="18"/>
                <w:szCs w:val="18"/>
                <w:lang w:eastAsia="ar-SA"/>
              </w:rPr>
            </w:pPr>
            <w:r w:rsidRPr="009549B1">
              <w:rPr>
                <w:rFonts w:ascii="Times New Roman" w:eastAsia="Arial Unicode MS" w:hAnsi="Times New Roman"/>
                <w:b/>
                <w:bCs/>
                <w:kern w:val="1"/>
                <w:sz w:val="18"/>
                <w:szCs w:val="18"/>
                <w:lang w:eastAsia="ar-SA"/>
              </w:rPr>
              <w:t>098</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ind w:left="45"/>
              <w:jc w:val="both"/>
              <w:textAlignment w:val="baseline"/>
              <w:rPr>
                <w:rFonts w:ascii="Times New Roman" w:eastAsia="Arial Unicode MS" w:hAnsi="Times New Roman"/>
                <w:b/>
                <w:bCs/>
                <w:iCs/>
                <w:kern w:val="1"/>
                <w:sz w:val="18"/>
                <w:szCs w:val="18"/>
                <w:lang w:eastAsia="ar-SA"/>
              </w:rPr>
            </w:pPr>
            <w:r w:rsidRPr="009549B1">
              <w:rPr>
                <w:rFonts w:ascii="Times New Roman" w:eastAsia="Arial Unicode MS" w:hAnsi="Times New Roman"/>
                <w:b/>
                <w:bCs/>
                <w:iCs/>
                <w:kern w:val="1"/>
                <w:sz w:val="18"/>
                <w:szCs w:val="18"/>
                <w:lang w:eastAsia="ar-SA"/>
              </w:rPr>
              <w:t>Администрация Притобольного района</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Cs/>
                <w:kern w:val="1"/>
                <w:sz w:val="18"/>
                <w:szCs w:val="18"/>
                <w:lang w:eastAsia="ar-SA"/>
              </w:rPr>
            </w:pPr>
            <w:r w:rsidRPr="009549B1">
              <w:rPr>
                <w:rFonts w:ascii="Times New Roman" w:eastAsia="Arial Unicode MS" w:hAnsi="Times New Roman"/>
                <w:bCs/>
                <w:kern w:val="1"/>
                <w:sz w:val="18"/>
                <w:szCs w:val="18"/>
                <w:lang w:eastAsia="ar-SA"/>
              </w:rPr>
              <w:t>098</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1 11 05013 05 0000 120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autoSpaceDN w:val="0"/>
              <w:adjustRightInd w:val="0"/>
              <w:spacing w:after="0" w:line="100" w:lineRule="atLeast"/>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Cs/>
                <w:kern w:val="1"/>
                <w:sz w:val="18"/>
                <w:szCs w:val="18"/>
                <w:lang w:eastAsia="ar-SA"/>
              </w:rPr>
            </w:pPr>
            <w:r w:rsidRPr="009549B1">
              <w:rPr>
                <w:rFonts w:ascii="Times New Roman" w:eastAsia="Arial Unicode MS" w:hAnsi="Times New Roman"/>
                <w:bCs/>
                <w:kern w:val="1"/>
                <w:sz w:val="18"/>
                <w:szCs w:val="18"/>
                <w:lang w:eastAsia="ar-SA"/>
              </w:rPr>
              <w:t>098</w:t>
            </w:r>
          </w:p>
        </w:tc>
        <w:tc>
          <w:tcPr>
            <w:tcW w:w="2693" w:type="dxa"/>
            <w:tcBorders>
              <w:left w:val="single" w:sz="4" w:space="0" w:color="000000"/>
              <w:bottom w:val="single" w:sz="2" w:space="0" w:color="000000"/>
            </w:tcBorders>
          </w:tcPr>
          <w:p w:rsidR="00FB5E90" w:rsidRPr="009549B1" w:rsidRDefault="00FB5E90" w:rsidP="009549B1">
            <w:pPr>
              <w:widowControl w:val="0"/>
              <w:suppressAutoHyphens/>
              <w:spacing w:after="0" w:line="100" w:lineRule="atLeast"/>
              <w:jc w:val="center"/>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1 11 05025 05 0000 120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098</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1 11 05035 05 0000 120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FB5E90" w:rsidRPr="004E599A" w:rsidTr="009549B1">
        <w:tblPrEx>
          <w:tblCellMar>
            <w:top w:w="55" w:type="dxa"/>
            <w:left w:w="55" w:type="dxa"/>
            <w:bottom w:w="55" w:type="dxa"/>
            <w:right w:w="55" w:type="dxa"/>
          </w:tblCellMar>
        </w:tblPrEx>
        <w:trPr>
          <w:jc w:val="center"/>
        </w:trPr>
        <w:tc>
          <w:tcPr>
            <w:tcW w:w="848" w:type="dxa"/>
            <w:tcBorders>
              <w:top w:val="single" w:sz="4" w:space="0" w:color="000000"/>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098</w:t>
            </w:r>
          </w:p>
        </w:tc>
        <w:tc>
          <w:tcPr>
            <w:tcW w:w="2693" w:type="dxa"/>
            <w:tcBorders>
              <w:top w:val="single" w:sz="4" w:space="0" w:color="000000"/>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1 11 05075 05 0000 120</w:t>
            </w:r>
          </w:p>
        </w:tc>
        <w:tc>
          <w:tcPr>
            <w:tcW w:w="6657" w:type="dxa"/>
            <w:tcBorders>
              <w:top w:val="single" w:sz="4" w:space="0" w:color="000000"/>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Доходы от сдачи в аренду имущества, составляющего казну муниципальных районов (за исключением земельных участков)</w:t>
            </w:r>
          </w:p>
        </w:tc>
      </w:tr>
      <w:tr w:rsidR="00FB5E90" w:rsidRPr="004E599A" w:rsidTr="009549B1">
        <w:tblPrEx>
          <w:tblCellMar>
            <w:top w:w="55" w:type="dxa"/>
            <w:left w:w="55" w:type="dxa"/>
            <w:bottom w:w="55" w:type="dxa"/>
            <w:right w:w="55" w:type="dxa"/>
          </w:tblCellMar>
        </w:tblPrEx>
        <w:trPr>
          <w:jc w:val="center"/>
        </w:trPr>
        <w:tc>
          <w:tcPr>
            <w:tcW w:w="848" w:type="dxa"/>
            <w:tcBorders>
              <w:top w:val="single" w:sz="2" w:space="0" w:color="000000"/>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098</w:t>
            </w:r>
          </w:p>
        </w:tc>
        <w:tc>
          <w:tcPr>
            <w:tcW w:w="2693" w:type="dxa"/>
            <w:tcBorders>
              <w:top w:val="single" w:sz="2" w:space="0" w:color="000000"/>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1 11 07015 05 0000 120</w:t>
            </w:r>
          </w:p>
        </w:tc>
        <w:tc>
          <w:tcPr>
            <w:tcW w:w="6657" w:type="dxa"/>
            <w:tcBorders>
              <w:top w:val="single" w:sz="2" w:space="0" w:color="000000"/>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098</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1 11 09035 05 0000 120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Доходы от эксплуатации и использования имущества автомобильных дорог, находящихся в собственности муниципальных районов</w:t>
            </w:r>
          </w:p>
        </w:tc>
      </w:tr>
      <w:tr w:rsidR="00FB5E90" w:rsidRPr="004E599A" w:rsidTr="009549B1">
        <w:tblPrEx>
          <w:tblCellMar>
            <w:top w:w="55" w:type="dxa"/>
            <w:left w:w="55" w:type="dxa"/>
            <w:bottom w:w="55" w:type="dxa"/>
            <w:right w:w="55" w:type="dxa"/>
          </w:tblCellMar>
        </w:tblPrEx>
        <w:trPr>
          <w:jc w:val="center"/>
        </w:trPr>
        <w:tc>
          <w:tcPr>
            <w:tcW w:w="848" w:type="dxa"/>
            <w:tcBorders>
              <w:top w:val="single" w:sz="2" w:space="0" w:color="000000"/>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098</w:t>
            </w:r>
          </w:p>
        </w:tc>
        <w:tc>
          <w:tcPr>
            <w:tcW w:w="2693" w:type="dxa"/>
            <w:tcBorders>
              <w:top w:val="single" w:sz="2" w:space="0" w:color="000000"/>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1 11 09045 05 0000 120</w:t>
            </w:r>
          </w:p>
        </w:tc>
        <w:tc>
          <w:tcPr>
            <w:tcW w:w="6657" w:type="dxa"/>
            <w:tcBorders>
              <w:top w:val="single" w:sz="2" w:space="0" w:color="000000"/>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FB5E90" w:rsidRPr="004E599A" w:rsidTr="009549B1">
        <w:tblPrEx>
          <w:tblCellMar>
            <w:top w:w="55" w:type="dxa"/>
            <w:left w:w="55" w:type="dxa"/>
            <w:bottom w:w="55" w:type="dxa"/>
            <w:right w:w="55" w:type="dxa"/>
          </w:tblCellMar>
        </w:tblPrEx>
        <w:trPr>
          <w:jc w:val="center"/>
        </w:trPr>
        <w:tc>
          <w:tcPr>
            <w:tcW w:w="848" w:type="dxa"/>
            <w:tcBorders>
              <w:top w:val="single" w:sz="2" w:space="0" w:color="000000"/>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098</w:t>
            </w:r>
          </w:p>
        </w:tc>
        <w:tc>
          <w:tcPr>
            <w:tcW w:w="2693" w:type="dxa"/>
            <w:tcBorders>
              <w:top w:val="single" w:sz="2" w:space="0" w:color="000000"/>
              <w:left w:val="single" w:sz="4" w:space="0" w:color="000000"/>
              <w:bottom w:val="single" w:sz="2" w:space="0" w:color="000000"/>
            </w:tcBorders>
          </w:tcPr>
          <w:p w:rsidR="00FB5E90" w:rsidRPr="009549B1" w:rsidRDefault="00FB5E90" w:rsidP="009549B1">
            <w:pPr>
              <w:widowControl w:val="0"/>
              <w:suppressAutoHyphens/>
              <w:spacing w:after="120" w:line="100" w:lineRule="atLeast"/>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1 13 02065 05 0000 130</w:t>
            </w:r>
          </w:p>
        </w:tc>
        <w:tc>
          <w:tcPr>
            <w:tcW w:w="6657" w:type="dxa"/>
            <w:tcBorders>
              <w:top w:val="single" w:sz="2" w:space="0" w:color="000000"/>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120" w:line="100" w:lineRule="atLeast"/>
              <w:jc w:val="both"/>
              <w:textAlignment w:val="top"/>
              <w:rPr>
                <w:rFonts w:ascii="Times New Roman" w:eastAsia="Arial Unicode MS" w:hAnsi="Times New Roman"/>
                <w:bCs/>
                <w:iCs/>
                <w:kern w:val="1"/>
                <w:sz w:val="18"/>
                <w:szCs w:val="18"/>
                <w:lang w:eastAsia="ar-SA"/>
              </w:rPr>
            </w:pPr>
            <w:r w:rsidRPr="009549B1">
              <w:rPr>
                <w:rFonts w:ascii="Times New Roman" w:eastAsia="Arial Unicode MS" w:hAnsi="Times New Roman"/>
                <w:bCs/>
                <w:iCs/>
                <w:kern w:val="1"/>
                <w:sz w:val="18"/>
                <w:szCs w:val="18"/>
                <w:lang w:eastAsia="ar-SA"/>
              </w:rPr>
              <w:t>Доходы, поступающие в порядке возмещения расходов, понесенных в связи с эксплуатацией  имущества муниципальных районов</w:t>
            </w:r>
          </w:p>
        </w:tc>
      </w:tr>
      <w:tr w:rsidR="00FB5E90" w:rsidRPr="004E599A" w:rsidTr="009549B1">
        <w:tblPrEx>
          <w:tblCellMar>
            <w:top w:w="55" w:type="dxa"/>
            <w:left w:w="55" w:type="dxa"/>
            <w:bottom w:w="55" w:type="dxa"/>
            <w:right w:w="55" w:type="dxa"/>
          </w:tblCellMar>
        </w:tblPrEx>
        <w:trPr>
          <w:jc w:val="center"/>
        </w:trPr>
        <w:tc>
          <w:tcPr>
            <w:tcW w:w="848" w:type="dxa"/>
            <w:tcBorders>
              <w:top w:val="single" w:sz="2" w:space="0" w:color="000000"/>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val="en-US" w:eastAsia="ar-SA"/>
              </w:rPr>
              <w:t>0</w:t>
            </w:r>
            <w:r w:rsidRPr="009549B1">
              <w:rPr>
                <w:rFonts w:ascii="Times New Roman" w:eastAsia="Arial Unicode MS" w:hAnsi="Times New Roman"/>
                <w:kern w:val="1"/>
                <w:sz w:val="18"/>
                <w:szCs w:val="18"/>
                <w:lang w:eastAsia="ar-SA"/>
              </w:rPr>
              <w:t>98</w:t>
            </w:r>
          </w:p>
        </w:tc>
        <w:tc>
          <w:tcPr>
            <w:tcW w:w="2693" w:type="dxa"/>
            <w:tcBorders>
              <w:top w:val="single" w:sz="2" w:space="0" w:color="000000"/>
              <w:left w:val="single" w:sz="4" w:space="0" w:color="000000"/>
              <w:bottom w:val="single" w:sz="2" w:space="0" w:color="000000"/>
            </w:tcBorders>
          </w:tcPr>
          <w:p w:rsidR="00FB5E90" w:rsidRPr="009549B1" w:rsidRDefault="00FB5E90" w:rsidP="009549B1">
            <w:pPr>
              <w:widowControl w:val="0"/>
              <w:suppressAutoHyphens/>
              <w:autoSpaceDE w:val="0"/>
              <w:snapToGrid w:val="0"/>
              <w:spacing w:after="120" w:line="100" w:lineRule="atLeast"/>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1 14 01050 05 0000 410</w:t>
            </w:r>
          </w:p>
        </w:tc>
        <w:tc>
          <w:tcPr>
            <w:tcW w:w="6657" w:type="dxa"/>
            <w:tcBorders>
              <w:top w:val="single" w:sz="2" w:space="0" w:color="000000"/>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120" w:line="100" w:lineRule="atLeast"/>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Доходы от продажи квартир, находящихся в собственности муниципальных районов</w:t>
            </w:r>
          </w:p>
        </w:tc>
      </w:tr>
      <w:tr w:rsidR="00FB5E90" w:rsidRPr="004E599A" w:rsidTr="009549B1">
        <w:tblPrEx>
          <w:tblCellMar>
            <w:top w:w="55" w:type="dxa"/>
            <w:left w:w="55" w:type="dxa"/>
            <w:bottom w:w="55" w:type="dxa"/>
            <w:right w:w="55" w:type="dxa"/>
          </w:tblCellMar>
        </w:tblPrEx>
        <w:trPr>
          <w:jc w:val="center"/>
        </w:trPr>
        <w:tc>
          <w:tcPr>
            <w:tcW w:w="848" w:type="dxa"/>
            <w:tcBorders>
              <w:top w:val="single" w:sz="2" w:space="0" w:color="000000"/>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098</w:t>
            </w:r>
          </w:p>
        </w:tc>
        <w:tc>
          <w:tcPr>
            <w:tcW w:w="2693" w:type="dxa"/>
            <w:tcBorders>
              <w:top w:val="single" w:sz="2" w:space="0" w:color="000000"/>
              <w:left w:val="single" w:sz="4" w:space="0" w:color="000000"/>
              <w:bottom w:val="single" w:sz="2" w:space="0" w:color="000000"/>
            </w:tcBorders>
          </w:tcPr>
          <w:p w:rsidR="00FB5E90" w:rsidRPr="009549B1" w:rsidRDefault="00FB5E90" w:rsidP="009549B1">
            <w:pPr>
              <w:widowControl w:val="0"/>
              <w:suppressAutoHyphens/>
              <w:autoSpaceDE w:val="0"/>
              <w:snapToGrid w:val="0"/>
              <w:spacing w:after="120" w:line="100" w:lineRule="atLeast"/>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1 14 02052 05 0000 410</w:t>
            </w:r>
          </w:p>
        </w:tc>
        <w:tc>
          <w:tcPr>
            <w:tcW w:w="6657" w:type="dxa"/>
            <w:tcBorders>
              <w:top w:val="single" w:sz="2" w:space="0" w:color="000000"/>
              <w:left w:val="single" w:sz="4" w:space="0" w:color="000000"/>
              <w:bottom w:val="single" w:sz="2" w:space="0" w:color="000000"/>
              <w:right w:val="single" w:sz="8" w:space="0" w:color="000000"/>
            </w:tcBorders>
          </w:tcPr>
          <w:p w:rsidR="00FB5E90" w:rsidRPr="009549B1" w:rsidRDefault="00FB5E90" w:rsidP="009549B1">
            <w:pPr>
              <w:autoSpaceDE w:val="0"/>
              <w:autoSpaceDN w:val="0"/>
              <w:adjustRightInd w:val="0"/>
              <w:spacing w:after="0" w:line="240" w:lineRule="auto"/>
              <w:jc w:val="both"/>
              <w:rPr>
                <w:rFonts w:ascii="Times New Roman" w:eastAsia="Arial Unicode MS" w:hAnsi="Times New Roman"/>
                <w:kern w:val="1"/>
                <w:sz w:val="18"/>
                <w:szCs w:val="18"/>
                <w:lang w:eastAsia="ar-SA"/>
              </w:rPr>
            </w:pPr>
            <w:r w:rsidRPr="009549B1">
              <w:rPr>
                <w:rFonts w:ascii="Times New Roman" w:hAnsi="Times New Roman"/>
                <w:sz w:val="18"/>
                <w:szCs w:val="18"/>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FB5E90" w:rsidRPr="004E599A" w:rsidTr="009549B1">
        <w:tblPrEx>
          <w:tblCellMar>
            <w:top w:w="55" w:type="dxa"/>
            <w:left w:w="55" w:type="dxa"/>
            <w:bottom w:w="55" w:type="dxa"/>
            <w:right w:w="55" w:type="dxa"/>
          </w:tblCellMar>
        </w:tblPrEx>
        <w:trPr>
          <w:jc w:val="center"/>
        </w:trPr>
        <w:tc>
          <w:tcPr>
            <w:tcW w:w="848" w:type="dxa"/>
            <w:tcBorders>
              <w:top w:val="single" w:sz="2" w:space="0" w:color="000000"/>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098</w:t>
            </w:r>
          </w:p>
        </w:tc>
        <w:tc>
          <w:tcPr>
            <w:tcW w:w="2693" w:type="dxa"/>
            <w:tcBorders>
              <w:top w:val="single" w:sz="2" w:space="0" w:color="000000"/>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1 14 02052 05 0000 440</w:t>
            </w:r>
          </w:p>
        </w:tc>
        <w:tc>
          <w:tcPr>
            <w:tcW w:w="6657" w:type="dxa"/>
            <w:tcBorders>
              <w:top w:val="single" w:sz="2" w:space="0" w:color="000000"/>
              <w:left w:val="single" w:sz="4" w:space="0" w:color="000000"/>
              <w:bottom w:val="single" w:sz="2" w:space="0" w:color="000000"/>
              <w:right w:val="single" w:sz="8" w:space="0" w:color="000000"/>
            </w:tcBorders>
          </w:tcPr>
          <w:p w:rsidR="00FB5E90" w:rsidRPr="009549B1" w:rsidRDefault="00FB5E90" w:rsidP="009549B1">
            <w:pPr>
              <w:autoSpaceDE w:val="0"/>
              <w:autoSpaceDN w:val="0"/>
              <w:adjustRightInd w:val="0"/>
              <w:spacing w:after="0" w:line="240" w:lineRule="auto"/>
              <w:jc w:val="both"/>
              <w:rPr>
                <w:rFonts w:ascii="Times New Roman" w:eastAsia="Arial Unicode MS" w:hAnsi="Times New Roman"/>
                <w:kern w:val="1"/>
                <w:sz w:val="18"/>
                <w:szCs w:val="18"/>
                <w:lang w:eastAsia="ar-SA"/>
              </w:rPr>
            </w:pPr>
            <w:r w:rsidRPr="009549B1">
              <w:rPr>
                <w:rFonts w:ascii="Times New Roman" w:hAnsi="Times New Roman"/>
                <w:sz w:val="18"/>
                <w:szCs w:val="18"/>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FB5E90" w:rsidRPr="004E599A" w:rsidTr="009549B1">
        <w:tblPrEx>
          <w:tblCellMar>
            <w:top w:w="55" w:type="dxa"/>
            <w:left w:w="55" w:type="dxa"/>
            <w:bottom w:w="55" w:type="dxa"/>
            <w:right w:w="55" w:type="dxa"/>
          </w:tblCellMar>
        </w:tblPrEx>
        <w:trPr>
          <w:jc w:val="center"/>
        </w:trPr>
        <w:tc>
          <w:tcPr>
            <w:tcW w:w="848" w:type="dxa"/>
            <w:tcBorders>
              <w:top w:val="single" w:sz="2" w:space="0" w:color="000000"/>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val="en-US" w:eastAsia="ar-SA"/>
              </w:rPr>
              <w:t>0</w:t>
            </w:r>
            <w:r w:rsidRPr="009549B1">
              <w:rPr>
                <w:rFonts w:ascii="Times New Roman" w:eastAsia="Arial Unicode MS" w:hAnsi="Times New Roman"/>
                <w:kern w:val="1"/>
                <w:sz w:val="18"/>
                <w:szCs w:val="18"/>
                <w:lang w:eastAsia="ar-SA"/>
              </w:rPr>
              <w:t>98</w:t>
            </w:r>
          </w:p>
        </w:tc>
        <w:tc>
          <w:tcPr>
            <w:tcW w:w="2693" w:type="dxa"/>
            <w:tcBorders>
              <w:top w:val="single" w:sz="2" w:space="0" w:color="000000"/>
              <w:left w:val="single" w:sz="4" w:space="0" w:color="000000"/>
              <w:bottom w:val="single" w:sz="2" w:space="0" w:color="000000"/>
            </w:tcBorders>
          </w:tcPr>
          <w:p w:rsidR="00FB5E90" w:rsidRPr="009549B1" w:rsidRDefault="00FB5E90" w:rsidP="009549B1">
            <w:pPr>
              <w:widowControl w:val="0"/>
              <w:suppressAutoHyphens/>
              <w:spacing w:after="120" w:line="100" w:lineRule="atLeast"/>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1 14 03050 05 0000 410</w:t>
            </w:r>
          </w:p>
        </w:tc>
        <w:tc>
          <w:tcPr>
            <w:tcW w:w="6657" w:type="dxa"/>
            <w:tcBorders>
              <w:top w:val="single" w:sz="2" w:space="0" w:color="000000"/>
              <w:left w:val="single" w:sz="4" w:space="0" w:color="000000"/>
              <w:bottom w:val="single" w:sz="2" w:space="0" w:color="000000"/>
              <w:right w:val="single" w:sz="8" w:space="0" w:color="000000"/>
            </w:tcBorders>
          </w:tcPr>
          <w:p w:rsidR="00FB5E90" w:rsidRPr="009549B1" w:rsidRDefault="00FB5E90" w:rsidP="009549B1">
            <w:pPr>
              <w:autoSpaceDE w:val="0"/>
              <w:autoSpaceDN w:val="0"/>
              <w:adjustRightInd w:val="0"/>
              <w:spacing w:after="0" w:line="240" w:lineRule="auto"/>
              <w:jc w:val="both"/>
              <w:rPr>
                <w:rFonts w:ascii="Times New Roman" w:hAnsi="Times New Roman"/>
                <w:sz w:val="18"/>
                <w:szCs w:val="18"/>
              </w:rPr>
            </w:pPr>
            <w:r w:rsidRPr="009549B1">
              <w:rPr>
                <w:rFonts w:ascii="Times New Roman" w:hAnsi="Times New Roman"/>
                <w:sz w:val="18"/>
                <w:szCs w:val="18"/>
              </w:rPr>
              <w:t>Средства от распоряжения и реализации выморочного имущества, обращенного в собственность муниципальных районов (в части реализации основных средств по указанному имуществу)</w:t>
            </w:r>
          </w:p>
        </w:tc>
      </w:tr>
      <w:tr w:rsidR="00FB5E90" w:rsidRPr="004E599A" w:rsidTr="009549B1">
        <w:tblPrEx>
          <w:tblCellMar>
            <w:top w:w="55" w:type="dxa"/>
            <w:left w:w="55" w:type="dxa"/>
            <w:bottom w:w="55" w:type="dxa"/>
            <w:right w:w="55" w:type="dxa"/>
          </w:tblCellMar>
        </w:tblPrEx>
        <w:trPr>
          <w:jc w:val="center"/>
        </w:trPr>
        <w:tc>
          <w:tcPr>
            <w:tcW w:w="848" w:type="dxa"/>
            <w:tcBorders>
              <w:top w:val="single" w:sz="2" w:space="0" w:color="000000"/>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098</w:t>
            </w:r>
          </w:p>
        </w:tc>
        <w:tc>
          <w:tcPr>
            <w:tcW w:w="2693" w:type="dxa"/>
            <w:tcBorders>
              <w:top w:val="single" w:sz="2" w:space="0" w:color="000000"/>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1 14 03050 05 0000 440</w:t>
            </w:r>
          </w:p>
        </w:tc>
        <w:tc>
          <w:tcPr>
            <w:tcW w:w="6657" w:type="dxa"/>
            <w:tcBorders>
              <w:top w:val="single" w:sz="2" w:space="0" w:color="000000"/>
              <w:left w:val="single" w:sz="4" w:space="0" w:color="000000"/>
              <w:bottom w:val="single" w:sz="2" w:space="0" w:color="000000"/>
              <w:right w:val="single" w:sz="8" w:space="0" w:color="000000"/>
            </w:tcBorders>
          </w:tcPr>
          <w:p w:rsidR="00FB5E90" w:rsidRPr="009549B1" w:rsidRDefault="00FB5E90" w:rsidP="009549B1">
            <w:pPr>
              <w:autoSpaceDE w:val="0"/>
              <w:autoSpaceDN w:val="0"/>
              <w:adjustRightInd w:val="0"/>
              <w:spacing w:after="0" w:line="240" w:lineRule="auto"/>
              <w:jc w:val="both"/>
              <w:rPr>
                <w:rFonts w:ascii="Times New Roman" w:hAnsi="Times New Roman"/>
                <w:sz w:val="18"/>
                <w:szCs w:val="18"/>
              </w:rPr>
            </w:pPr>
            <w:r w:rsidRPr="009549B1">
              <w:rPr>
                <w:rFonts w:ascii="Times New Roman" w:hAnsi="Times New Roman"/>
                <w:sz w:val="18"/>
                <w:szCs w:val="18"/>
              </w:rPr>
              <w:t>Средства от распоряжения и реализации выморочного имущества, обращенного в собственность муниципальных районов (в части реализации материальных запасов по указанному имуществу)</w:t>
            </w:r>
          </w:p>
        </w:tc>
      </w:tr>
      <w:tr w:rsidR="00FB5E90" w:rsidRPr="004E599A" w:rsidTr="009549B1">
        <w:tblPrEx>
          <w:tblCellMar>
            <w:top w:w="55" w:type="dxa"/>
            <w:left w:w="55" w:type="dxa"/>
            <w:bottom w:w="55" w:type="dxa"/>
            <w:right w:w="55" w:type="dxa"/>
          </w:tblCellMar>
        </w:tblPrEx>
        <w:trPr>
          <w:jc w:val="center"/>
        </w:trPr>
        <w:tc>
          <w:tcPr>
            <w:tcW w:w="848" w:type="dxa"/>
            <w:tcBorders>
              <w:top w:val="single" w:sz="2" w:space="0" w:color="000000"/>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098</w:t>
            </w:r>
          </w:p>
        </w:tc>
        <w:tc>
          <w:tcPr>
            <w:tcW w:w="2693" w:type="dxa"/>
            <w:tcBorders>
              <w:top w:val="single" w:sz="2" w:space="0" w:color="000000"/>
              <w:left w:val="single" w:sz="4" w:space="0" w:color="000000"/>
              <w:bottom w:val="single" w:sz="2" w:space="0" w:color="000000"/>
            </w:tcBorders>
          </w:tcPr>
          <w:p w:rsidR="00FB5E90" w:rsidRPr="009549B1" w:rsidRDefault="00FB5E90" w:rsidP="009549B1">
            <w:pPr>
              <w:widowControl w:val="0"/>
              <w:suppressAutoHyphens/>
              <w:autoSpaceDE w:val="0"/>
              <w:snapToGrid w:val="0"/>
              <w:spacing w:after="120" w:line="100" w:lineRule="atLeast"/>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1 14 04050 05 0000 420</w:t>
            </w:r>
          </w:p>
        </w:tc>
        <w:tc>
          <w:tcPr>
            <w:tcW w:w="6657" w:type="dxa"/>
            <w:tcBorders>
              <w:top w:val="single" w:sz="2" w:space="0" w:color="000000"/>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120" w:line="100" w:lineRule="atLeast"/>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Доходы от продажи нематериальных активов, находящихся в собственности муниципальных районов</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val="en-US" w:eastAsia="ar-SA"/>
              </w:rPr>
            </w:pPr>
            <w:r w:rsidRPr="009549B1">
              <w:rPr>
                <w:rFonts w:ascii="Times New Roman" w:eastAsia="Arial Unicode MS" w:hAnsi="Times New Roman"/>
                <w:kern w:val="1"/>
                <w:sz w:val="18"/>
                <w:szCs w:val="18"/>
                <w:lang w:val="en-US" w:eastAsia="ar-SA"/>
              </w:rPr>
              <w:t>098</w:t>
            </w:r>
          </w:p>
        </w:tc>
        <w:tc>
          <w:tcPr>
            <w:tcW w:w="2693" w:type="dxa"/>
            <w:tcBorders>
              <w:left w:val="single" w:sz="4" w:space="0" w:color="000000"/>
              <w:bottom w:val="single" w:sz="2" w:space="0" w:color="000000"/>
            </w:tcBorders>
          </w:tcPr>
          <w:p w:rsidR="00FB5E90" w:rsidRPr="009549B1" w:rsidRDefault="00FB5E90" w:rsidP="009549B1">
            <w:pPr>
              <w:widowControl w:val="0"/>
              <w:suppressAutoHyphens/>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1 14 06013 05 0000 430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autoSpaceDN w:val="0"/>
              <w:adjustRightInd w:val="0"/>
              <w:spacing w:after="0" w:line="100" w:lineRule="atLeast"/>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FB5E90" w:rsidRPr="004E599A" w:rsidTr="009549B1">
        <w:tblPrEx>
          <w:tblCellMar>
            <w:top w:w="55" w:type="dxa"/>
            <w:left w:w="55" w:type="dxa"/>
            <w:bottom w:w="55" w:type="dxa"/>
            <w:right w:w="55" w:type="dxa"/>
          </w:tblCellMar>
        </w:tblPrEx>
        <w:trPr>
          <w:jc w:val="center"/>
        </w:trPr>
        <w:tc>
          <w:tcPr>
            <w:tcW w:w="848" w:type="dxa"/>
            <w:tcBorders>
              <w:top w:val="single" w:sz="2" w:space="0" w:color="000000"/>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Cs/>
                <w:kern w:val="1"/>
                <w:sz w:val="18"/>
                <w:szCs w:val="18"/>
                <w:lang w:eastAsia="ar-SA"/>
              </w:rPr>
            </w:pPr>
            <w:r w:rsidRPr="009549B1">
              <w:rPr>
                <w:rFonts w:ascii="Times New Roman" w:eastAsia="Arial Unicode MS" w:hAnsi="Times New Roman"/>
                <w:bCs/>
                <w:kern w:val="1"/>
                <w:sz w:val="18"/>
                <w:szCs w:val="18"/>
                <w:lang w:val="en-US" w:eastAsia="ar-SA"/>
              </w:rPr>
              <w:t>0</w:t>
            </w:r>
            <w:r w:rsidRPr="009549B1">
              <w:rPr>
                <w:rFonts w:ascii="Times New Roman" w:eastAsia="Arial Unicode MS" w:hAnsi="Times New Roman"/>
                <w:bCs/>
                <w:kern w:val="1"/>
                <w:sz w:val="18"/>
                <w:szCs w:val="18"/>
                <w:lang w:eastAsia="ar-SA"/>
              </w:rPr>
              <w:t>98</w:t>
            </w:r>
          </w:p>
        </w:tc>
        <w:tc>
          <w:tcPr>
            <w:tcW w:w="2693" w:type="dxa"/>
            <w:tcBorders>
              <w:top w:val="single" w:sz="2" w:space="0" w:color="000000"/>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1 14 06025 05 0000 430</w:t>
            </w:r>
          </w:p>
        </w:tc>
        <w:tc>
          <w:tcPr>
            <w:tcW w:w="6657" w:type="dxa"/>
            <w:tcBorders>
              <w:top w:val="single" w:sz="2" w:space="0" w:color="000000"/>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bCs/>
                <w:iCs/>
                <w:kern w:val="1"/>
                <w:sz w:val="18"/>
                <w:szCs w:val="18"/>
                <w:lang w:eastAsia="ar-SA"/>
              </w:rPr>
            </w:pPr>
            <w:r w:rsidRPr="009549B1">
              <w:rPr>
                <w:rFonts w:ascii="Times New Roman" w:eastAsia="Arial Unicode MS" w:hAnsi="Times New Roman"/>
                <w:bCs/>
                <w:iCs/>
                <w:kern w:val="1"/>
                <w:sz w:val="18"/>
                <w:szCs w:val="18"/>
                <w:lang w:eastAsia="ar-SA"/>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Cs/>
                <w:kern w:val="1"/>
                <w:sz w:val="18"/>
                <w:szCs w:val="18"/>
                <w:lang w:eastAsia="ar-SA"/>
              </w:rPr>
            </w:pPr>
            <w:r w:rsidRPr="009549B1">
              <w:rPr>
                <w:rFonts w:ascii="Times New Roman" w:eastAsia="Arial Unicode MS" w:hAnsi="Times New Roman"/>
                <w:bCs/>
                <w:kern w:val="1"/>
                <w:sz w:val="18"/>
                <w:szCs w:val="18"/>
                <w:lang w:val="en-US" w:eastAsia="ar-SA"/>
              </w:rPr>
              <w:t>0</w:t>
            </w:r>
            <w:r w:rsidRPr="009549B1">
              <w:rPr>
                <w:rFonts w:ascii="Times New Roman" w:eastAsia="Arial Unicode MS" w:hAnsi="Times New Roman"/>
                <w:bCs/>
                <w:kern w:val="1"/>
                <w:sz w:val="18"/>
                <w:szCs w:val="18"/>
                <w:lang w:eastAsia="ar-SA"/>
              </w:rPr>
              <w:t>98</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1 14 06045 05 0000 430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bCs/>
                <w:iCs/>
                <w:kern w:val="1"/>
                <w:sz w:val="18"/>
                <w:szCs w:val="18"/>
                <w:lang w:eastAsia="ar-SA"/>
              </w:rPr>
            </w:pPr>
            <w:r w:rsidRPr="009549B1">
              <w:rPr>
                <w:rFonts w:ascii="Times New Roman" w:eastAsia="Arial Unicode MS" w:hAnsi="Times New Roman"/>
                <w:bCs/>
                <w:iCs/>
                <w:kern w:val="1"/>
                <w:sz w:val="18"/>
                <w:szCs w:val="18"/>
                <w:lang w:eastAsia="ar-SA"/>
              </w:rPr>
              <w:t>Доходы от продажи земельных участков, находящихся в собственности муниципальных районов, находящихся в пользовании бюджетных и автономных учреждений</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Cs/>
                <w:kern w:val="1"/>
                <w:sz w:val="18"/>
                <w:szCs w:val="18"/>
                <w:lang w:eastAsia="ar-SA"/>
              </w:rPr>
            </w:pPr>
            <w:r w:rsidRPr="009549B1">
              <w:rPr>
                <w:rFonts w:ascii="Times New Roman" w:eastAsia="Arial Unicode MS" w:hAnsi="Times New Roman"/>
                <w:bCs/>
                <w:kern w:val="1"/>
                <w:sz w:val="18"/>
                <w:szCs w:val="18"/>
                <w:lang w:eastAsia="ar-SA"/>
              </w:rPr>
              <w:t>098</w:t>
            </w:r>
          </w:p>
        </w:tc>
        <w:tc>
          <w:tcPr>
            <w:tcW w:w="2693" w:type="dxa"/>
            <w:tcBorders>
              <w:left w:val="single" w:sz="4" w:space="0" w:color="000000"/>
              <w:bottom w:val="single" w:sz="2" w:space="0" w:color="000000"/>
            </w:tcBorders>
          </w:tcPr>
          <w:p w:rsidR="00FB5E90" w:rsidRPr="009549B1" w:rsidRDefault="00FB5E90" w:rsidP="009549B1">
            <w:pPr>
              <w:autoSpaceDE w:val="0"/>
              <w:autoSpaceDN w:val="0"/>
              <w:adjustRightInd w:val="0"/>
              <w:spacing w:after="0" w:line="240" w:lineRule="auto"/>
              <w:rPr>
                <w:rFonts w:ascii="Times New Roman" w:hAnsi="Times New Roman"/>
                <w:sz w:val="18"/>
                <w:szCs w:val="18"/>
              </w:rPr>
            </w:pPr>
            <w:r w:rsidRPr="009549B1">
              <w:rPr>
                <w:rFonts w:ascii="Times New Roman" w:hAnsi="Times New Roman"/>
                <w:sz w:val="18"/>
                <w:szCs w:val="18"/>
              </w:rPr>
              <w:t>1 16 02020 02 0000 140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autoSpaceDE w:val="0"/>
              <w:autoSpaceDN w:val="0"/>
              <w:adjustRightInd w:val="0"/>
              <w:spacing w:after="0" w:line="240" w:lineRule="auto"/>
              <w:jc w:val="both"/>
              <w:rPr>
                <w:rFonts w:ascii="Times New Roman" w:hAnsi="Times New Roman"/>
                <w:sz w:val="18"/>
                <w:szCs w:val="18"/>
              </w:rPr>
            </w:pPr>
            <w:r w:rsidRPr="009549B1">
              <w:rPr>
                <w:rFonts w:ascii="Times New Roman" w:hAnsi="Times New Roman"/>
                <w:sz w:val="18"/>
                <w:szCs w:val="18"/>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Cs/>
                <w:kern w:val="1"/>
                <w:sz w:val="18"/>
                <w:szCs w:val="18"/>
                <w:lang w:eastAsia="ar-SA"/>
              </w:rPr>
            </w:pPr>
            <w:r w:rsidRPr="009549B1">
              <w:rPr>
                <w:rFonts w:ascii="Times New Roman" w:eastAsia="Arial Unicode MS" w:hAnsi="Times New Roman"/>
                <w:bCs/>
                <w:kern w:val="1"/>
                <w:sz w:val="18"/>
                <w:szCs w:val="18"/>
                <w:lang w:eastAsia="ar-SA"/>
              </w:rPr>
              <w:t>098</w:t>
            </w:r>
          </w:p>
        </w:tc>
        <w:tc>
          <w:tcPr>
            <w:tcW w:w="2693" w:type="dxa"/>
            <w:tcBorders>
              <w:left w:val="single" w:sz="4" w:space="0" w:color="000000"/>
              <w:bottom w:val="single" w:sz="2" w:space="0" w:color="000000"/>
            </w:tcBorders>
          </w:tcPr>
          <w:p w:rsidR="00FB5E90" w:rsidRPr="009549B1" w:rsidRDefault="00FB5E90" w:rsidP="009549B1">
            <w:pPr>
              <w:autoSpaceDE w:val="0"/>
              <w:autoSpaceDN w:val="0"/>
              <w:adjustRightInd w:val="0"/>
              <w:spacing w:after="0" w:line="240" w:lineRule="auto"/>
              <w:rPr>
                <w:rFonts w:ascii="Times New Roman" w:hAnsi="Times New Roman"/>
                <w:sz w:val="18"/>
                <w:szCs w:val="18"/>
              </w:rPr>
            </w:pPr>
            <w:r w:rsidRPr="009549B1">
              <w:rPr>
                <w:rFonts w:ascii="Times New Roman" w:hAnsi="Times New Roman"/>
                <w:sz w:val="18"/>
                <w:szCs w:val="18"/>
              </w:rPr>
              <w:t>1 16 10030 05 0000 140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autoSpaceDE w:val="0"/>
              <w:autoSpaceDN w:val="0"/>
              <w:adjustRightInd w:val="0"/>
              <w:spacing w:after="0" w:line="240" w:lineRule="auto"/>
              <w:jc w:val="both"/>
              <w:rPr>
                <w:rFonts w:ascii="Times New Roman" w:hAnsi="Times New Roman"/>
                <w:sz w:val="18"/>
                <w:szCs w:val="18"/>
              </w:rPr>
            </w:pPr>
            <w:r w:rsidRPr="009549B1">
              <w:rPr>
                <w:rFonts w:ascii="Times New Roman" w:hAnsi="Times New Roman"/>
                <w:sz w:val="18"/>
                <w:szCs w:val="18"/>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Cs/>
                <w:kern w:val="1"/>
                <w:sz w:val="18"/>
                <w:szCs w:val="18"/>
                <w:lang w:eastAsia="ar-SA"/>
              </w:rPr>
            </w:pPr>
            <w:r w:rsidRPr="009549B1">
              <w:rPr>
                <w:rFonts w:ascii="Times New Roman" w:eastAsia="Arial Unicode MS" w:hAnsi="Times New Roman"/>
                <w:bCs/>
                <w:kern w:val="1"/>
                <w:sz w:val="18"/>
                <w:szCs w:val="18"/>
                <w:lang w:eastAsia="ar-SA"/>
              </w:rPr>
              <w:t>098</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1 16 10082 05 0000 140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bCs/>
                <w:iCs/>
                <w:kern w:val="1"/>
                <w:sz w:val="18"/>
                <w:szCs w:val="18"/>
                <w:lang w:eastAsia="ar-SA"/>
              </w:rPr>
            </w:pPr>
            <w:r w:rsidRPr="009549B1">
              <w:rPr>
                <w:rFonts w:ascii="Times New Roman" w:eastAsia="Arial Unicode MS" w:hAnsi="Times New Roman"/>
                <w:bCs/>
                <w:iCs/>
                <w:kern w:val="1"/>
                <w:sz w:val="18"/>
                <w:szCs w:val="18"/>
                <w:lang w:eastAsia="ar-SA"/>
              </w:rPr>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района, в связи с односторонним отказом исполнителя (подрядчика) от его исполнения</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
                <w:bCs/>
                <w:kern w:val="1"/>
                <w:sz w:val="18"/>
                <w:szCs w:val="18"/>
                <w:lang w:eastAsia="ar-SA"/>
              </w:rPr>
            </w:pPr>
            <w:r w:rsidRPr="009549B1">
              <w:rPr>
                <w:rFonts w:ascii="Times New Roman" w:eastAsia="Arial Unicode MS" w:hAnsi="Times New Roman"/>
                <w:b/>
                <w:bCs/>
                <w:kern w:val="1"/>
                <w:sz w:val="18"/>
                <w:szCs w:val="18"/>
                <w:lang w:eastAsia="ar-SA"/>
              </w:rPr>
              <w:t>025</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120" w:line="100" w:lineRule="atLeast"/>
              <w:textAlignment w:val="top"/>
              <w:rPr>
                <w:rFonts w:ascii="Times New Roman" w:eastAsia="Arial Unicode MS" w:hAnsi="Times New Roman"/>
                <w:b/>
                <w:bCs/>
                <w:kern w:val="1"/>
                <w:sz w:val="18"/>
                <w:szCs w:val="18"/>
                <w:lang w:eastAsia="ar-SA"/>
              </w:rPr>
            </w:pP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120" w:line="100" w:lineRule="atLeast"/>
              <w:jc w:val="both"/>
              <w:textAlignment w:val="top"/>
              <w:rPr>
                <w:rFonts w:ascii="Times New Roman" w:eastAsia="Arial Unicode MS" w:hAnsi="Times New Roman"/>
                <w:b/>
                <w:bCs/>
                <w:iCs/>
                <w:kern w:val="1"/>
                <w:sz w:val="18"/>
                <w:szCs w:val="18"/>
                <w:lang w:eastAsia="ar-SA"/>
              </w:rPr>
            </w:pPr>
            <w:r w:rsidRPr="009549B1">
              <w:rPr>
                <w:rFonts w:ascii="Times New Roman" w:eastAsia="Arial Unicode MS" w:hAnsi="Times New Roman"/>
                <w:b/>
                <w:bCs/>
                <w:iCs/>
                <w:kern w:val="1"/>
                <w:sz w:val="18"/>
                <w:szCs w:val="18"/>
                <w:lang w:eastAsia="ar-SA"/>
              </w:rPr>
              <w:t xml:space="preserve">Отдел  образования Администрации Притобольного района </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Cs/>
                <w:kern w:val="1"/>
                <w:sz w:val="18"/>
                <w:szCs w:val="18"/>
                <w:lang w:eastAsia="ar-SA"/>
              </w:rPr>
            </w:pPr>
            <w:r w:rsidRPr="009549B1">
              <w:rPr>
                <w:rFonts w:ascii="Times New Roman" w:eastAsia="Arial Unicode MS" w:hAnsi="Times New Roman"/>
                <w:bCs/>
                <w:kern w:val="1"/>
                <w:sz w:val="18"/>
                <w:szCs w:val="18"/>
                <w:lang w:eastAsia="ar-SA"/>
              </w:rPr>
              <w:t>025</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120" w:line="100" w:lineRule="atLeast"/>
              <w:textAlignment w:val="top"/>
              <w:rPr>
                <w:rFonts w:ascii="Times New Roman" w:eastAsia="Arial Unicode MS" w:hAnsi="Times New Roman"/>
                <w:b/>
                <w:bCs/>
                <w:kern w:val="1"/>
                <w:sz w:val="18"/>
                <w:szCs w:val="18"/>
                <w:lang w:eastAsia="ar-SA"/>
              </w:rPr>
            </w:pPr>
            <w:r w:rsidRPr="009549B1">
              <w:rPr>
                <w:rFonts w:ascii="Times New Roman" w:eastAsia="Arial Unicode MS" w:hAnsi="Times New Roman"/>
                <w:kern w:val="1"/>
                <w:sz w:val="18"/>
                <w:szCs w:val="18"/>
                <w:lang w:eastAsia="ar-SA"/>
              </w:rPr>
              <w:t>1 14 02052 05 0000 440</w:t>
            </w: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120" w:line="100" w:lineRule="atLeast"/>
              <w:jc w:val="both"/>
              <w:textAlignment w:val="top"/>
              <w:rPr>
                <w:rFonts w:ascii="Times New Roman" w:eastAsia="Arial Unicode MS" w:hAnsi="Times New Roman"/>
                <w:b/>
                <w:bCs/>
                <w:iCs/>
                <w:kern w:val="1"/>
                <w:sz w:val="18"/>
                <w:szCs w:val="18"/>
                <w:lang w:eastAsia="ar-SA"/>
              </w:rPr>
            </w:pPr>
            <w:r w:rsidRPr="009549B1">
              <w:rPr>
                <w:rFonts w:ascii="Times New Roman" w:eastAsia="Arial Unicode MS" w:hAnsi="Times New Roman"/>
                <w:kern w:val="1"/>
                <w:sz w:val="18"/>
                <w:szCs w:val="18"/>
                <w:lang w:eastAsia="ar-SA"/>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
                <w:bCs/>
                <w:kern w:val="1"/>
                <w:sz w:val="18"/>
                <w:szCs w:val="18"/>
                <w:lang w:eastAsia="ar-SA"/>
              </w:rPr>
            </w:pPr>
            <w:r w:rsidRPr="009549B1">
              <w:rPr>
                <w:rFonts w:ascii="Times New Roman" w:eastAsia="Arial Unicode MS" w:hAnsi="Times New Roman"/>
                <w:b/>
                <w:bCs/>
                <w:kern w:val="1"/>
                <w:sz w:val="18"/>
                <w:szCs w:val="18"/>
                <w:lang w:eastAsia="ar-SA"/>
              </w:rPr>
              <w:t>026</w:t>
            </w:r>
          </w:p>
        </w:tc>
        <w:tc>
          <w:tcPr>
            <w:tcW w:w="2693"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120" w:line="100" w:lineRule="atLeast"/>
              <w:textAlignment w:val="top"/>
              <w:rPr>
                <w:rFonts w:ascii="Times New Roman" w:eastAsia="Arial Unicode MS" w:hAnsi="Times New Roman"/>
                <w:b/>
                <w:bCs/>
                <w:kern w:val="1"/>
                <w:sz w:val="18"/>
                <w:szCs w:val="18"/>
                <w:lang w:eastAsia="ar-SA"/>
              </w:rPr>
            </w:pPr>
          </w:p>
        </w:tc>
        <w:tc>
          <w:tcPr>
            <w:tcW w:w="6657" w:type="dxa"/>
            <w:tcBorders>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120" w:line="100" w:lineRule="atLeast"/>
              <w:jc w:val="both"/>
              <w:textAlignment w:val="top"/>
              <w:rPr>
                <w:rFonts w:ascii="Times New Roman" w:eastAsia="Arial Unicode MS" w:hAnsi="Times New Roman"/>
                <w:b/>
                <w:bCs/>
                <w:iCs/>
                <w:kern w:val="1"/>
                <w:sz w:val="18"/>
                <w:szCs w:val="18"/>
                <w:lang w:eastAsia="ar-SA"/>
              </w:rPr>
            </w:pPr>
            <w:r w:rsidRPr="009549B1">
              <w:rPr>
                <w:rFonts w:ascii="Times New Roman" w:eastAsia="Arial Unicode MS" w:hAnsi="Times New Roman"/>
                <w:b/>
                <w:bCs/>
                <w:iCs/>
                <w:kern w:val="1"/>
                <w:sz w:val="18"/>
                <w:szCs w:val="18"/>
                <w:lang w:eastAsia="ar-SA"/>
              </w:rPr>
              <w:t xml:space="preserve">Отдел культуры Администрации Притобольного района </w:t>
            </w:r>
          </w:p>
        </w:tc>
      </w:tr>
      <w:tr w:rsidR="00FB5E90" w:rsidRPr="004E599A" w:rsidTr="009549B1">
        <w:tblPrEx>
          <w:tblCellMar>
            <w:top w:w="55" w:type="dxa"/>
            <w:left w:w="55" w:type="dxa"/>
            <w:bottom w:w="55" w:type="dxa"/>
            <w:right w:w="55" w:type="dxa"/>
          </w:tblCellMar>
        </w:tblPrEx>
        <w:trPr>
          <w:jc w:val="center"/>
        </w:trPr>
        <w:tc>
          <w:tcPr>
            <w:tcW w:w="848" w:type="dxa"/>
            <w:tcBorders>
              <w:top w:val="single" w:sz="2" w:space="0" w:color="000000"/>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p>
        </w:tc>
        <w:tc>
          <w:tcPr>
            <w:tcW w:w="2693" w:type="dxa"/>
            <w:tcBorders>
              <w:top w:val="single" w:sz="2" w:space="0" w:color="000000"/>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p>
        </w:tc>
        <w:tc>
          <w:tcPr>
            <w:tcW w:w="6657" w:type="dxa"/>
            <w:tcBorders>
              <w:top w:val="single" w:sz="2" w:space="0" w:color="000000"/>
              <w:left w:val="single" w:sz="4" w:space="0" w:color="000000"/>
              <w:bottom w:val="single" w:sz="2"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b/>
                <w:kern w:val="1"/>
                <w:sz w:val="18"/>
                <w:szCs w:val="18"/>
                <w:lang w:eastAsia="ar-SA"/>
              </w:rPr>
            </w:pPr>
            <w:r w:rsidRPr="009549B1">
              <w:rPr>
                <w:rFonts w:ascii="Times New Roman" w:eastAsia="Arial Unicode MS" w:hAnsi="Times New Roman"/>
                <w:b/>
                <w:kern w:val="1"/>
                <w:sz w:val="18"/>
                <w:szCs w:val="18"/>
                <w:lang w:eastAsia="ar-SA"/>
              </w:rPr>
              <w:t>Иные доходы, администрирование которых может осуществляться  главными администраторами доходов  бюджета  Притобольного района в пределах их компетенции</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8"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Cs/>
                <w:kern w:val="1"/>
                <w:sz w:val="18"/>
                <w:szCs w:val="18"/>
                <w:lang w:eastAsia="ar-SA"/>
              </w:rPr>
            </w:pPr>
          </w:p>
        </w:tc>
        <w:tc>
          <w:tcPr>
            <w:tcW w:w="2693" w:type="dxa"/>
            <w:tcBorders>
              <w:left w:val="single" w:sz="2" w:space="0" w:color="000000"/>
              <w:bottom w:val="single" w:sz="8" w:space="0" w:color="000000"/>
            </w:tcBorders>
          </w:tcPr>
          <w:p w:rsidR="00FB5E90" w:rsidRPr="009549B1" w:rsidRDefault="00FB5E90" w:rsidP="009549B1">
            <w:pPr>
              <w:widowControl w:val="0"/>
              <w:suppressAutoHyphens/>
              <w:autoSpaceDE w:val="0"/>
              <w:snapToGrid w:val="0"/>
              <w:spacing w:after="120" w:line="100" w:lineRule="atLeast"/>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1 13 01540 05 0000 130</w:t>
            </w:r>
          </w:p>
        </w:tc>
        <w:tc>
          <w:tcPr>
            <w:tcW w:w="6657" w:type="dxa"/>
            <w:tcBorders>
              <w:left w:val="single" w:sz="2" w:space="0" w:color="000000"/>
              <w:bottom w:val="single" w:sz="8" w:space="0" w:color="000000"/>
              <w:right w:val="single" w:sz="8" w:space="0" w:color="000000"/>
            </w:tcBorders>
          </w:tcPr>
          <w:p w:rsidR="00FB5E90" w:rsidRPr="009549B1" w:rsidRDefault="00FB5E90" w:rsidP="009549B1">
            <w:pPr>
              <w:widowControl w:val="0"/>
              <w:suppressAutoHyphens/>
              <w:autoSpaceDE w:val="0"/>
              <w:snapToGrid w:val="0"/>
              <w:spacing w:after="120" w:line="100" w:lineRule="atLeast"/>
              <w:jc w:val="both"/>
              <w:textAlignment w:val="top"/>
              <w:rPr>
                <w:rFonts w:ascii="Times New Roman" w:eastAsia="Arial Unicode MS" w:hAnsi="Times New Roman"/>
                <w:bCs/>
                <w:iCs/>
                <w:kern w:val="1"/>
                <w:sz w:val="18"/>
                <w:szCs w:val="18"/>
                <w:lang w:eastAsia="ar-SA"/>
              </w:rPr>
            </w:pPr>
            <w:r w:rsidRPr="009549B1">
              <w:rPr>
                <w:rFonts w:ascii="Times New Roman" w:eastAsia="Arial Unicode MS" w:hAnsi="Times New Roman"/>
                <w:bCs/>
                <w:iCs/>
                <w:kern w:val="1"/>
                <w:sz w:val="18"/>
                <w:szCs w:val="18"/>
                <w:lang w:eastAsia="ar-SA"/>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8"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Cs/>
                <w:kern w:val="1"/>
                <w:sz w:val="18"/>
                <w:szCs w:val="18"/>
                <w:lang w:eastAsia="ar-SA"/>
              </w:rPr>
            </w:pPr>
          </w:p>
        </w:tc>
        <w:tc>
          <w:tcPr>
            <w:tcW w:w="2693" w:type="dxa"/>
            <w:tcBorders>
              <w:left w:val="single" w:sz="2" w:space="0" w:color="000000"/>
              <w:bottom w:val="single" w:sz="8"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1 13 01995 05 0000 130</w:t>
            </w:r>
          </w:p>
        </w:tc>
        <w:tc>
          <w:tcPr>
            <w:tcW w:w="6657" w:type="dxa"/>
            <w:tcBorders>
              <w:left w:val="single" w:sz="2" w:space="0" w:color="000000"/>
              <w:bottom w:val="single" w:sz="8"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bCs/>
                <w:iCs/>
                <w:kern w:val="1"/>
                <w:sz w:val="18"/>
                <w:szCs w:val="18"/>
                <w:lang w:eastAsia="ar-SA"/>
              </w:rPr>
            </w:pPr>
            <w:r w:rsidRPr="009549B1">
              <w:rPr>
                <w:rFonts w:ascii="Times New Roman" w:eastAsia="Arial Unicode MS" w:hAnsi="Times New Roman"/>
                <w:bCs/>
                <w:iCs/>
                <w:kern w:val="1"/>
                <w:sz w:val="18"/>
                <w:szCs w:val="18"/>
                <w:lang w:eastAsia="ar-SA"/>
              </w:rPr>
              <w:t>Прочие доходы от оказания платных услуг (работ) получателями средств бюджетов муниципальных районов</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8"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Cs/>
                <w:kern w:val="1"/>
                <w:sz w:val="18"/>
                <w:szCs w:val="18"/>
                <w:lang w:eastAsia="ar-SA"/>
              </w:rPr>
            </w:pPr>
          </w:p>
        </w:tc>
        <w:tc>
          <w:tcPr>
            <w:tcW w:w="2693" w:type="dxa"/>
            <w:tcBorders>
              <w:left w:val="single" w:sz="2" w:space="0" w:color="000000"/>
              <w:bottom w:val="single" w:sz="8" w:space="0" w:color="000000"/>
            </w:tcBorders>
          </w:tcPr>
          <w:p w:rsidR="00FB5E90" w:rsidRPr="009549B1" w:rsidRDefault="00FB5E90" w:rsidP="009549B1">
            <w:pPr>
              <w:widowControl w:val="0"/>
              <w:suppressAutoHyphens/>
              <w:spacing w:after="120" w:line="100" w:lineRule="atLeast"/>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1 13 02995 05 0000 130</w:t>
            </w:r>
          </w:p>
        </w:tc>
        <w:tc>
          <w:tcPr>
            <w:tcW w:w="6657" w:type="dxa"/>
            <w:tcBorders>
              <w:left w:val="single" w:sz="2" w:space="0" w:color="000000"/>
              <w:bottom w:val="single" w:sz="8" w:space="0" w:color="000000"/>
              <w:right w:val="single" w:sz="8" w:space="0" w:color="000000"/>
            </w:tcBorders>
          </w:tcPr>
          <w:p w:rsidR="00FB5E90" w:rsidRPr="009549B1" w:rsidRDefault="00FB5E90" w:rsidP="009549B1">
            <w:pPr>
              <w:widowControl w:val="0"/>
              <w:suppressAutoHyphens/>
              <w:autoSpaceDE w:val="0"/>
              <w:snapToGrid w:val="0"/>
              <w:spacing w:after="120" w:line="100" w:lineRule="atLeast"/>
              <w:jc w:val="both"/>
              <w:textAlignment w:val="top"/>
              <w:rPr>
                <w:rFonts w:ascii="Times New Roman" w:eastAsia="Arial Unicode MS" w:hAnsi="Times New Roman"/>
                <w:bCs/>
                <w:iCs/>
                <w:kern w:val="1"/>
                <w:sz w:val="18"/>
                <w:szCs w:val="18"/>
                <w:lang w:eastAsia="ar-SA"/>
              </w:rPr>
            </w:pPr>
            <w:r w:rsidRPr="009549B1">
              <w:rPr>
                <w:rFonts w:ascii="Times New Roman" w:eastAsia="Arial Unicode MS" w:hAnsi="Times New Roman"/>
                <w:bCs/>
                <w:iCs/>
                <w:kern w:val="1"/>
                <w:sz w:val="18"/>
                <w:szCs w:val="18"/>
                <w:lang w:eastAsia="ar-SA"/>
              </w:rPr>
              <w:t>Прочие доходы от компенсации затрат  бюджетов муниципальных районов</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8"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Cs/>
                <w:kern w:val="1"/>
                <w:sz w:val="18"/>
                <w:szCs w:val="18"/>
                <w:lang w:eastAsia="ar-SA"/>
              </w:rPr>
            </w:pPr>
          </w:p>
        </w:tc>
        <w:tc>
          <w:tcPr>
            <w:tcW w:w="2693" w:type="dxa"/>
            <w:tcBorders>
              <w:left w:val="single" w:sz="2" w:space="0" w:color="000000"/>
              <w:bottom w:val="single" w:sz="8" w:space="0" w:color="000000"/>
            </w:tcBorders>
            <w:vAlign w:val="center"/>
          </w:tcPr>
          <w:p w:rsidR="00FB5E90" w:rsidRPr="009549B1" w:rsidRDefault="00FB5E90" w:rsidP="009549B1">
            <w:pPr>
              <w:widowControl w:val="0"/>
              <w:suppressAutoHyphens/>
              <w:spacing w:after="0" w:line="100" w:lineRule="atLeast"/>
              <w:textAlignment w:val="top"/>
              <w:rPr>
                <w:rFonts w:ascii="Times New Roman" w:eastAsia="Arial Unicode MS" w:hAnsi="Times New Roman"/>
                <w:color w:val="000000"/>
                <w:kern w:val="1"/>
                <w:sz w:val="18"/>
                <w:szCs w:val="18"/>
                <w:lang w:eastAsia="ar-SA"/>
              </w:rPr>
            </w:pPr>
            <w:r w:rsidRPr="009549B1">
              <w:rPr>
                <w:rFonts w:ascii="Times New Roman" w:eastAsia="Arial Unicode MS" w:hAnsi="Times New Roman"/>
                <w:color w:val="000000"/>
                <w:kern w:val="1"/>
                <w:sz w:val="18"/>
                <w:szCs w:val="18"/>
                <w:lang w:eastAsia="ar-SA"/>
              </w:rPr>
              <w:t>1 16 07010 05 0000 140</w:t>
            </w:r>
          </w:p>
        </w:tc>
        <w:tc>
          <w:tcPr>
            <w:tcW w:w="6657" w:type="dxa"/>
            <w:tcBorders>
              <w:left w:val="single" w:sz="2" w:space="0" w:color="000000"/>
              <w:bottom w:val="single" w:sz="8" w:space="0" w:color="000000"/>
              <w:right w:val="single" w:sz="8" w:space="0" w:color="000000"/>
            </w:tcBorders>
            <w:vAlign w:val="center"/>
          </w:tcPr>
          <w:p w:rsidR="00FB5E90" w:rsidRPr="009549B1" w:rsidRDefault="00FB5E90" w:rsidP="009549B1">
            <w:pPr>
              <w:widowControl w:val="0"/>
              <w:suppressAutoHyphens/>
              <w:spacing w:after="0" w:line="100" w:lineRule="atLeast"/>
              <w:jc w:val="both"/>
              <w:textAlignment w:val="top"/>
              <w:rPr>
                <w:rFonts w:ascii="Times New Roman" w:eastAsia="Arial Unicode MS" w:hAnsi="Times New Roman"/>
                <w:color w:val="000000"/>
                <w:kern w:val="1"/>
                <w:sz w:val="18"/>
                <w:szCs w:val="18"/>
                <w:lang w:eastAsia="ar-SA"/>
              </w:rPr>
            </w:pPr>
            <w:r w:rsidRPr="009549B1">
              <w:rPr>
                <w:rFonts w:ascii="Times New Roman" w:eastAsia="Arial Unicode MS" w:hAnsi="Times New Roman"/>
                <w:color w:val="000000"/>
                <w:kern w:val="1"/>
                <w:sz w:val="18"/>
                <w:szCs w:val="18"/>
                <w:lang w:eastAsia="ar-SA"/>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8"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Cs/>
                <w:kern w:val="1"/>
                <w:sz w:val="18"/>
                <w:szCs w:val="18"/>
                <w:lang w:eastAsia="ar-SA"/>
              </w:rPr>
            </w:pPr>
          </w:p>
        </w:tc>
        <w:tc>
          <w:tcPr>
            <w:tcW w:w="2693" w:type="dxa"/>
            <w:tcBorders>
              <w:left w:val="single" w:sz="2" w:space="0" w:color="000000"/>
              <w:bottom w:val="single" w:sz="8" w:space="0" w:color="000000"/>
            </w:tcBorders>
          </w:tcPr>
          <w:p w:rsidR="00FB5E90" w:rsidRPr="009549B1" w:rsidRDefault="00FB5E90" w:rsidP="009549B1">
            <w:pPr>
              <w:widowControl w:val="0"/>
              <w:suppressAutoHyphens/>
              <w:spacing w:after="0" w:line="100" w:lineRule="atLeast"/>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1 16 07090 05 0000 140</w:t>
            </w:r>
          </w:p>
        </w:tc>
        <w:tc>
          <w:tcPr>
            <w:tcW w:w="6657" w:type="dxa"/>
            <w:tcBorders>
              <w:left w:val="single" w:sz="2" w:space="0" w:color="000000"/>
              <w:bottom w:val="single" w:sz="8" w:space="0" w:color="000000"/>
              <w:right w:val="single" w:sz="8" w:space="0" w:color="000000"/>
            </w:tcBorders>
          </w:tcPr>
          <w:p w:rsidR="00FB5E90" w:rsidRPr="009549B1" w:rsidRDefault="00FB5E90" w:rsidP="009549B1">
            <w:pPr>
              <w:widowControl w:val="0"/>
              <w:suppressAutoHyphens/>
              <w:spacing w:after="0" w:line="100" w:lineRule="atLeast"/>
              <w:jc w:val="both"/>
              <w:textAlignment w:val="top"/>
              <w:rPr>
                <w:rFonts w:ascii="Times New Roman" w:eastAsia="Arial Unicode MS" w:hAnsi="Times New Roman"/>
                <w:color w:val="000000"/>
                <w:kern w:val="1"/>
                <w:sz w:val="18"/>
                <w:szCs w:val="18"/>
                <w:lang w:eastAsia="ar-SA"/>
              </w:rPr>
            </w:pPr>
            <w:r w:rsidRPr="009549B1">
              <w:rPr>
                <w:rFonts w:ascii="Times New Roman" w:eastAsia="Arial Unicode MS" w:hAnsi="Times New Roman"/>
                <w:color w:val="000000"/>
                <w:kern w:val="1"/>
                <w:sz w:val="18"/>
                <w:szCs w:val="18"/>
                <w:lang w:eastAsia="ar-SA"/>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8"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Cs/>
                <w:kern w:val="1"/>
                <w:sz w:val="18"/>
                <w:szCs w:val="18"/>
                <w:lang w:eastAsia="ar-SA"/>
              </w:rPr>
            </w:pPr>
          </w:p>
        </w:tc>
        <w:tc>
          <w:tcPr>
            <w:tcW w:w="2693" w:type="dxa"/>
            <w:tcBorders>
              <w:left w:val="single" w:sz="2" w:space="0" w:color="000000"/>
              <w:bottom w:val="single" w:sz="8" w:space="0" w:color="000000"/>
            </w:tcBorders>
          </w:tcPr>
          <w:p w:rsidR="00FB5E90" w:rsidRPr="009549B1" w:rsidRDefault="00FB5E90" w:rsidP="009549B1">
            <w:pPr>
              <w:widowControl w:val="0"/>
              <w:suppressAutoHyphens/>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1 16 10031 05 0000 140</w:t>
            </w:r>
          </w:p>
        </w:tc>
        <w:tc>
          <w:tcPr>
            <w:tcW w:w="6657" w:type="dxa"/>
            <w:tcBorders>
              <w:left w:val="single" w:sz="2" w:space="0" w:color="000000"/>
              <w:bottom w:val="single" w:sz="8" w:space="0" w:color="000000"/>
              <w:right w:val="single" w:sz="8" w:space="0" w:color="000000"/>
            </w:tcBorders>
          </w:tcPr>
          <w:p w:rsidR="00FB5E90" w:rsidRPr="009549B1" w:rsidRDefault="00FB5E90" w:rsidP="009549B1">
            <w:pPr>
              <w:widowControl w:val="0"/>
              <w:suppressAutoHyphens/>
              <w:spacing w:after="120" w:line="100" w:lineRule="atLeast"/>
              <w:jc w:val="both"/>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8"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p>
        </w:tc>
        <w:tc>
          <w:tcPr>
            <w:tcW w:w="2693" w:type="dxa"/>
            <w:tcBorders>
              <w:left w:val="single" w:sz="2" w:space="0" w:color="000000"/>
              <w:bottom w:val="single" w:sz="8" w:space="0" w:color="000000"/>
            </w:tcBorders>
          </w:tcPr>
          <w:p w:rsidR="00FB5E90" w:rsidRPr="009549B1" w:rsidRDefault="00FB5E90" w:rsidP="009549B1">
            <w:pPr>
              <w:widowControl w:val="0"/>
              <w:suppressAutoHyphens/>
              <w:spacing w:after="0" w:line="100" w:lineRule="atLeast"/>
              <w:textAlignment w:val="top"/>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1 16 10061 05 0000 140</w:t>
            </w:r>
          </w:p>
        </w:tc>
        <w:tc>
          <w:tcPr>
            <w:tcW w:w="6657" w:type="dxa"/>
            <w:tcBorders>
              <w:left w:val="single" w:sz="2" w:space="0" w:color="000000"/>
              <w:bottom w:val="single" w:sz="8" w:space="0" w:color="000000"/>
              <w:right w:val="single" w:sz="8" w:space="0" w:color="000000"/>
            </w:tcBorders>
            <w:vAlign w:val="center"/>
          </w:tcPr>
          <w:p w:rsidR="00FB5E90" w:rsidRPr="009549B1" w:rsidRDefault="00FB5E90" w:rsidP="009549B1">
            <w:pPr>
              <w:autoSpaceDE w:val="0"/>
              <w:autoSpaceDN w:val="0"/>
              <w:adjustRightInd w:val="0"/>
              <w:spacing w:after="0" w:line="240" w:lineRule="auto"/>
              <w:jc w:val="both"/>
              <w:rPr>
                <w:rFonts w:ascii="Times New Roman" w:eastAsia="Arial Unicode MS" w:hAnsi="Times New Roman"/>
                <w:color w:val="000000"/>
                <w:kern w:val="1"/>
                <w:sz w:val="18"/>
                <w:szCs w:val="18"/>
                <w:lang w:eastAsia="ar-SA"/>
              </w:rPr>
            </w:pPr>
            <w:r w:rsidRPr="009549B1">
              <w:rPr>
                <w:rFonts w:ascii="Times New Roman" w:hAnsi="Times New Roman"/>
                <w:sz w:val="18"/>
                <w:szCs w:val="18"/>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8"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Cs/>
                <w:kern w:val="1"/>
                <w:sz w:val="18"/>
                <w:szCs w:val="18"/>
                <w:lang w:eastAsia="ar-SA"/>
              </w:rPr>
            </w:pPr>
          </w:p>
        </w:tc>
        <w:tc>
          <w:tcPr>
            <w:tcW w:w="2693" w:type="dxa"/>
            <w:tcBorders>
              <w:left w:val="single" w:sz="2" w:space="0" w:color="000000"/>
              <w:bottom w:val="single" w:sz="8" w:space="0" w:color="000000"/>
            </w:tcBorders>
            <w:vAlign w:val="center"/>
          </w:tcPr>
          <w:p w:rsidR="00FB5E90" w:rsidRPr="009549B1" w:rsidRDefault="00FB5E90" w:rsidP="009549B1">
            <w:pPr>
              <w:widowControl w:val="0"/>
              <w:suppressAutoHyphens/>
              <w:spacing w:after="0" w:line="100" w:lineRule="atLeast"/>
              <w:textAlignment w:val="top"/>
              <w:rPr>
                <w:rFonts w:ascii="Times New Roman" w:eastAsia="Arial Unicode MS" w:hAnsi="Times New Roman"/>
                <w:color w:val="000000"/>
                <w:kern w:val="1"/>
                <w:sz w:val="18"/>
                <w:szCs w:val="18"/>
                <w:lang w:eastAsia="ar-SA"/>
              </w:rPr>
            </w:pPr>
            <w:r w:rsidRPr="009549B1">
              <w:rPr>
                <w:rFonts w:ascii="Times New Roman" w:eastAsia="Arial Unicode MS" w:hAnsi="Times New Roman"/>
                <w:color w:val="000000"/>
                <w:kern w:val="1"/>
                <w:sz w:val="18"/>
                <w:szCs w:val="18"/>
                <w:lang w:eastAsia="ar-SA"/>
              </w:rPr>
              <w:t>1 16 10081 05 0000 140</w:t>
            </w:r>
          </w:p>
        </w:tc>
        <w:tc>
          <w:tcPr>
            <w:tcW w:w="6657" w:type="dxa"/>
            <w:tcBorders>
              <w:left w:val="single" w:sz="2" w:space="0" w:color="000000"/>
              <w:bottom w:val="single" w:sz="8" w:space="0" w:color="000000"/>
              <w:right w:val="single" w:sz="8" w:space="0" w:color="000000"/>
            </w:tcBorders>
            <w:vAlign w:val="center"/>
          </w:tcPr>
          <w:p w:rsidR="00FB5E90" w:rsidRPr="009549B1" w:rsidRDefault="00FB5E90" w:rsidP="009549B1">
            <w:pPr>
              <w:widowControl w:val="0"/>
              <w:suppressAutoHyphens/>
              <w:spacing w:after="0" w:line="100" w:lineRule="atLeast"/>
              <w:jc w:val="both"/>
              <w:textAlignment w:val="top"/>
              <w:rPr>
                <w:rFonts w:ascii="Times New Roman" w:eastAsia="Arial Unicode MS" w:hAnsi="Times New Roman"/>
                <w:color w:val="000000"/>
                <w:kern w:val="1"/>
                <w:sz w:val="18"/>
                <w:szCs w:val="18"/>
                <w:lang w:eastAsia="ar-SA"/>
              </w:rPr>
            </w:pPr>
            <w:r w:rsidRPr="009549B1">
              <w:rPr>
                <w:rFonts w:ascii="Times New Roman" w:eastAsia="Arial Unicode MS" w:hAnsi="Times New Roman"/>
                <w:color w:val="000000"/>
                <w:kern w:val="1"/>
                <w:sz w:val="18"/>
                <w:szCs w:val="18"/>
                <w:lang w:eastAsia="ar-SA"/>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8"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p>
        </w:tc>
        <w:tc>
          <w:tcPr>
            <w:tcW w:w="2693" w:type="dxa"/>
            <w:tcBorders>
              <w:left w:val="single" w:sz="2" w:space="0" w:color="000000"/>
              <w:bottom w:val="single" w:sz="8"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1 17 01050 05 0000 180</w:t>
            </w:r>
          </w:p>
        </w:tc>
        <w:tc>
          <w:tcPr>
            <w:tcW w:w="6657" w:type="dxa"/>
            <w:tcBorders>
              <w:left w:val="single" w:sz="2" w:space="0" w:color="000000"/>
              <w:bottom w:val="single" w:sz="8"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Невыясненные поступления, зачисляемые в бюджеты муниципальных районов</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8"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p>
        </w:tc>
        <w:tc>
          <w:tcPr>
            <w:tcW w:w="2693" w:type="dxa"/>
            <w:tcBorders>
              <w:left w:val="single" w:sz="2" w:space="0" w:color="000000"/>
              <w:bottom w:val="single" w:sz="8"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1 17 05050 05 0000 180</w:t>
            </w:r>
          </w:p>
        </w:tc>
        <w:tc>
          <w:tcPr>
            <w:tcW w:w="6657" w:type="dxa"/>
            <w:tcBorders>
              <w:left w:val="single" w:sz="2" w:space="0" w:color="000000"/>
              <w:bottom w:val="single" w:sz="8"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Прочие неналоговые доходы бюджетов муниципальных районов</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8"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Cs/>
                <w:kern w:val="1"/>
                <w:sz w:val="18"/>
                <w:szCs w:val="18"/>
                <w:lang w:eastAsia="ar-SA"/>
              </w:rPr>
            </w:pPr>
          </w:p>
        </w:tc>
        <w:tc>
          <w:tcPr>
            <w:tcW w:w="2693" w:type="dxa"/>
            <w:tcBorders>
              <w:left w:val="single" w:sz="2" w:space="0" w:color="000000"/>
              <w:bottom w:val="single" w:sz="8"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kern w:val="1"/>
                <w:sz w:val="18"/>
                <w:szCs w:val="18"/>
                <w:lang w:val="en-US" w:eastAsia="ar-SA"/>
              </w:rPr>
            </w:pPr>
            <w:r w:rsidRPr="009549B1">
              <w:rPr>
                <w:rFonts w:ascii="Times New Roman" w:eastAsia="Arial Unicode MS" w:hAnsi="Times New Roman"/>
                <w:kern w:val="1"/>
                <w:sz w:val="18"/>
                <w:szCs w:val="18"/>
                <w:lang w:eastAsia="ar-SA"/>
              </w:rPr>
              <w:t xml:space="preserve">2 07 05020 05 0000 </w:t>
            </w:r>
            <w:r w:rsidRPr="009549B1">
              <w:rPr>
                <w:rFonts w:ascii="Times New Roman" w:eastAsia="Arial Unicode MS" w:hAnsi="Times New Roman"/>
                <w:kern w:val="1"/>
                <w:sz w:val="18"/>
                <w:szCs w:val="18"/>
                <w:lang w:val="en-US" w:eastAsia="ar-SA"/>
              </w:rPr>
              <w:t>1</w:t>
            </w:r>
            <w:r w:rsidRPr="009549B1">
              <w:rPr>
                <w:rFonts w:ascii="Times New Roman" w:eastAsia="Arial Unicode MS" w:hAnsi="Times New Roman"/>
                <w:kern w:val="1"/>
                <w:sz w:val="18"/>
                <w:szCs w:val="18"/>
                <w:lang w:eastAsia="ar-SA"/>
              </w:rPr>
              <w:t>5</w:t>
            </w:r>
            <w:r w:rsidRPr="009549B1">
              <w:rPr>
                <w:rFonts w:ascii="Times New Roman" w:eastAsia="Arial Unicode MS" w:hAnsi="Times New Roman"/>
                <w:kern w:val="1"/>
                <w:sz w:val="18"/>
                <w:szCs w:val="18"/>
                <w:lang w:val="en-US" w:eastAsia="ar-SA"/>
              </w:rPr>
              <w:t>0</w:t>
            </w:r>
          </w:p>
        </w:tc>
        <w:tc>
          <w:tcPr>
            <w:tcW w:w="6657" w:type="dxa"/>
            <w:tcBorders>
              <w:left w:val="single" w:sz="2" w:space="0" w:color="000000"/>
              <w:bottom w:val="single" w:sz="8" w:space="0" w:color="000000"/>
              <w:right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Поступления от денежных пожертвований, предоставляемых физическими лицами получателям средств бюджетов муниципальных районов</w:t>
            </w:r>
          </w:p>
        </w:tc>
      </w:tr>
      <w:tr w:rsidR="00FB5E90" w:rsidRPr="004E599A" w:rsidTr="009549B1">
        <w:tblPrEx>
          <w:tblCellMar>
            <w:top w:w="55" w:type="dxa"/>
            <w:left w:w="55" w:type="dxa"/>
            <w:bottom w:w="55" w:type="dxa"/>
            <w:right w:w="55" w:type="dxa"/>
          </w:tblCellMar>
        </w:tblPrEx>
        <w:trPr>
          <w:jc w:val="center"/>
        </w:trPr>
        <w:tc>
          <w:tcPr>
            <w:tcW w:w="848" w:type="dxa"/>
            <w:tcBorders>
              <w:left w:val="single" w:sz="8" w:space="0" w:color="000000"/>
              <w:bottom w:val="single" w:sz="8"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Cs/>
                <w:kern w:val="1"/>
                <w:sz w:val="18"/>
                <w:szCs w:val="18"/>
                <w:lang w:eastAsia="ar-SA"/>
              </w:rPr>
            </w:pPr>
          </w:p>
        </w:tc>
        <w:tc>
          <w:tcPr>
            <w:tcW w:w="2693" w:type="dxa"/>
            <w:tcBorders>
              <w:left w:val="single" w:sz="2" w:space="0" w:color="000000"/>
              <w:bottom w:val="single" w:sz="8" w:space="0" w:color="000000"/>
            </w:tcBorders>
          </w:tcPr>
          <w:p w:rsidR="00FB5E90" w:rsidRPr="009549B1" w:rsidRDefault="00FB5E90" w:rsidP="009549B1">
            <w:pPr>
              <w:widowControl w:val="0"/>
              <w:suppressAutoHyphens/>
              <w:spacing w:after="0" w:line="100" w:lineRule="atLeast"/>
              <w:textAlignment w:val="baseline"/>
              <w:rPr>
                <w:rFonts w:ascii="Times New Roman" w:eastAsia="Arial Unicode MS" w:hAnsi="Times New Roman"/>
                <w:color w:val="000000"/>
                <w:kern w:val="1"/>
                <w:sz w:val="18"/>
                <w:szCs w:val="18"/>
                <w:lang w:eastAsia="ar-SA"/>
              </w:rPr>
            </w:pPr>
            <w:r w:rsidRPr="009549B1">
              <w:rPr>
                <w:rFonts w:ascii="Times New Roman" w:eastAsia="Arial Unicode MS" w:hAnsi="Times New Roman"/>
                <w:color w:val="000000"/>
                <w:kern w:val="1"/>
                <w:sz w:val="18"/>
                <w:szCs w:val="18"/>
                <w:lang w:eastAsia="ar-SA"/>
              </w:rPr>
              <w:t>2 07 05030 05 0000 150</w:t>
            </w:r>
          </w:p>
        </w:tc>
        <w:tc>
          <w:tcPr>
            <w:tcW w:w="6657" w:type="dxa"/>
            <w:tcBorders>
              <w:left w:val="single" w:sz="2" w:space="0" w:color="000000"/>
              <w:bottom w:val="single" w:sz="8" w:space="0" w:color="000000"/>
              <w:right w:val="single" w:sz="8" w:space="0" w:color="000000"/>
            </w:tcBorders>
          </w:tcPr>
          <w:p w:rsidR="00FB5E90" w:rsidRPr="009549B1" w:rsidRDefault="00FB5E90" w:rsidP="009549B1">
            <w:pPr>
              <w:widowControl w:val="0"/>
              <w:suppressAutoHyphens/>
              <w:spacing w:after="0" w:line="100" w:lineRule="atLeast"/>
              <w:jc w:val="both"/>
              <w:textAlignment w:val="baseline"/>
              <w:rPr>
                <w:rFonts w:ascii="Times New Roman" w:eastAsia="Arial Unicode MS" w:hAnsi="Times New Roman"/>
                <w:color w:val="000000"/>
                <w:kern w:val="1"/>
                <w:sz w:val="18"/>
                <w:szCs w:val="18"/>
                <w:lang w:eastAsia="ar-SA"/>
              </w:rPr>
            </w:pPr>
            <w:r w:rsidRPr="009549B1">
              <w:rPr>
                <w:rFonts w:ascii="Times New Roman" w:eastAsia="Arial Unicode MS" w:hAnsi="Times New Roman"/>
                <w:color w:val="000000"/>
                <w:kern w:val="1"/>
                <w:sz w:val="18"/>
                <w:szCs w:val="18"/>
                <w:lang w:eastAsia="ar-SA"/>
              </w:rPr>
              <w:t>Прочие безвозмездные поступления в бюджеты муниципальных районов</w:t>
            </w:r>
          </w:p>
        </w:tc>
      </w:tr>
    </w:tbl>
    <w:p w:rsidR="00FB5E90" w:rsidRPr="009549B1" w:rsidRDefault="00FB5E90" w:rsidP="009549B1">
      <w:pPr>
        <w:widowControl w:val="0"/>
        <w:suppressAutoHyphens/>
        <w:spacing w:after="0" w:line="100" w:lineRule="atLeast"/>
        <w:ind w:firstLine="709"/>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В части договоров, заключаемых Администрацией Притобольного района.</w:t>
      </w:r>
    </w:p>
    <w:p w:rsidR="00FB5E90" w:rsidRPr="009549B1" w:rsidRDefault="00FB5E90" w:rsidP="009549B1">
      <w:pPr>
        <w:widowControl w:val="0"/>
        <w:suppressAutoHyphens/>
        <w:spacing w:after="0" w:line="100" w:lineRule="atLeast"/>
        <w:jc w:val="both"/>
        <w:textAlignment w:val="baseline"/>
        <w:rPr>
          <w:rFonts w:ascii="Times New Roman" w:eastAsia="Arial Unicode MS" w:hAnsi="Times New Roman"/>
          <w:kern w:val="1"/>
          <w:sz w:val="18"/>
          <w:szCs w:val="18"/>
          <w:lang w:eastAsia="ar-SA"/>
        </w:rPr>
      </w:pPr>
    </w:p>
    <w:p w:rsidR="00FB5E90" w:rsidRPr="009549B1" w:rsidRDefault="00FB5E90" w:rsidP="009549B1">
      <w:pPr>
        <w:widowControl w:val="0"/>
        <w:suppressAutoHyphens/>
        <w:spacing w:after="0" w:line="100" w:lineRule="atLeast"/>
        <w:ind w:firstLine="708"/>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Раздел 2. Перечень   главных администраторов  источников финансирования  дефицита бюджета Притобольного района</w:t>
      </w:r>
    </w:p>
    <w:tbl>
      <w:tblPr>
        <w:tblW w:w="10215" w:type="dxa"/>
        <w:tblInd w:w="5" w:type="dxa"/>
        <w:tblLayout w:type="fixed"/>
        <w:tblCellMar>
          <w:left w:w="30" w:type="dxa"/>
          <w:right w:w="30" w:type="dxa"/>
        </w:tblCellMar>
        <w:tblLook w:val="0000"/>
      </w:tblPr>
      <w:tblGrid>
        <w:gridCol w:w="957"/>
        <w:gridCol w:w="2820"/>
        <w:gridCol w:w="6438"/>
      </w:tblGrid>
      <w:tr w:rsidR="00FB5E90" w:rsidRPr="004E599A" w:rsidTr="009549B1">
        <w:trPr>
          <w:cantSplit/>
          <w:trHeight w:val="727"/>
        </w:trPr>
        <w:tc>
          <w:tcPr>
            <w:tcW w:w="957" w:type="dxa"/>
            <w:tcBorders>
              <w:top w:val="single" w:sz="8" w:space="0" w:color="000000"/>
              <w:left w:val="single" w:sz="8" w:space="0" w:color="000000"/>
              <w:bottom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iCs/>
                <w:kern w:val="1"/>
                <w:sz w:val="18"/>
                <w:szCs w:val="18"/>
                <w:lang w:eastAsia="ar-SA"/>
              </w:rPr>
            </w:pPr>
            <w:r w:rsidRPr="009549B1">
              <w:rPr>
                <w:rFonts w:ascii="Times New Roman" w:eastAsia="Arial Unicode MS" w:hAnsi="Times New Roman"/>
                <w:iCs/>
                <w:kern w:val="1"/>
                <w:sz w:val="18"/>
                <w:szCs w:val="18"/>
                <w:lang w:eastAsia="ar-SA"/>
              </w:rPr>
              <w:t>Код главы</w:t>
            </w:r>
          </w:p>
        </w:tc>
        <w:tc>
          <w:tcPr>
            <w:tcW w:w="2820" w:type="dxa"/>
            <w:tcBorders>
              <w:top w:val="single" w:sz="8" w:space="0" w:color="000000"/>
              <w:left w:val="single" w:sz="4" w:space="0" w:color="000000"/>
              <w:bottom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iCs/>
                <w:kern w:val="1"/>
                <w:sz w:val="18"/>
                <w:szCs w:val="18"/>
                <w:lang w:eastAsia="ar-SA"/>
              </w:rPr>
            </w:pPr>
            <w:r w:rsidRPr="009549B1">
              <w:rPr>
                <w:rFonts w:ascii="Times New Roman" w:eastAsia="Arial Unicode MS" w:hAnsi="Times New Roman"/>
                <w:iCs/>
                <w:kern w:val="1"/>
                <w:sz w:val="18"/>
                <w:szCs w:val="18"/>
                <w:lang w:eastAsia="ar-SA"/>
              </w:rPr>
              <w:t>Код  группы, подгруппы, статьи и вида источников</w:t>
            </w:r>
          </w:p>
        </w:tc>
        <w:tc>
          <w:tcPr>
            <w:tcW w:w="6438" w:type="dxa"/>
            <w:tcBorders>
              <w:top w:val="single" w:sz="8" w:space="0" w:color="000000"/>
              <w:left w:val="single" w:sz="4" w:space="0" w:color="000000"/>
              <w:bottom w:val="single" w:sz="8" w:space="0" w:color="000000"/>
              <w:right w:val="single" w:sz="2" w:space="0" w:color="000000"/>
            </w:tcBorders>
          </w:tcPr>
          <w:p w:rsidR="00FB5E90" w:rsidRPr="009549B1" w:rsidRDefault="00FB5E90" w:rsidP="009549B1">
            <w:pPr>
              <w:widowControl w:val="0"/>
              <w:suppressAutoHyphens/>
              <w:autoSpaceDE w:val="0"/>
              <w:snapToGrid w:val="0"/>
              <w:spacing w:after="0" w:line="100" w:lineRule="atLeast"/>
              <w:jc w:val="center"/>
              <w:textAlignment w:val="baseline"/>
              <w:rPr>
                <w:rFonts w:ascii="Times New Roman" w:eastAsia="Arial Unicode MS" w:hAnsi="Times New Roman"/>
                <w:iCs/>
                <w:kern w:val="1"/>
                <w:sz w:val="18"/>
                <w:szCs w:val="18"/>
                <w:lang w:eastAsia="ar-SA"/>
              </w:rPr>
            </w:pPr>
            <w:r w:rsidRPr="009549B1">
              <w:rPr>
                <w:rFonts w:ascii="Times New Roman" w:eastAsia="Arial Unicode MS" w:hAnsi="Times New Roman"/>
                <w:iCs/>
                <w:kern w:val="1"/>
                <w:sz w:val="18"/>
                <w:szCs w:val="18"/>
                <w:lang w:eastAsia="ar-SA"/>
              </w:rPr>
              <w:t xml:space="preserve">Наименование </w:t>
            </w:r>
          </w:p>
        </w:tc>
      </w:tr>
      <w:tr w:rsidR="00FB5E90" w:rsidRPr="004E599A" w:rsidTr="009549B1">
        <w:trPr>
          <w:trHeight w:val="257"/>
        </w:trPr>
        <w:tc>
          <w:tcPr>
            <w:tcW w:w="957" w:type="dxa"/>
            <w:tcBorders>
              <w:top w:val="single" w:sz="8" w:space="0" w:color="000000"/>
              <w:left w:val="single" w:sz="8" w:space="0" w:color="000000"/>
              <w:bottom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b/>
                <w:bCs/>
                <w:kern w:val="1"/>
                <w:sz w:val="18"/>
                <w:szCs w:val="18"/>
                <w:lang w:eastAsia="ar-SA"/>
              </w:rPr>
            </w:pPr>
            <w:r w:rsidRPr="009549B1">
              <w:rPr>
                <w:rFonts w:ascii="Times New Roman" w:eastAsia="Arial Unicode MS" w:hAnsi="Times New Roman"/>
                <w:b/>
                <w:bCs/>
                <w:kern w:val="1"/>
                <w:sz w:val="18"/>
                <w:szCs w:val="18"/>
                <w:lang w:eastAsia="ar-SA"/>
              </w:rPr>
              <w:t>900</w:t>
            </w:r>
          </w:p>
        </w:tc>
        <w:tc>
          <w:tcPr>
            <w:tcW w:w="2820" w:type="dxa"/>
            <w:tcBorders>
              <w:top w:val="single" w:sz="8" w:space="0" w:color="000000"/>
              <w:left w:val="single" w:sz="4" w:space="0" w:color="000000"/>
              <w:bottom w:val="single" w:sz="8"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p>
        </w:tc>
        <w:tc>
          <w:tcPr>
            <w:tcW w:w="6438" w:type="dxa"/>
            <w:tcBorders>
              <w:top w:val="single" w:sz="8" w:space="0" w:color="000000"/>
              <w:left w:val="single" w:sz="4" w:space="0" w:color="000000"/>
              <w:bottom w:val="single" w:sz="8" w:space="0" w:color="000000"/>
              <w:right w:val="single" w:sz="2"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b/>
                <w:bCs/>
                <w:iCs/>
                <w:kern w:val="1"/>
                <w:sz w:val="18"/>
                <w:szCs w:val="18"/>
                <w:lang w:eastAsia="ar-SA"/>
              </w:rPr>
            </w:pPr>
            <w:r w:rsidRPr="009549B1">
              <w:rPr>
                <w:rFonts w:ascii="Times New Roman" w:eastAsia="Arial Unicode MS" w:hAnsi="Times New Roman"/>
                <w:b/>
                <w:bCs/>
                <w:iCs/>
                <w:kern w:val="1"/>
                <w:sz w:val="18"/>
                <w:szCs w:val="18"/>
                <w:lang w:eastAsia="ar-SA"/>
              </w:rPr>
              <w:t>Финансовый отдел Администрации Притобольного района</w:t>
            </w:r>
          </w:p>
        </w:tc>
      </w:tr>
      <w:tr w:rsidR="00FB5E90" w:rsidRPr="004E599A" w:rsidTr="009549B1">
        <w:trPr>
          <w:trHeight w:val="341"/>
        </w:trPr>
        <w:tc>
          <w:tcPr>
            <w:tcW w:w="957" w:type="dxa"/>
            <w:tcBorders>
              <w:top w:val="single" w:sz="2" w:space="0" w:color="000000"/>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820" w:type="dxa"/>
            <w:tcBorders>
              <w:top w:val="single" w:sz="2" w:space="0" w:color="000000"/>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01 02 00 00 05 0000 710</w:t>
            </w:r>
          </w:p>
        </w:tc>
        <w:tc>
          <w:tcPr>
            <w:tcW w:w="6438" w:type="dxa"/>
            <w:tcBorders>
              <w:top w:val="single" w:sz="4" w:space="0" w:color="000000"/>
              <w:left w:val="single" w:sz="4" w:space="0" w:color="000000"/>
              <w:bottom w:val="single" w:sz="2" w:space="0" w:color="000000"/>
              <w:right w:val="single" w:sz="4"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Получение кредитов от кредитных организаций бюджетами муниципальных районов в валюте Российской Федерации</w:t>
            </w:r>
          </w:p>
        </w:tc>
      </w:tr>
      <w:tr w:rsidR="00FB5E90" w:rsidRPr="004E599A" w:rsidTr="009549B1">
        <w:trPr>
          <w:trHeight w:val="341"/>
        </w:trPr>
        <w:tc>
          <w:tcPr>
            <w:tcW w:w="957"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820"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01 02 00 00 05 0000 810</w:t>
            </w:r>
          </w:p>
        </w:tc>
        <w:tc>
          <w:tcPr>
            <w:tcW w:w="6438" w:type="dxa"/>
            <w:tcBorders>
              <w:left w:val="single" w:sz="4" w:space="0" w:color="000000"/>
              <w:bottom w:val="single" w:sz="2" w:space="0" w:color="000000"/>
              <w:right w:val="single" w:sz="4"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Погашение бюджетами муниципальных районов кредитов от кредитных организаций в валюте Российской Федерации </w:t>
            </w:r>
          </w:p>
        </w:tc>
      </w:tr>
      <w:tr w:rsidR="00FB5E90" w:rsidRPr="004E599A" w:rsidTr="009549B1">
        <w:trPr>
          <w:trHeight w:val="341"/>
        </w:trPr>
        <w:tc>
          <w:tcPr>
            <w:tcW w:w="957"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820"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01 03 01 00 05 0000 710</w:t>
            </w:r>
          </w:p>
        </w:tc>
        <w:tc>
          <w:tcPr>
            <w:tcW w:w="6438" w:type="dxa"/>
            <w:tcBorders>
              <w:left w:val="single" w:sz="4" w:space="0" w:color="000000"/>
              <w:bottom w:val="single" w:sz="2" w:space="0" w:color="000000"/>
              <w:right w:val="single" w:sz="4"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b/>
                <w:bCs/>
                <w:kern w:val="1"/>
                <w:sz w:val="18"/>
                <w:szCs w:val="18"/>
                <w:lang w:eastAsia="ar-SA"/>
              </w:rPr>
            </w:pPr>
            <w:r w:rsidRPr="009549B1">
              <w:rPr>
                <w:rFonts w:ascii="Times New Roman" w:eastAsia="Arial Unicode MS" w:hAnsi="Times New Roman"/>
                <w:kern w:val="1"/>
                <w:sz w:val="18"/>
                <w:szCs w:val="18"/>
                <w:lang w:eastAsia="ar-SA"/>
              </w:rPr>
              <w:t>Получение кредитов от других бюджетов бюджетной системы Российской Федерации бюджетами муниципальных районов в валюте Российской Федерации</w:t>
            </w:r>
            <w:r w:rsidRPr="009549B1">
              <w:rPr>
                <w:rFonts w:ascii="Times New Roman" w:eastAsia="Arial Unicode MS" w:hAnsi="Times New Roman"/>
                <w:b/>
                <w:bCs/>
                <w:kern w:val="1"/>
                <w:sz w:val="18"/>
                <w:szCs w:val="18"/>
                <w:lang w:eastAsia="ar-SA"/>
              </w:rPr>
              <w:t xml:space="preserve"> </w:t>
            </w:r>
          </w:p>
        </w:tc>
      </w:tr>
      <w:tr w:rsidR="00FB5E90" w:rsidRPr="004E599A" w:rsidTr="009549B1">
        <w:trPr>
          <w:trHeight w:val="247"/>
        </w:trPr>
        <w:tc>
          <w:tcPr>
            <w:tcW w:w="957" w:type="dxa"/>
            <w:tcBorders>
              <w:top w:val="single" w:sz="2" w:space="0" w:color="000000"/>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820" w:type="dxa"/>
            <w:tcBorders>
              <w:top w:val="single" w:sz="2" w:space="0" w:color="000000"/>
              <w:left w:val="single" w:sz="4" w:space="0" w:color="000000"/>
              <w:bottom w:val="single" w:sz="2" w:space="0" w:color="000000"/>
            </w:tcBorders>
          </w:tcPr>
          <w:p w:rsidR="00FB5E90" w:rsidRPr="009549B1" w:rsidRDefault="00FB5E90" w:rsidP="009549B1">
            <w:pPr>
              <w:widowControl w:val="0"/>
              <w:suppressAutoHyphens/>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01 03 01 00 05 0000 810</w:t>
            </w:r>
          </w:p>
        </w:tc>
        <w:tc>
          <w:tcPr>
            <w:tcW w:w="6438" w:type="dxa"/>
            <w:tcBorders>
              <w:top w:val="single" w:sz="2" w:space="0" w:color="000000"/>
              <w:left w:val="single" w:sz="4" w:space="0" w:color="000000"/>
              <w:bottom w:val="single" w:sz="2" w:space="0" w:color="000000"/>
              <w:right w:val="single" w:sz="4" w:space="0" w:color="000000"/>
            </w:tcBorders>
          </w:tcPr>
          <w:p w:rsidR="00FB5E90" w:rsidRPr="009549B1" w:rsidRDefault="00FB5E90" w:rsidP="009549B1">
            <w:pPr>
              <w:widowControl w:val="0"/>
              <w:suppressAutoHyphens/>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Погашение бюджетами муниципальных районов кредитов от других бюджетов бюджетной системы Российской Федерации в валюте Российской Федерации </w:t>
            </w:r>
          </w:p>
        </w:tc>
      </w:tr>
      <w:tr w:rsidR="00FB5E90" w:rsidRPr="004E599A" w:rsidTr="009549B1">
        <w:trPr>
          <w:trHeight w:val="247"/>
        </w:trPr>
        <w:tc>
          <w:tcPr>
            <w:tcW w:w="957" w:type="dxa"/>
            <w:tcBorders>
              <w:top w:val="single" w:sz="2" w:space="0" w:color="000000"/>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820" w:type="dxa"/>
            <w:tcBorders>
              <w:top w:val="single" w:sz="2" w:space="0" w:color="000000"/>
              <w:left w:val="single" w:sz="4" w:space="0" w:color="000000"/>
              <w:bottom w:val="single" w:sz="2" w:space="0" w:color="000000"/>
            </w:tcBorders>
          </w:tcPr>
          <w:p w:rsidR="00FB5E90" w:rsidRPr="009549B1" w:rsidRDefault="00FB5E90" w:rsidP="009549B1">
            <w:pPr>
              <w:widowControl w:val="0"/>
              <w:suppressAutoHyphens/>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01 06 05 02 05 0000 640</w:t>
            </w:r>
          </w:p>
        </w:tc>
        <w:tc>
          <w:tcPr>
            <w:tcW w:w="6438" w:type="dxa"/>
            <w:tcBorders>
              <w:top w:val="single" w:sz="2" w:space="0" w:color="000000"/>
              <w:left w:val="single" w:sz="4" w:space="0" w:color="000000"/>
              <w:bottom w:val="single" w:sz="2" w:space="0" w:color="000000"/>
              <w:right w:val="single" w:sz="4" w:space="0" w:color="000000"/>
            </w:tcBorders>
          </w:tcPr>
          <w:p w:rsidR="00FB5E90" w:rsidRPr="009549B1" w:rsidRDefault="00FB5E90" w:rsidP="009549B1">
            <w:pPr>
              <w:widowControl w:val="0"/>
              <w:suppressAutoHyphens/>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FB5E90" w:rsidRPr="004E599A" w:rsidTr="009549B1">
        <w:trPr>
          <w:trHeight w:val="476"/>
        </w:trPr>
        <w:tc>
          <w:tcPr>
            <w:tcW w:w="957" w:type="dxa"/>
            <w:tcBorders>
              <w:top w:val="single" w:sz="2" w:space="0" w:color="000000"/>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900</w:t>
            </w:r>
          </w:p>
        </w:tc>
        <w:tc>
          <w:tcPr>
            <w:tcW w:w="2820" w:type="dxa"/>
            <w:tcBorders>
              <w:top w:val="single" w:sz="2" w:space="0" w:color="000000"/>
              <w:left w:val="single" w:sz="4" w:space="0" w:color="000000"/>
              <w:bottom w:val="single" w:sz="2" w:space="0" w:color="000000"/>
            </w:tcBorders>
          </w:tcPr>
          <w:p w:rsidR="00FB5E90" w:rsidRPr="009549B1" w:rsidRDefault="00FB5E90" w:rsidP="009549B1">
            <w:pPr>
              <w:widowControl w:val="0"/>
              <w:suppressAutoHyphens/>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01 06 05 02 05 0000 540</w:t>
            </w:r>
          </w:p>
        </w:tc>
        <w:tc>
          <w:tcPr>
            <w:tcW w:w="6438" w:type="dxa"/>
            <w:tcBorders>
              <w:top w:val="single" w:sz="2" w:space="0" w:color="000000"/>
              <w:left w:val="single" w:sz="4" w:space="0" w:color="000000"/>
              <w:bottom w:val="single" w:sz="2" w:space="0" w:color="000000"/>
              <w:right w:val="single" w:sz="4" w:space="0" w:color="000000"/>
            </w:tcBorders>
          </w:tcPr>
          <w:p w:rsidR="00FB5E90" w:rsidRPr="009549B1" w:rsidRDefault="00FB5E90" w:rsidP="009549B1">
            <w:pPr>
              <w:widowControl w:val="0"/>
              <w:suppressAutoHyphens/>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r w:rsidR="00FB5E90" w:rsidRPr="004E599A" w:rsidTr="009549B1">
        <w:trPr>
          <w:trHeight w:val="247"/>
        </w:trPr>
        <w:tc>
          <w:tcPr>
            <w:tcW w:w="957" w:type="dxa"/>
            <w:tcBorders>
              <w:top w:val="single" w:sz="2" w:space="0" w:color="000000"/>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b/>
                <w:bCs/>
                <w:kern w:val="1"/>
                <w:sz w:val="18"/>
                <w:szCs w:val="18"/>
                <w:lang w:eastAsia="ar-SA"/>
              </w:rPr>
            </w:pPr>
            <w:r w:rsidRPr="009549B1">
              <w:rPr>
                <w:rFonts w:ascii="Times New Roman" w:eastAsia="Arial Unicode MS" w:hAnsi="Times New Roman"/>
                <w:b/>
                <w:bCs/>
                <w:kern w:val="1"/>
                <w:sz w:val="18"/>
                <w:szCs w:val="18"/>
                <w:lang w:eastAsia="ar-SA"/>
              </w:rPr>
              <w:t>025</w:t>
            </w:r>
          </w:p>
        </w:tc>
        <w:tc>
          <w:tcPr>
            <w:tcW w:w="2820" w:type="dxa"/>
            <w:tcBorders>
              <w:top w:val="single" w:sz="2" w:space="0" w:color="000000"/>
              <w:left w:val="single" w:sz="4" w:space="0" w:color="000000"/>
              <w:bottom w:val="single" w:sz="2" w:space="0" w:color="000000"/>
            </w:tcBorders>
            <w:vAlign w:val="center"/>
          </w:tcPr>
          <w:p w:rsidR="00FB5E90" w:rsidRPr="009549B1" w:rsidRDefault="00FB5E90" w:rsidP="009549B1">
            <w:pPr>
              <w:widowControl w:val="0"/>
              <w:suppressAutoHyphens/>
              <w:snapToGrid w:val="0"/>
              <w:spacing w:after="0" w:line="100" w:lineRule="atLeast"/>
              <w:jc w:val="both"/>
              <w:textAlignment w:val="baseline"/>
              <w:rPr>
                <w:rFonts w:ascii="Times New Roman" w:eastAsia="Arial Unicode MS" w:hAnsi="Times New Roman"/>
                <w:kern w:val="1"/>
                <w:sz w:val="18"/>
                <w:szCs w:val="18"/>
                <w:lang w:eastAsia="ar-SA"/>
              </w:rPr>
            </w:pPr>
          </w:p>
        </w:tc>
        <w:tc>
          <w:tcPr>
            <w:tcW w:w="6438" w:type="dxa"/>
            <w:tcBorders>
              <w:top w:val="single" w:sz="2" w:space="0" w:color="000000"/>
              <w:left w:val="single" w:sz="4" w:space="0" w:color="000000"/>
              <w:bottom w:val="single" w:sz="2" w:space="0" w:color="000000"/>
              <w:right w:val="single" w:sz="4"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b/>
                <w:bCs/>
                <w:iCs/>
                <w:kern w:val="1"/>
                <w:sz w:val="18"/>
                <w:szCs w:val="18"/>
                <w:lang w:eastAsia="ar-SA"/>
              </w:rPr>
            </w:pPr>
            <w:r w:rsidRPr="009549B1">
              <w:rPr>
                <w:rFonts w:ascii="Times New Roman" w:eastAsia="Arial Unicode MS" w:hAnsi="Times New Roman"/>
                <w:b/>
                <w:bCs/>
                <w:iCs/>
                <w:kern w:val="1"/>
                <w:sz w:val="18"/>
                <w:szCs w:val="18"/>
                <w:lang w:eastAsia="ar-SA"/>
              </w:rPr>
              <w:t>Отдел образования Администрации Притобольного района</w:t>
            </w:r>
          </w:p>
        </w:tc>
      </w:tr>
      <w:tr w:rsidR="00FB5E90" w:rsidRPr="004E599A" w:rsidTr="009549B1">
        <w:trPr>
          <w:trHeight w:val="247"/>
        </w:trPr>
        <w:tc>
          <w:tcPr>
            <w:tcW w:w="957" w:type="dxa"/>
            <w:tcBorders>
              <w:top w:val="single" w:sz="2" w:space="0" w:color="000000"/>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b/>
                <w:bCs/>
                <w:kern w:val="1"/>
                <w:sz w:val="18"/>
                <w:szCs w:val="18"/>
                <w:lang w:eastAsia="ar-SA"/>
              </w:rPr>
            </w:pPr>
            <w:r w:rsidRPr="009549B1">
              <w:rPr>
                <w:rFonts w:ascii="Times New Roman" w:eastAsia="Arial Unicode MS" w:hAnsi="Times New Roman"/>
                <w:b/>
                <w:bCs/>
                <w:kern w:val="1"/>
                <w:sz w:val="18"/>
                <w:szCs w:val="18"/>
                <w:lang w:eastAsia="ar-SA"/>
              </w:rPr>
              <w:t>026</w:t>
            </w:r>
          </w:p>
        </w:tc>
        <w:tc>
          <w:tcPr>
            <w:tcW w:w="2820" w:type="dxa"/>
            <w:tcBorders>
              <w:top w:val="single" w:sz="2" w:space="0" w:color="000000"/>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p>
        </w:tc>
        <w:tc>
          <w:tcPr>
            <w:tcW w:w="6438" w:type="dxa"/>
            <w:tcBorders>
              <w:top w:val="single" w:sz="2" w:space="0" w:color="000000"/>
              <w:left w:val="single" w:sz="4" w:space="0" w:color="000000"/>
              <w:bottom w:val="single" w:sz="2" w:space="0" w:color="000000"/>
              <w:right w:val="single" w:sz="4" w:space="0" w:color="000000"/>
            </w:tcBorders>
          </w:tcPr>
          <w:p w:rsidR="00FB5E90" w:rsidRPr="009549B1" w:rsidRDefault="00FB5E90" w:rsidP="009549B1">
            <w:pPr>
              <w:widowControl w:val="0"/>
              <w:suppressAutoHyphens/>
              <w:autoSpaceDE w:val="0"/>
              <w:snapToGrid w:val="0"/>
              <w:spacing w:after="0" w:line="100" w:lineRule="atLeast"/>
              <w:textAlignment w:val="baseline"/>
              <w:rPr>
                <w:rFonts w:ascii="Times New Roman" w:eastAsia="Arial Unicode MS" w:hAnsi="Times New Roman"/>
                <w:b/>
                <w:bCs/>
                <w:iCs/>
                <w:kern w:val="1"/>
                <w:sz w:val="18"/>
                <w:szCs w:val="18"/>
                <w:lang w:eastAsia="ar-SA"/>
              </w:rPr>
            </w:pPr>
            <w:r w:rsidRPr="009549B1">
              <w:rPr>
                <w:rFonts w:ascii="Times New Roman" w:eastAsia="Arial Unicode MS" w:hAnsi="Times New Roman"/>
                <w:b/>
                <w:bCs/>
                <w:iCs/>
                <w:kern w:val="1"/>
                <w:sz w:val="18"/>
                <w:szCs w:val="18"/>
                <w:lang w:eastAsia="ar-SA"/>
              </w:rPr>
              <w:t>Отдел культуры Администрации Притобольного района</w:t>
            </w:r>
          </w:p>
        </w:tc>
      </w:tr>
      <w:tr w:rsidR="00FB5E90" w:rsidRPr="004E599A" w:rsidTr="009549B1">
        <w:trPr>
          <w:trHeight w:val="247"/>
        </w:trPr>
        <w:tc>
          <w:tcPr>
            <w:tcW w:w="957" w:type="dxa"/>
            <w:tcBorders>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b/>
                <w:bCs/>
                <w:kern w:val="1"/>
                <w:sz w:val="18"/>
                <w:szCs w:val="18"/>
                <w:lang w:eastAsia="ar-SA"/>
              </w:rPr>
            </w:pPr>
            <w:r w:rsidRPr="009549B1">
              <w:rPr>
                <w:rFonts w:ascii="Times New Roman" w:eastAsia="Arial Unicode MS" w:hAnsi="Times New Roman"/>
                <w:b/>
                <w:bCs/>
                <w:kern w:val="1"/>
                <w:sz w:val="18"/>
                <w:szCs w:val="18"/>
                <w:lang w:eastAsia="ar-SA"/>
              </w:rPr>
              <w:t>030</w:t>
            </w:r>
          </w:p>
        </w:tc>
        <w:tc>
          <w:tcPr>
            <w:tcW w:w="2820" w:type="dxa"/>
            <w:tcBorders>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p>
        </w:tc>
        <w:tc>
          <w:tcPr>
            <w:tcW w:w="6438" w:type="dxa"/>
            <w:tcBorders>
              <w:left w:val="single" w:sz="4" w:space="0" w:color="000000"/>
              <w:bottom w:val="single" w:sz="2" w:space="0" w:color="000000"/>
              <w:right w:val="single" w:sz="4"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b/>
                <w:kern w:val="1"/>
                <w:sz w:val="18"/>
                <w:szCs w:val="18"/>
                <w:lang w:eastAsia="ar-SA"/>
              </w:rPr>
            </w:pPr>
            <w:r w:rsidRPr="009549B1">
              <w:rPr>
                <w:rFonts w:ascii="Times New Roman" w:eastAsia="Arial Unicode MS" w:hAnsi="Times New Roman"/>
                <w:b/>
                <w:kern w:val="1"/>
                <w:sz w:val="18"/>
                <w:szCs w:val="18"/>
                <w:lang w:eastAsia="ar-SA"/>
              </w:rPr>
              <w:t>Притобольная районная Дума</w:t>
            </w:r>
          </w:p>
        </w:tc>
      </w:tr>
      <w:tr w:rsidR="00FB5E90" w:rsidRPr="004E599A" w:rsidTr="009549B1">
        <w:trPr>
          <w:trHeight w:val="247"/>
        </w:trPr>
        <w:tc>
          <w:tcPr>
            <w:tcW w:w="957" w:type="dxa"/>
            <w:tcBorders>
              <w:top w:val="single" w:sz="2" w:space="0" w:color="000000"/>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b/>
                <w:bCs/>
                <w:kern w:val="1"/>
                <w:sz w:val="18"/>
                <w:szCs w:val="18"/>
                <w:lang w:eastAsia="ar-SA"/>
              </w:rPr>
            </w:pPr>
            <w:r w:rsidRPr="009549B1">
              <w:rPr>
                <w:rFonts w:ascii="Times New Roman" w:eastAsia="Arial Unicode MS" w:hAnsi="Times New Roman"/>
                <w:b/>
                <w:bCs/>
                <w:kern w:val="1"/>
                <w:sz w:val="18"/>
                <w:szCs w:val="18"/>
                <w:lang w:eastAsia="ar-SA"/>
              </w:rPr>
              <w:t>098</w:t>
            </w:r>
          </w:p>
        </w:tc>
        <w:tc>
          <w:tcPr>
            <w:tcW w:w="2820" w:type="dxa"/>
            <w:tcBorders>
              <w:top w:val="single" w:sz="2" w:space="0" w:color="000000"/>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p>
        </w:tc>
        <w:tc>
          <w:tcPr>
            <w:tcW w:w="6438" w:type="dxa"/>
            <w:tcBorders>
              <w:top w:val="single" w:sz="2" w:space="0" w:color="000000"/>
              <w:left w:val="single" w:sz="4" w:space="0" w:color="000000"/>
              <w:bottom w:val="single" w:sz="4" w:space="0" w:color="000000"/>
              <w:right w:val="single" w:sz="4"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b/>
                <w:kern w:val="1"/>
                <w:sz w:val="18"/>
                <w:szCs w:val="18"/>
                <w:lang w:eastAsia="ar-SA"/>
              </w:rPr>
            </w:pPr>
            <w:r w:rsidRPr="009549B1">
              <w:rPr>
                <w:rFonts w:ascii="Times New Roman" w:eastAsia="Arial Unicode MS" w:hAnsi="Times New Roman"/>
                <w:b/>
                <w:kern w:val="1"/>
                <w:sz w:val="18"/>
                <w:szCs w:val="18"/>
                <w:lang w:eastAsia="ar-SA"/>
              </w:rPr>
              <w:t>Администрация Притобольного района</w:t>
            </w:r>
          </w:p>
        </w:tc>
      </w:tr>
      <w:tr w:rsidR="00FB5E90" w:rsidRPr="004E599A" w:rsidTr="009549B1">
        <w:trPr>
          <w:trHeight w:val="247"/>
        </w:trPr>
        <w:tc>
          <w:tcPr>
            <w:tcW w:w="957" w:type="dxa"/>
            <w:tcBorders>
              <w:top w:val="single" w:sz="2" w:space="0" w:color="000000"/>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bCs/>
                <w:iCs/>
                <w:kern w:val="1"/>
                <w:sz w:val="18"/>
                <w:szCs w:val="18"/>
                <w:lang w:eastAsia="ar-SA"/>
              </w:rPr>
            </w:pPr>
          </w:p>
        </w:tc>
        <w:tc>
          <w:tcPr>
            <w:tcW w:w="2820" w:type="dxa"/>
            <w:tcBorders>
              <w:top w:val="single" w:sz="2" w:space="0" w:color="000000"/>
              <w:left w:val="single" w:sz="4"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kern w:val="1"/>
                <w:sz w:val="18"/>
                <w:szCs w:val="18"/>
                <w:lang w:eastAsia="ar-SA"/>
              </w:rPr>
            </w:pPr>
          </w:p>
        </w:tc>
        <w:tc>
          <w:tcPr>
            <w:tcW w:w="6438" w:type="dxa"/>
            <w:tcBorders>
              <w:top w:val="single" w:sz="2" w:space="0" w:color="000000"/>
              <w:left w:val="single" w:sz="4" w:space="0" w:color="000000"/>
              <w:bottom w:val="single" w:sz="2" w:space="0" w:color="000000"/>
              <w:right w:val="single" w:sz="4" w:space="0" w:color="000000"/>
            </w:tcBorders>
          </w:tcPr>
          <w:p w:rsidR="00FB5E90" w:rsidRPr="009549B1" w:rsidRDefault="00FB5E90" w:rsidP="009549B1">
            <w:pPr>
              <w:widowControl w:val="0"/>
              <w:suppressAutoHyphens/>
              <w:autoSpaceDE w:val="0"/>
              <w:snapToGrid w:val="0"/>
              <w:spacing w:after="0" w:line="100" w:lineRule="atLeast"/>
              <w:ind w:left="45"/>
              <w:jc w:val="both"/>
              <w:textAlignment w:val="baseline"/>
              <w:rPr>
                <w:rFonts w:ascii="Times New Roman" w:eastAsia="Arial Unicode MS" w:hAnsi="Times New Roman"/>
                <w:b/>
                <w:kern w:val="1"/>
                <w:sz w:val="18"/>
                <w:szCs w:val="18"/>
                <w:lang w:eastAsia="ar-SA"/>
              </w:rPr>
            </w:pPr>
            <w:r w:rsidRPr="009549B1">
              <w:rPr>
                <w:rFonts w:ascii="Times New Roman" w:eastAsia="Arial Unicode MS" w:hAnsi="Times New Roman"/>
                <w:b/>
                <w:kern w:val="1"/>
                <w:sz w:val="18"/>
                <w:szCs w:val="18"/>
                <w:lang w:eastAsia="ar-SA"/>
              </w:rPr>
              <w:t>Иные источники финансирования дефицита районного бюджета, администрирование которых может осуществляться  главными администраторами источников финансирования дефицита  бюджета  Притобольного района в пределах их компетенции</w:t>
            </w:r>
          </w:p>
        </w:tc>
      </w:tr>
      <w:tr w:rsidR="00FB5E90" w:rsidRPr="004E599A" w:rsidTr="009549B1">
        <w:trPr>
          <w:trHeight w:val="247"/>
        </w:trPr>
        <w:tc>
          <w:tcPr>
            <w:tcW w:w="957" w:type="dxa"/>
            <w:tcBorders>
              <w:top w:val="single" w:sz="2" w:space="0" w:color="000000"/>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bCs/>
                <w:iCs/>
                <w:kern w:val="1"/>
                <w:sz w:val="18"/>
                <w:szCs w:val="18"/>
                <w:lang w:eastAsia="ar-SA"/>
              </w:rPr>
            </w:pPr>
          </w:p>
        </w:tc>
        <w:tc>
          <w:tcPr>
            <w:tcW w:w="2820" w:type="dxa"/>
            <w:tcBorders>
              <w:top w:val="single" w:sz="2" w:space="0" w:color="000000"/>
              <w:left w:val="single" w:sz="4" w:space="0" w:color="000000"/>
              <w:bottom w:val="single" w:sz="2" w:space="0" w:color="000000"/>
            </w:tcBorders>
            <w:vAlign w:val="center"/>
          </w:tcPr>
          <w:p w:rsidR="00FB5E90" w:rsidRPr="009549B1" w:rsidRDefault="00FB5E90" w:rsidP="009549B1">
            <w:pPr>
              <w:widowControl w:val="0"/>
              <w:suppressAutoHyphens/>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01 05 02 01 05 0000 510</w:t>
            </w:r>
          </w:p>
        </w:tc>
        <w:tc>
          <w:tcPr>
            <w:tcW w:w="6438" w:type="dxa"/>
            <w:tcBorders>
              <w:top w:val="single" w:sz="2" w:space="0" w:color="000000"/>
              <w:left w:val="single" w:sz="4" w:space="0" w:color="000000"/>
              <w:bottom w:val="single" w:sz="2" w:space="0" w:color="000000"/>
              <w:right w:val="single" w:sz="4" w:space="0" w:color="000000"/>
            </w:tcBorders>
          </w:tcPr>
          <w:p w:rsidR="00FB5E90" w:rsidRPr="009549B1" w:rsidRDefault="00FB5E90" w:rsidP="009549B1">
            <w:pPr>
              <w:widowControl w:val="0"/>
              <w:suppressAutoHyphens/>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Увеличение прочих остатков денежных средств бюджетов муниципальных районов </w:t>
            </w:r>
          </w:p>
        </w:tc>
      </w:tr>
      <w:tr w:rsidR="00FB5E90" w:rsidRPr="004E599A" w:rsidTr="009549B1">
        <w:trPr>
          <w:trHeight w:val="247"/>
        </w:trPr>
        <w:tc>
          <w:tcPr>
            <w:tcW w:w="957" w:type="dxa"/>
            <w:tcBorders>
              <w:top w:val="single" w:sz="2" w:space="0" w:color="000000"/>
              <w:left w:val="single" w:sz="8" w:space="0" w:color="000000"/>
              <w:bottom w:val="single" w:sz="2" w:space="0" w:color="000000"/>
            </w:tcBorders>
          </w:tcPr>
          <w:p w:rsidR="00FB5E90" w:rsidRPr="009549B1" w:rsidRDefault="00FB5E90" w:rsidP="009549B1">
            <w:pPr>
              <w:widowControl w:val="0"/>
              <w:suppressAutoHyphens/>
              <w:autoSpaceDE w:val="0"/>
              <w:snapToGrid w:val="0"/>
              <w:spacing w:after="0" w:line="100" w:lineRule="atLeast"/>
              <w:jc w:val="both"/>
              <w:textAlignment w:val="baseline"/>
              <w:rPr>
                <w:rFonts w:ascii="Times New Roman" w:eastAsia="Arial Unicode MS" w:hAnsi="Times New Roman"/>
                <w:bCs/>
                <w:iCs/>
                <w:kern w:val="1"/>
                <w:sz w:val="18"/>
                <w:szCs w:val="18"/>
                <w:lang w:eastAsia="ar-SA"/>
              </w:rPr>
            </w:pPr>
          </w:p>
        </w:tc>
        <w:tc>
          <w:tcPr>
            <w:tcW w:w="2820" w:type="dxa"/>
            <w:tcBorders>
              <w:top w:val="single" w:sz="2" w:space="0" w:color="000000"/>
              <w:left w:val="single" w:sz="4" w:space="0" w:color="000000"/>
              <w:bottom w:val="single" w:sz="2" w:space="0" w:color="000000"/>
            </w:tcBorders>
            <w:vAlign w:val="center"/>
          </w:tcPr>
          <w:p w:rsidR="00FB5E90" w:rsidRPr="009549B1" w:rsidRDefault="00FB5E90" w:rsidP="009549B1">
            <w:pPr>
              <w:widowControl w:val="0"/>
              <w:suppressAutoHyphens/>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01 05 02 01 05 0000 610</w:t>
            </w:r>
          </w:p>
        </w:tc>
        <w:tc>
          <w:tcPr>
            <w:tcW w:w="6438" w:type="dxa"/>
            <w:tcBorders>
              <w:top w:val="single" w:sz="2" w:space="0" w:color="000000"/>
              <w:left w:val="single" w:sz="4" w:space="0" w:color="000000"/>
              <w:bottom w:val="single" w:sz="2" w:space="0" w:color="000000"/>
              <w:right w:val="single" w:sz="4" w:space="0" w:color="000000"/>
            </w:tcBorders>
          </w:tcPr>
          <w:p w:rsidR="00FB5E90" w:rsidRPr="009549B1" w:rsidRDefault="00FB5E90" w:rsidP="009549B1">
            <w:pPr>
              <w:widowControl w:val="0"/>
              <w:suppressAutoHyphens/>
              <w:snapToGrid w:val="0"/>
              <w:spacing w:after="0" w:line="100" w:lineRule="atLeast"/>
              <w:jc w:val="both"/>
              <w:textAlignment w:val="baseline"/>
              <w:rPr>
                <w:rFonts w:ascii="Times New Roman" w:eastAsia="Arial Unicode MS" w:hAnsi="Times New Roman"/>
                <w:kern w:val="1"/>
                <w:sz w:val="18"/>
                <w:szCs w:val="18"/>
                <w:lang w:eastAsia="ar-SA"/>
              </w:rPr>
            </w:pPr>
            <w:r w:rsidRPr="009549B1">
              <w:rPr>
                <w:rFonts w:ascii="Times New Roman" w:eastAsia="Arial Unicode MS" w:hAnsi="Times New Roman"/>
                <w:kern w:val="1"/>
                <w:sz w:val="18"/>
                <w:szCs w:val="18"/>
                <w:lang w:eastAsia="ar-SA"/>
              </w:rPr>
              <w:t xml:space="preserve">Уменьшение прочих остатков денежных средств бюджетов муниципальных районов </w:t>
            </w:r>
          </w:p>
        </w:tc>
      </w:tr>
    </w:tbl>
    <w:p w:rsidR="00FB5E90" w:rsidRPr="009549B1" w:rsidRDefault="00FB5E90" w:rsidP="009549B1">
      <w:pPr>
        <w:widowControl w:val="0"/>
        <w:suppressAutoHyphens/>
        <w:spacing w:after="0" w:line="100" w:lineRule="atLeast"/>
        <w:jc w:val="both"/>
        <w:textAlignment w:val="baseline"/>
        <w:rPr>
          <w:rFonts w:ascii="Times New Roman" w:eastAsia="Arial Unicode MS" w:hAnsi="Times New Roman"/>
          <w:kern w:val="1"/>
          <w:sz w:val="18"/>
          <w:szCs w:val="18"/>
          <w:lang w:eastAsia="ar-SA"/>
        </w:rPr>
      </w:pPr>
    </w:p>
    <w:tbl>
      <w:tblPr>
        <w:tblW w:w="0" w:type="auto"/>
        <w:jc w:val="center"/>
        <w:tblLayout w:type="fixed"/>
        <w:tblCellMar>
          <w:left w:w="30" w:type="dxa"/>
          <w:right w:w="30" w:type="dxa"/>
        </w:tblCellMar>
        <w:tblLook w:val="0000"/>
      </w:tblPr>
      <w:tblGrid>
        <w:gridCol w:w="4750"/>
        <w:gridCol w:w="1029"/>
        <w:gridCol w:w="1419"/>
        <w:gridCol w:w="2956"/>
      </w:tblGrid>
      <w:tr w:rsidR="00FB5E90" w:rsidRPr="004E599A" w:rsidTr="009549B1">
        <w:trPr>
          <w:trHeight w:val="240"/>
          <w:jc w:val="center"/>
        </w:trPr>
        <w:tc>
          <w:tcPr>
            <w:tcW w:w="4750" w:type="dxa"/>
            <w:tcBorders>
              <w:top w:val="nil"/>
              <w:left w:val="nil"/>
              <w:bottom w:val="nil"/>
              <w:right w:val="nil"/>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color w:val="000000"/>
                <w:sz w:val="18"/>
                <w:szCs w:val="18"/>
                <w:lang w:eastAsia="en-US"/>
              </w:rPr>
            </w:pPr>
          </w:p>
        </w:tc>
        <w:tc>
          <w:tcPr>
            <w:tcW w:w="1029" w:type="dxa"/>
            <w:tcBorders>
              <w:top w:val="nil"/>
              <w:left w:val="nil"/>
              <w:bottom w:val="nil"/>
              <w:right w:val="nil"/>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color w:val="000000"/>
                <w:sz w:val="18"/>
                <w:szCs w:val="18"/>
                <w:lang w:eastAsia="en-US"/>
              </w:rPr>
            </w:pPr>
          </w:p>
        </w:tc>
        <w:tc>
          <w:tcPr>
            <w:tcW w:w="1419" w:type="dxa"/>
            <w:gridSpan w:val="2"/>
            <w:tcBorders>
              <w:top w:val="nil"/>
              <w:left w:val="nil"/>
              <w:bottom w:val="nil"/>
              <w:right w:val="nil"/>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Приложение 4  к  решению     Притобольной</w:t>
            </w:r>
          </w:p>
        </w:tc>
      </w:tr>
      <w:tr w:rsidR="00FB5E90" w:rsidRPr="004E599A" w:rsidTr="009549B1">
        <w:trPr>
          <w:trHeight w:val="240"/>
          <w:jc w:val="center"/>
        </w:trPr>
        <w:tc>
          <w:tcPr>
            <w:tcW w:w="4750" w:type="dxa"/>
            <w:tcBorders>
              <w:top w:val="nil"/>
              <w:left w:val="nil"/>
              <w:bottom w:val="nil"/>
              <w:right w:val="nil"/>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color w:val="000000"/>
                <w:sz w:val="18"/>
                <w:szCs w:val="18"/>
                <w:lang w:eastAsia="en-US"/>
              </w:rPr>
            </w:pPr>
          </w:p>
        </w:tc>
        <w:tc>
          <w:tcPr>
            <w:tcW w:w="1029" w:type="dxa"/>
            <w:tcBorders>
              <w:top w:val="nil"/>
              <w:left w:val="nil"/>
              <w:bottom w:val="nil"/>
              <w:right w:val="nil"/>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color w:val="000000"/>
                <w:sz w:val="18"/>
                <w:szCs w:val="18"/>
                <w:lang w:eastAsia="en-US"/>
              </w:rPr>
            </w:pPr>
          </w:p>
        </w:tc>
        <w:tc>
          <w:tcPr>
            <w:tcW w:w="1419" w:type="dxa"/>
            <w:gridSpan w:val="2"/>
            <w:tcBorders>
              <w:top w:val="nil"/>
              <w:left w:val="nil"/>
              <w:bottom w:val="nil"/>
              <w:right w:val="nil"/>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районной Думы от "  26    " февраля 2021 года</w:t>
            </w:r>
          </w:p>
        </w:tc>
      </w:tr>
      <w:tr w:rsidR="00FB5E90" w:rsidRPr="004E599A" w:rsidTr="009549B1">
        <w:trPr>
          <w:trHeight w:val="240"/>
          <w:jc w:val="center"/>
        </w:trPr>
        <w:tc>
          <w:tcPr>
            <w:tcW w:w="4750" w:type="dxa"/>
            <w:tcBorders>
              <w:top w:val="nil"/>
              <w:left w:val="nil"/>
              <w:bottom w:val="nil"/>
              <w:right w:val="nil"/>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color w:val="000000"/>
                <w:sz w:val="18"/>
                <w:szCs w:val="18"/>
                <w:lang w:eastAsia="en-US"/>
              </w:rPr>
            </w:pPr>
          </w:p>
        </w:tc>
        <w:tc>
          <w:tcPr>
            <w:tcW w:w="1029" w:type="dxa"/>
            <w:tcBorders>
              <w:top w:val="nil"/>
              <w:left w:val="nil"/>
              <w:bottom w:val="nil"/>
              <w:right w:val="nil"/>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color w:val="000000"/>
                <w:sz w:val="18"/>
                <w:szCs w:val="18"/>
                <w:lang w:eastAsia="en-US"/>
              </w:rPr>
            </w:pPr>
          </w:p>
        </w:tc>
        <w:tc>
          <w:tcPr>
            <w:tcW w:w="1419" w:type="dxa"/>
            <w:gridSpan w:val="2"/>
            <w:tcBorders>
              <w:top w:val="nil"/>
              <w:left w:val="nil"/>
              <w:bottom w:val="nil"/>
              <w:right w:val="nil"/>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  40   "О внесении изменений в решение </w:t>
            </w:r>
          </w:p>
        </w:tc>
      </w:tr>
      <w:tr w:rsidR="00FB5E90" w:rsidRPr="004E599A" w:rsidTr="009549B1">
        <w:trPr>
          <w:trHeight w:val="240"/>
          <w:jc w:val="center"/>
        </w:trPr>
        <w:tc>
          <w:tcPr>
            <w:tcW w:w="4750" w:type="dxa"/>
            <w:tcBorders>
              <w:top w:val="nil"/>
              <w:left w:val="nil"/>
              <w:bottom w:val="nil"/>
              <w:right w:val="nil"/>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color w:val="000000"/>
                <w:sz w:val="18"/>
                <w:szCs w:val="18"/>
                <w:lang w:eastAsia="en-US"/>
              </w:rPr>
            </w:pPr>
          </w:p>
        </w:tc>
        <w:tc>
          <w:tcPr>
            <w:tcW w:w="1029" w:type="dxa"/>
            <w:tcBorders>
              <w:top w:val="nil"/>
              <w:left w:val="nil"/>
              <w:bottom w:val="nil"/>
              <w:right w:val="nil"/>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color w:val="000000"/>
                <w:sz w:val="18"/>
                <w:szCs w:val="18"/>
                <w:lang w:eastAsia="en-US"/>
              </w:rPr>
            </w:pPr>
          </w:p>
        </w:tc>
        <w:tc>
          <w:tcPr>
            <w:tcW w:w="1419" w:type="dxa"/>
            <w:gridSpan w:val="2"/>
            <w:tcBorders>
              <w:top w:val="nil"/>
              <w:left w:val="nil"/>
              <w:bottom w:val="nil"/>
              <w:right w:val="nil"/>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Притобольной районной думы от 23 декабря </w:t>
            </w:r>
          </w:p>
        </w:tc>
      </w:tr>
      <w:tr w:rsidR="00FB5E90" w:rsidRPr="004E599A" w:rsidTr="009549B1">
        <w:trPr>
          <w:trHeight w:val="240"/>
          <w:jc w:val="center"/>
        </w:trPr>
        <w:tc>
          <w:tcPr>
            <w:tcW w:w="4750" w:type="dxa"/>
            <w:tcBorders>
              <w:top w:val="nil"/>
              <w:left w:val="nil"/>
              <w:bottom w:val="nil"/>
              <w:right w:val="nil"/>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color w:val="000000"/>
                <w:sz w:val="18"/>
                <w:szCs w:val="18"/>
                <w:lang w:eastAsia="en-US"/>
              </w:rPr>
            </w:pPr>
          </w:p>
        </w:tc>
        <w:tc>
          <w:tcPr>
            <w:tcW w:w="1029" w:type="dxa"/>
            <w:tcBorders>
              <w:top w:val="nil"/>
              <w:left w:val="nil"/>
              <w:bottom w:val="nil"/>
              <w:right w:val="nil"/>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color w:val="000000"/>
                <w:sz w:val="18"/>
                <w:szCs w:val="18"/>
                <w:lang w:eastAsia="en-US"/>
              </w:rPr>
            </w:pPr>
          </w:p>
        </w:tc>
        <w:tc>
          <w:tcPr>
            <w:tcW w:w="1419" w:type="dxa"/>
            <w:gridSpan w:val="2"/>
            <w:tcBorders>
              <w:top w:val="nil"/>
              <w:left w:val="nil"/>
              <w:bottom w:val="nil"/>
              <w:right w:val="nil"/>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2020 года № 29 "О бюджете Притобольного </w:t>
            </w:r>
          </w:p>
        </w:tc>
      </w:tr>
      <w:tr w:rsidR="00FB5E90" w:rsidRPr="004E599A" w:rsidTr="009549B1">
        <w:trPr>
          <w:trHeight w:val="240"/>
          <w:jc w:val="center"/>
        </w:trPr>
        <w:tc>
          <w:tcPr>
            <w:tcW w:w="4750" w:type="dxa"/>
            <w:tcBorders>
              <w:top w:val="nil"/>
              <w:left w:val="nil"/>
              <w:bottom w:val="nil"/>
              <w:right w:val="nil"/>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color w:val="000000"/>
                <w:sz w:val="18"/>
                <w:szCs w:val="18"/>
                <w:lang w:eastAsia="en-US"/>
              </w:rPr>
            </w:pPr>
          </w:p>
        </w:tc>
        <w:tc>
          <w:tcPr>
            <w:tcW w:w="1029" w:type="dxa"/>
            <w:tcBorders>
              <w:top w:val="nil"/>
              <w:left w:val="nil"/>
              <w:bottom w:val="nil"/>
              <w:right w:val="nil"/>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color w:val="000000"/>
                <w:sz w:val="18"/>
                <w:szCs w:val="18"/>
                <w:lang w:eastAsia="en-US"/>
              </w:rPr>
            </w:pPr>
          </w:p>
        </w:tc>
        <w:tc>
          <w:tcPr>
            <w:tcW w:w="1419" w:type="dxa"/>
            <w:gridSpan w:val="2"/>
            <w:tcBorders>
              <w:top w:val="nil"/>
              <w:left w:val="nil"/>
              <w:bottom w:val="nil"/>
              <w:right w:val="nil"/>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района на 2021 год и плановый период 2022 </w:t>
            </w:r>
          </w:p>
        </w:tc>
      </w:tr>
      <w:tr w:rsidR="00FB5E90" w:rsidRPr="004E599A" w:rsidTr="009549B1">
        <w:trPr>
          <w:trHeight w:val="235"/>
          <w:jc w:val="center"/>
        </w:trPr>
        <w:tc>
          <w:tcPr>
            <w:tcW w:w="4750" w:type="dxa"/>
            <w:tcBorders>
              <w:top w:val="nil"/>
              <w:left w:val="nil"/>
              <w:bottom w:val="nil"/>
              <w:right w:val="nil"/>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color w:val="000000"/>
                <w:sz w:val="18"/>
                <w:szCs w:val="18"/>
                <w:lang w:eastAsia="en-US"/>
              </w:rPr>
            </w:pPr>
          </w:p>
        </w:tc>
        <w:tc>
          <w:tcPr>
            <w:tcW w:w="1029" w:type="dxa"/>
            <w:tcBorders>
              <w:top w:val="nil"/>
              <w:left w:val="nil"/>
              <w:bottom w:val="nil"/>
              <w:right w:val="nil"/>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color w:val="000000"/>
                <w:sz w:val="18"/>
                <w:szCs w:val="18"/>
                <w:lang w:eastAsia="en-US"/>
              </w:rPr>
            </w:pPr>
          </w:p>
        </w:tc>
        <w:tc>
          <w:tcPr>
            <w:tcW w:w="1419" w:type="dxa"/>
            <w:tcBorders>
              <w:top w:val="nil"/>
              <w:left w:val="nil"/>
              <w:bottom w:val="nil"/>
              <w:right w:val="nil"/>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и 2023 годов</w:t>
            </w:r>
          </w:p>
        </w:tc>
        <w:tc>
          <w:tcPr>
            <w:tcW w:w="2956" w:type="dxa"/>
            <w:tcBorders>
              <w:top w:val="nil"/>
              <w:left w:val="nil"/>
              <w:bottom w:val="nil"/>
              <w:right w:val="nil"/>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color w:val="000000"/>
                <w:sz w:val="18"/>
                <w:szCs w:val="18"/>
                <w:lang w:eastAsia="en-US"/>
              </w:rPr>
            </w:pPr>
          </w:p>
        </w:tc>
      </w:tr>
      <w:tr w:rsidR="00FB5E90" w:rsidRPr="004E599A" w:rsidTr="009549B1">
        <w:trPr>
          <w:trHeight w:val="252"/>
          <w:jc w:val="center"/>
        </w:trPr>
        <w:tc>
          <w:tcPr>
            <w:tcW w:w="4750" w:type="dxa"/>
            <w:gridSpan w:val="4"/>
            <w:tcBorders>
              <w:top w:val="nil"/>
              <w:left w:val="nil"/>
              <w:bottom w:val="nil"/>
              <w:right w:val="nil"/>
            </w:tcBorders>
          </w:tcPr>
          <w:p w:rsidR="00FB5E90" w:rsidRPr="009549B1" w:rsidRDefault="00FB5E90" w:rsidP="009549B1">
            <w:pPr>
              <w:autoSpaceDE w:val="0"/>
              <w:autoSpaceDN w:val="0"/>
              <w:adjustRightInd w:val="0"/>
              <w:spacing w:after="0" w:line="240" w:lineRule="auto"/>
              <w:jc w:val="center"/>
              <w:rPr>
                <w:rFonts w:ascii="Arial" w:hAnsi="Arial" w:cs="Arial"/>
                <w:b/>
                <w:bCs/>
                <w:color w:val="000000"/>
                <w:sz w:val="18"/>
                <w:szCs w:val="18"/>
                <w:lang w:eastAsia="en-US"/>
              </w:rPr>
            </w:pPr>
            <w:r w:rsidRPr="009549B1">
              <w:rPr>
                <w:rFonts w:ascii="Arial" w:hAnsi="Arial" w:cs="Arial"/>
                <w:b/>
                <w:bCs/>
                <w:color w:val="000000"/>
                <w:sz w:val="18"/>
                <w:szCs w:val="18"/>
                <w:lang w:eastAsia="en-US"/>
              </w:rPr>
              <w:t>Распределение бюджетных ассигнований по разделам, подразделам классификации расходов бюджета Притобольного района на 2021 год</w:t>
            </w:r>
          </w:p>
        </w:tc>
      </w:tr>
      <w:tr w:rsidR="00FB5E90" w:rsidRPr="004E599A" w:rsidTr="009549B1">
        <w:trPr>
          <w:trHeight w:val="252"/>
          <w:jc w:val="center"/>
        </w:trPr>
        <w:tc>
          <w:tcPr>
            <w:tcW w:w="4750" w:type="dxa"/>
            <w:tcBorders>
              <w:top w:val="nil"/>
              <w:left w:val="nil"/>
              <w:bottom w:val="nil"/>
              <w:right w:val="nil"/>
            </w:tcBorders>
          </w:tcPr>
          <w:p w:rsidR="00FB5E90" w:rsidRPr="009549B1" w:rsidRDefault="00FB5E90" w:rsidP="009549B1">
            <w:pPr>
              <w:autoSpaceDE w:val="0"/>
              <w:autoSpaceDN w:val="0"/>
              <w:adjustRightInd w:val="0"/>
              <w:spacing w:after="0" w:line="240" w:lineRule="auto"/>
              <w:jc w:val="center"/>
              <w:rPr>
                <w:rFonts w:ascii="Arial" w:hAnsi="Arial" w:cs="Arial"/>
                <w:b/>
                <w:bCs/>
                <w:color w:val="000000"/>
                <w:sz w:val="18"/>
                <w:szCs w:val="18"/>
                <w:lang w:eastAsia="en-US"/>
              </w:rPr>
            </w:pPr>
          </w:p>
        </w:tc>
        <w:tc>
          <w:tcPr>
            <w:tcW w:w="1029" w:type="dxa"/>
            <w:tcBorders>
              <w:top w:val="nil"/>
              <w:left w:val="nil"/>
              <w:bottom w:val="nil"/>
              <w:right w:val="nil"/>
            </w:tcBorders>
          </w:tcPr>
          <w:p w:rsidR="00FB5E90" w:rsidRPr="009549B1" w:rsidRDefault="00FB5E90" w:rsidP="009549B1">
            <w:pPr>
              <w:autoSpaceDE w:val="0"/>
              <w:autoSpaceDN w:val="0"/>
              <w:adjustRightInd w:val="0"/>
              <w:spacing w:after="0" w:line="240" w:lineRule="auto"/>
              <w:jc w:val="center"/>
              <w:rPr>
                <w:rFonts w:ascii="Arial" w:hAnsi="Arial" w:cs="Arial"/>
                <w:b/>
                <w:bCs/>
                <w:color w:val="000000"/>
                <w:sz w:val="18"/>
                <w:szCs w:val="18"/>
                <w:lang w:eastAsia="en-US"/>
              </w:rPr>
            </w:pPr>
          </w:p>
        </w:tc>
        <w:tc>
          <w:tcPr>
            <w:tcW w:w="1419" w:type="dxa"/>
            <w:tcBorders>
              <w:top w:val="nil"/>
              <w:left w:val="nil"/>
              <w:bottom w:val="nil"/>
              <w:right w:val="nil"/>
            </w:tcBorders>
          </w:tcPr>
          <w:p w:rsidR="00FB5E90" w:rsidRPr="009549B1" w:rsidRDefault="00FB5E90" w:rsidP="009549B1">
            <w:pPr>
              <w:autoSpaceDE w:val="0"/>
              <w:autoSpaceDN w:val="0"/>
              <w:adjustRightInd w:val="0"/>
              <w:spacing w:after="0" w:line="240" w:lineRule="auto"/>
              <w:jc w:val="center"/>
              <w:rPr>
                <w:rFonts w:ascii="Arial" w:hAnsi="Arial" w:cs="Arial"/>
                <w:b/>
                <w:bCs/>
                <w:color w:val="000000"/>
                <w:sz w:val="18"/>
                <w:szCs w:val="18"/>
                <w:lang w:eastAsia="en-US"/>
              </w:rPr>
            </w:pPr>
          </w:p>
        </w:tc>
        <w:tc>
          <w:tcPr>
            <w:tcW w:w="2956" w:type="dxa"/>
            <w:tcBorders>
              <w:top w:val="nil"/>
              <w:left w:val="nil"/>
              <w:bottom w:val="nil"/>
              <w:right w:val="nil"/>
            </w:tcBorders>
          </w:tcPr>
          <w:p w:rsidR="00FB5E90" w:rsidRPr="009549B1" w:rsidRDefault="00FB5E90" w:rsidP="009549B1">
            <w:pPr>
              <w:autoSpaceDE w:val="0"/>
              <w:autoSpaceDN w:val="0"/>
              <w:adjustRightInd w:val="0"/>
              <w:spacing w:after="0" w:line="240" w:lineRule="auto"/>
              <w:jc w:val="center"/>
              <w:rPr>
                <w:rFonts w:ascii="Arial" w:hAnsi="Arial" w:cs="Arial"/>
                <w:b/>
                <w:bCs/>
                <w:color w:val="000000"/>
                <w:sz w:val="18"/>
                <w:szCs w:val="18"/>
                <w:lang w:eastAsia="en-US"/>
              </w:rPr>
            </w:pPr>
          </w:p>
        </w:tc>
      </w:tr>
      <w:tr w:rsidR="00FB5E90" w:rsidRPr="004E599A" w:rsidTr="009549B1">
        <w:trPr>
          <w:trHeight w:val="204"/>
          <w:jc w:val="center"/>
        </w:trPr>
        <w:tc>
          <w:tcPr>
            <w:tcW w:w="4750" w:type="dxa"/>
            <w:tcBorders>
              <w:top w:val="nil"/>
              <w:left w:val="nil"/>
              <w:bottom w:val="single" w:sz="6" w:space="0" w:color="000000"/>
              <w:right w:val="nil"/>
            </w:tcBorders>
          </w:tcPr>
          <w:p w:rsidR="00FB5E90" w:rsidRPr="009549B1" w:rsidRDefault="00FB5E90" w:rsidP="009549B1">
            <w:pPr>
              <w:autoSpaceDE w:val="0"/>
              <w:autoSpaceDN w:val="0"/>
              <w:adjustRightInd w:val="0"/>
              <w:spacing w:after="0" w:line="240" w:lineRule="auto"/>
              <w:jc w:val="right"/>
              <w:rPr>
                <w:rFonts w:ascii="Arial" w:hAnsi="Arial" w:cs="Arial"/>
                <w:color w:val="000000"/>
                <w:sz w:val="18"/>
                <w:szCs w:val="18"/>
                <w:lang w:eastAsia="en-US"/>
              </w:rPr>
            </w:pPr>
            <w:r w:rsidRPr="009549B1">
              <w:rPr>
                <w:rFonts w:ascii="Arial" w:hAnsi="Arial" w:cs="Arial"/>
                <w:color w:val="000000"/>
                <w:sz w:val="18"/>
                <w:szCs w:val="18"/>
                <w:lang w:eastAsia="en-US"/>
              </w:rPr>
              <w:t>Единица измерения:  тыс.руб.</w:t>
            </w:r>
          </w:p>
        </w:tc>
        <w:tc>
          <w:tcPr>
            <w:tcW w:w="1029" w:type="dxa"/>
            <w:tcBorders>
              <w:top w:val="nil"/>
              <w:left w:val="nil"/>
              <w:bottom w:val="single" w:sz="6" w:space="0" w:color="000000"/>
              <w:right w:val="nil"/>
            </w:tcBorders>
          </w:tcPr>
          <w:p w:rsidR="00FB5E90" w:rsidRPr="009549B1" w:rsidRDefault="00FB5E90" w:rsidP="009549B1">
            <w:pPr>
              <w:autoSpaceDE w:val="0"/>
              <w:autoSpaceDN w:val="0"/>
              <w:adjustRightInd w:val="0"/>
              <w:spacing w:after="0" w:line="240" w:lineRule="auto"/>
              <w:jc w:val="right"/>
              <w:rPr>
                <w:rFonts w:ascii="Arial" w:hAnsi="Arial" w:cs="Arial"/>
                <w:color w:val="000000"/>
                <w:sz w:val="18"/>
                <w:szCs w:val="18"/>
                <w:lang w:eastAsia="en-US"/>
              </w:rPr>
            </w:pPr>
          </w:p>
        </w:tc>
        <w:tc>
          <w:tcPr>
            <w:tcW w:w="1419" w:type="dxa"/>
            <w:tcBorders>
              <w:top w:val="nil"/>
              <w:left w:val="nil"/>
              <w:bottom w:val="single" w:sz="6" w:space="0" w:color="000000"/>
              <w:right w:val="nil"/>
            </w:tcBorders>
          </w:tcPr>
          <w:p w:rsidR="00FB5E90" w:rsidRPr="009549B1" w:rsidRDefault="00FB5E90" w:rsidP="009549B1">
            <w:pPr>
              <w:autoSpaceDE w:val="0"/>
              <w:autoSpaceDN w:val="0"/>
              <w:adjustRightInd w:val="0"/>
              <w:spacing w:after="0" w:line="240" w:lineRule="auto"/>
              <w:jc w:val="right"/>
              <w:rPr>
                <w:rFonts w:ascii="Arial" w:hAnsi="Arial" w:cs="Arial"/>
                <w:color w:val="000000"/>
                <w:sz w:val="18"/>
                <w:szCs w:val="18"/>
                <w:lang w:eastAsia="en-US"/>
              </w:rPr>
            </w:pPr>
          </w:p>
        </w:tc>
        <w:tc>
          <w:tcPr>
            <w:tcW w:w="2956" w:type="dxa"/>
            <w:tcBorders>
              <w:top w:val="nil"/>
              <w:left w:val="nil"/>
              <w:bottom w:val="single" w:sz="6" w:space="0" w:color="000000"/>
              <w:right w:val="nil"/>
            </w:tcBorders>
          </w:tcPr>
          <w:p w:rsidR="00FB5E90" w:rsidRPr="009549B1" w:rsidRDefault="00FB5E90" w:rsidP="009549B1">
            <w:pPr>
              <w:autoSpaceDE w:val="0"/>
              <w:autoSpaceDN w:val="0"/>
              <w:adjustRightInd w:val="0"/>
              <w:spacing w:after="0" w:line="240" w:lineRule="auto"/>
              <w:jc w:val="right"/>
              <w:rPr>
                <w:rFonts w:ascii="Arial" w:hAnsi="Arial" w:cs="Arial"/>
                <w:color w:val="000000"/>
                <w:sz w:val="18"/>
                <w:szCs w:val="18"/>
                <w:lang w:eastAsia="en-US"/>
              </w:rPr>
            </w:pPr>
          </w:p>
        </w:tc>
      </w:tr>
      <w:tr w:rsidR="00FB5E90" w:rsidRPr="004E599A" w:rsidTr="009549B1">
        <w:trPr>
          <w:trHeight w:val="420"/>
          <w:jc w:val="center"/>
        </w:trPr>
        <w:tc>
          <w:tcPr>
            <w:tcW w:w="4750" w:type="dxa"/>
            <w:tcBorders>
              <w:top w:val="single" w:sz="6" w:space="0" w:color="000000"/>
              <w:left w:val="single" w:sz="6" w:space="0" w:color="000000"/>
              <w:bottom w:val="nil"/>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Наименование показателя</w:t>
            </w:r>
          </w:p>
        </w:tc>
        <w:tc>
          <w:tcPr>
            <w:tcW w:w="1029" w:type="dxa"/>
            <w:tcBorders>
              <w:top w:val="single" w:sz="6" w:space="0" w:color="000000"/>
              <w:left w:val="single" w:sz="6" w:space="0" w:color="000000"/>
              <w:bottom w:val="nil"/>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Рз</w:t>
            </w:r>
          </w:p>
        </w:tc>
        <w:tc>
          <w:tcPr>
            <w:tcW w:w="1419" w:type="dxa"/>
            <w:tcBorders>
              <w:top w:val="single" w:sz="6" w:space="0" w:color="000000"/>
              <w:left w:val="single" w:sz="6" w:space="0" w:color="000000"/>
              <w:bottom w:val="nil"/>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Пр</w:t>
            </w:r>
          </w:p>
        </w:tc>
        <w:tc>
          <w:tcPr>
            <w:tcW w:w="2956" w:type="dxa"/>
            <w:tcBorders>
              <w:top w:val="single" w:sz="6" w:space="0" w:color="000000"/>
              <w:left w:val="single" w:sz="6" w:space="0" w:color="000000"/>
              <w:bottom w:val="nil"/>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Уточненная роспись/план</w:t>
            </w:r>
          </w:p>
        </w:tc>
      </w:tr>
      <w:tr w:rsidR="00FB5E90" w:rsidRPr="004E599A" w:rsidTr="009549B1">
        <w:trPr>
          <w:trHeight w:val="240"/>
          <w:jc w:val="center"/>
        </w:trPr>
        <w:tc>
          <w:tcPr>
            <w:tcW w:w="4750" w:type="dxa"/>
            <w:tcBorders>
              <w:top w:val="nil"/>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p>
        </w:tc>
        <w:tc>
          <w:tcPr>
            <w:tcW w:w="1029" w:type="dxa"/>
            <w:tcBorders>
              <w:top w:val="nil"/>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p>
        </w:tc>
        <w:tc>
          <w:tcPr>
            <w:tcW w:w="1419" w:type="dxa"/>
            <w:tcBorders>
              <w:top w:val="nil"/>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p>
        </w:tc>
        <w:tc>
          <w:tcPr>
            <w:tcW w:w="2956" w:type="dxa"/>
            <w:tcBorders>
              <w:top w:val="nil"/>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p>
        </w:tc>
      </w:tr>
      <w:tr w:rsidR="00FB5E90" w:rsidRPr="004E599A" w:rsidTr="009549B1">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 xml:space="preserve">    ОБЩЕГОСУДАРСТВЕННЫЕ ВОПРОСЫ</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00</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42 577,9</w:t>
            </w:r>
          </w:p>
        </w:tc>
      </w:tr>
      <w:tr w:rsidR="00FB5E90" w:rsidRPr="004E599A" w:rsidTr="009549B1">
        <w:trPr>
          <w:trHeight w:val="78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      Функционирование высшего должностного лица субъекта Российской Федерации и муниципального образования</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02</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880,0</w:t>
            </w:r>
          </w:p>
        </w:tc>
      </w:tr>
      <w:tr w:rsidR="00FB5E90" w:rsidRPr="004E599A" w:rsidTr="009549B1">
        <w:trPr>
          <w:trHeight w:val="1126"/>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03</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1 203,0</w:t>
            </w:r>
          </w:p>
        </w:tc>
      </w:tr>
      <w:tr w:rsidR="00FB5E90" w:rsidRPr="004E599A" w:rsidTr="009549B1">
        <w:trPr>
          <w:trHeight w:val="102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04</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15 165,1</w:t>
            </w:r>
          </w:p>
        </w:tc>
      </w:tr>
      <w:tr w:rsidR="00FB5E90" w:rsidRPr="004E599A" w:rsidTr="009549B1">
        <w:trPr>
          <w:trHeight w:val="326"/>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      Судебная система</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05</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1,9</w:t>
            </w:r>
          </w:p>
        </w:tc>
      </w:tr>
      <w:tr w:rsidR="00FB5E90" w:rsidRPr="004E599A" w:rsidTr="009549B1">
        <w:trPr>
          <w:trHeight w:val="838"/>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      Обеспечение деятельности финансовых, налоговых и таможенных органов и органов финансового (финансово-бюджетного) надзора</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06</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7 662,3</w:t>
            </w:r>
          </w:p>
        </w:tc>
      </w:tr>
      <w:tr w:rsidR="00FB5E90" w:rsidRPr="004E599A" w:rsidTr="009549B1">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      Резервные фонды</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11</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82,9</w:t>
            </w:r>
          </w:p>
        </w:tc>
      </w:tr>
      <w:tr w:rsidR="00FB5E90" w:rsidRPr="004E599A" w:rsidTr="009549B1">
        <w:trPr>
          <w:trHeight w:val="259"/>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      Другие общегосударственные вопросы</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13</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17 582,7</w:t>
            </w:r>
          </w:p>
        </w:tc>
      </w:tr>
      <w:tr w:rsidR="00FB5E90" w:rsidRPr="004E599A" w:rsidTr="009549B1">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 xml:space="preserve">    НАЦИОНАЛЬНАЯ ОБОРОНА</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02</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00</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1 461,2</w:t>
            </w:r>
          </w:p>
        </w:tc>
      </w:tr>
      <w:tr w:rsidR="00FB5E90" w:rsidRPr="004E599A" w:rsidTr="009549B1">
        <w:trPr>
          <w:trHeight w:val="23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      Мобилизационная и вневойсковая подготовка</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02</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03</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1 461,2</w:t>
            </w:r>
          </w:p>
        </w:tc>
      </w:tr>
      <w:tr w:rsidR="00FB5E90" w:rsidRPr="004E599A" w:rsidTr="009549B1">
        <w:trPr>
          <w:trHeight w:val="578"/>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 xml:space="preserve">    НАЦИОНАЛЬНАЯ БЕЗОПАСНОСТЬ И ПРАВООХРАНИТЕЛЬНАЯ ДЕЯТЕЛЬНОСТЬ</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03</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00</w:t>
            </w:r>
          </w:p>
        </w:tc>
        <w:tc>
          <w:tcPr>
            <w:tcW w:w="2956" w:type="dxa"/>
            <w:tcBorders>
              <w:top w:val="single" w:sz="6" w:space="0" w:color="000000"/>
              <w:left w:val="single" w:sz="6" w:space="0" w:color="000000"/>
              <w:bottom w:val="single" w:sz="6" w:space="0" w:color="auto"/>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1 398,3</w:t>
            </w:r>
          </w:p>
        </w:tc>
      </w:tr>
      <w:tr w:rsidR="00FB5E90" w:rsidRPr="004E599A" w:rsidTr="009549B1">
        <w:trPr>
          <w:trHeight w:val="278"/>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     Гражданская оборона</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03</w:t>
            </w:r>
          </w:p>
        </w:tc>
        <w:tc>
          <w:tcPr>
            <w:tcW w:w="1419" w:type="dxa"/>
            <w:tcBorders>
              <w:top w:val="single" w:sz="6" w:space="0" w:color="000000"/>
              <w:left w:val="single" w:sz="6" w:space="0" w:color="000000"/>
              <w:bottom w:val="single" w:sz="6" w:space="0" w:color="000000"/>
              <w:right w:val="single" w:sz="6" w:space="0" w:color="auto"/>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09</w:t>
            </w:r>
          </w:p>
        </w:tc>
        <w:tc>
          <w:tcPr>
            <w:tcW w:w="2956" w:type="dxa"/>
            <w:tcBorders>
              <w:top w:val="single" w:sz="6" w:space="0" w:color="auto"/>
              <w:left w:val="single" w:sz="6" w:space="0" w:color="auto"/>
              <w:bottom w:val="single" w:sz="6" w:space="0" w:color="auto"/>
              <w:right w:val="single" w:sz="6" w:space="0" w:color="auto"/>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1 398,3</w:t>
            </w:r>
          </w:p>
        </w:tc>
      </w:tr>
      <w:tr w:rsidR="00FB5E90" w:rsidRPr="004E599A" w:rsidTr="009549B1">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 xml:space="preserve">    НАЦИОНАЛЬНАЯ ЭКОНОМИКА</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00</w:t>
            </w:r>
          </w:p>
        </w:tc>
        <w:tc>
          <w:tcPr>
            <w:tcW w:w="2956" w:type="dxa"/>
            <w:tcBorders>
              <w:top w:val="single" w:sz="6" w:space="0" w:color="auto"/>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5 905,5</w:t>
            </w:r>
          </w:p>
        </w:tc>
      </w:tr>
      <w:tr w:rsidR="00FB5E90" w:rsidRPr="004E599A" w:rsidTr="009549B1">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      Общеэкономические вопросы</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01</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73,0</w:t>
            </w:r>
          </w:p>
        </w:tc>
      </w:tr>
      <w:tr w:rsidR="00FB5E90" w:rsidRPr="004E599A" w:rsidTr="009549B1">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      Сельское хозяйство и рыболовство</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05</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25,5</w:t>
            </w:r>
          </w:p>
        </w:tc>
      </w:tr>
      <w:tr w:rsidR="00FB5E90" w:rsidRPr="004E599A" w:rsidTr="009549B1">
        <w:trPr>
          <w:trHeight w:val="25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      Дорожное хозяйство (дорожные фонды)</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09</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5 719,0</w:t>
            </w:r>
          </w:p>
        </w:tc>
      </w:tr>
      <w:tr w:rsidR="00FB5E90" w:rsidRPr="004E599A" w:rsidTr="009549B1">
        <w:trPr>
          <w:trHeight w:val="511"/>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      Другие вопросы в области национальной экономики</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12</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88,0</w:t>
            </w:r>
          </w:p>
        </w:tc>
      </w:tr>
      <w:tr w:rsidR="00FB5E90" w:rsidRPr="004E599A" w:rsidTr="009549B1">
        <w:trPr>
          <w:trHeight w:val="499"/>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 xml:space="preserve">    ЖИЛИЩНО-КОММУНАЛЬНОЕ ХОЗЯЙСТВО</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05</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00</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13 889,6</w:t>
            </w:r>
          </w:p>
        </w:tc>
      </w:tr>
      <w:tr w:rsidR="00FB5E90" w:rsidRPr="004E599A" w:rsidTr="009549B1">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      Жилищное хозяйство</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05</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01</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36,0</w:t>
            </w:r>
          </w:p>
        </w:tc>
      </w:tr>
      <w:tr w:rsidR="00FB5E90" w:rsidRPr="004E599A" w:rsidTr="009549B1">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      Коммунальное хозяйство</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05</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02</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7 341,8</w:t>
            </w:r>
          </w:p>
        </w:tc>
      </w:tr>
      <w:tr w:rsidR="00FB5E90" w:rsidRPr="004E599A" w:rsidTr="009549B1">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      Благоустройство</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05</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03</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6 511,8</w:t>
            </w:r>
          </w:p>
        </w:tc>
      </w:tr>
      <w:tr w:rsidR="00FB5E90" w:rsidRPr="004E599A" w:rsidTr="009549B1">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 xml:space="preserve">    ОБРАЗОВАНИЕ</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07</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00</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219 226,8</w:t>
            </w:r>
          </w:p>
        </w:tc>
      </w:tr>
      <w:tr w:rsidR="00FB5E90" w:rsidRPr="004E599A" w:rsidTr="009549B1">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      Дошкольное образование</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07</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01</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41 463,3</w:t>
            </w:r>
          </w:p>
        </w:tc>
      </w:tr>
      <w:tr w:rsidR="00FB5E90" w:rsidRPr="004E599A" w:rsidTr="009549B1">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      Общее образование</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07</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02</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151 169,3</w:t>
            </w:r>
          </w:p>
        </w:tc>
      </w:tr>
      <w:tr w:rsidR="00FB5E90" w:rsidRPr="004E599A" w:rsidTr="009549B1">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      Дополнительное образование детей</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07</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03</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11 344,0</w:t>
            </w:r>
          </w:p>
        </w:tc>
      </w:tr>
      <w:tr w:rsidR="00FB5E90" w:rsidRPr="004E599A" w:rsidTr="009549B1">
        <w:trPr>
          <w:trHeight w:val="499"/>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      Профессиональная подготовка, переподготовка и повышение квалификации</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07</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05</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374,0</w:t>
            </w:r>
          </w:p>
        </w:tc>
      </w:tr>
      <w:tr w:rsidR="00FB5E90" w:rsidRPr="004E599A" w:rsidTr="009549B1">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      Молодежная политика</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07</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07</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1 558,9</w:t>
            </w:r>
          </w:p>
        </w:tc>
      </w:tr>
      <w:tr w:rsidR="00FB5E90" w:rsidRPr="004E599A" w:rsidTr="009549B1">
        <w:trPr>
          <w:trHeight w:val="223"/>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      Другие вопросы в области образования</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07</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09</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13 317,3</w:t>
            </w:r>
          </w:p>
        </w:tc>
      </w:tr>
      <w:tr w:rsidR="00FB5E90" w:rsidRPr="004E599A" w:rsidTr="009549B1">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 xml:space="preserve">    КУЛЬТУРА, КИНЕМАТОГРАФИЯ</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08</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00</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21 340,0</w:t>
            </w:r>
          </w:p>
        </w:tc>
      </w:tr>
      <w:tr w:rsidR="00FB5E90" w:rsidRPr="004E599A" w:rsidTr="009549B1">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      Культура</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08</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01</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17 358,0</w:t>
            </w:r>
          </w:p>
        </w:tc>
      </w:tr>
      <w:tr w:rsidR="00FB5E90" w:rsidRPr="004E599A" w:rsidTr="009549B1">
        <w:trPr>
          <w:trHeight w:val="499"/>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      Другие вопросы в области культуры, кинематографии</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08</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04</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3 982,0</w:t>
            </w:r>
          </w:p>
        </w:tc>
      </w:tr>
      <w:tr w:rsidR="00FB5E90" w:rsidRPr="004E599A" w:rsidTr="009549B1">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 xml:space="preserve">    СОЦИАЛЬНАЯ ПОЛИТИКА</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10</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00</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29 044,8</w:t>
            </w:r>
          </w:p>
        </w:tc>
      </w:tr>
      <w:tr w:rsidR="00FB5E90" w:rsidRPr="004E599A" w:rsidTr="009549B1">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      Социальное обеспечение населения</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10</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03</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114,0</w:t>
            </w:r>
          </w:p>
        </w:tc>
      </w:tr>
      <w:tr w:rsidR="00FB5E90" w:rsidRPr="004E599A" w:rsidTr="009549B1">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      Охрана семьи и детства</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10</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04</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28 930,8</w:t>
            </w:r>
          </w:p>
        </w:tc>
      </w:tr>
      <w:tr w:rsidR="00FB5E90" w:rsidRPr="004E599A" w:rsidTr="009549B1">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 xml:space="preserve">    ФИЗИЧЕСКАЯ КУЛЬТУРА И СПОРТ</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11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00</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200,0</w:t>
            </w:r>
          </w:p>
        </w:tc>
      </w:tr>
      <w:tr w:rsidR="00FB5E90" w:rsidRPr="004E599A" w:rsidTr="009549B1">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      Массовый спорт</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11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02</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200,0</w:t>
            </w:r>
          </w:p>
        </w:tc>
      </w:tr>
      <w:tr w:rsidR="00FB5E90" w:rsidRPr="004E599A" w:rsidTr="009549B1">
        <w:trPr>
          <w:trHeight w:val="578"/>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 xml:space="preserve">    МЕЖБЮДЖЕТНЫЕ ТРАНСФЕРТЫ ОБЩЕГО ХАРАКТЕРА БЮДЖЕТАМ БЮДЖЕТНОЙ СИСТЕМЫ РОССИЙСКОЙ ФЕДЕРАЦИИ</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14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00</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31 435,6</w:t>
            </w:r>
          </w:p>
        </w:tc>
      </w:tr>
      <w:tr w:rsidR="00FB5E90" w:rsidRPr="004E599A" w:rsidTr="009549B1">
        <w:trPr>
          <w:trHeight w:val="809"/>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      Дотации на выравнивание бюджетной обеспеченности субъектов Российской Федерации и муниципальных образований</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14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01</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5 714,0</w:t>
            </w:r>
          </w:p>
        </w:tc>
      </w:tr>
      <w:tr w:rsidR="00FB5E90" w:rsidRPr="004E599A" w:rsidTr="009549B1">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color w:val="000000"/>
                <w:sz w:val="18"/>
                <w:szCs w:val="18"/>
                <w:lang w:eastAsia="en-US"/>
              </w:rPr>
            </w:pPr>
            <w:r w:rsidRPr="009549B1">
              <w:rPr>
                <w:rFonts w:ascii="Times New Roman" w:hAnsi="Times New Roman"/>
                <w:color w:val="000000"/>
                <w:sz w:val="18"/>
                <w:szCs w:val="18"/>
                <w:lang w:eastAsia="en-US"/>
              </w:rPr>
              <w:t xml:space="preserve">      Иные дотации</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14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center"/>
              <w:rPr>
                <w:rFonts w:ascii="Times New Roman" w:hAnsi="Times New Roman"/>
                <w:color w:val="000000"/>
                <w:sz w:val="18"/>
                <w:szCs w:val="18"/>
                <w:lang w:eastAsia="en-US"/>
              </w:rPr>
            </w:pPr>
            <w:r w:rsidRPr="009549B1">
              <w:rPr>
                <w:rFonts w:ascii="Times New Roman" w:hAnsi="Times New Roman"/>
                <w:color w:val="000000"/>
                <w:sz w:val="18"/>
                <w:szCs w:val="18"/>
                <w:lang w:eastAsia="en-US"/>
              </w:rPr>
              <w:t>02</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25 721,6</w:t>
            </w:r>
          </w:p>
        </w:tc>
      </w:tr>
      <w:tr w:rsidR="00FB5E90" w:rsidRPr="004E599A" w:rsidTr="009549B1">
        <w:trPr>
          <w:trHeight w:val="307"/>
          <w:jc w:val="center"/>
        </w:trPr>
        <w:tc>
          <w:tcPr>
            <w:tcW w:w="4750" w:type="dxa"/>
            <w:tcBorders>
              <w:top w:val="single" w:sz="6" w:space="0" w:color="000000"/>
              <w:left w:val="single" w:sz="6" w:space="0" w:color="000000"/>
              <w:bottom w:val="single" w:sz="6" w:space="0" w:color="000000"/>
              <w:right w:val="nil"/>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ВСЕГО РАСХОДОВ:</w:t>
            </w:r>
          </w:p>
        </w:tc>
        <w:tc>
          <w:tcPr>
            <w:tcW w:w="1029" w:type="dxa"/>
            <w:tcBorders>
              <w:top w:val="single" w:sz="6" w:space="0" w:color="000000"/>
              <w:left w:val="nil"/>
              <w:bottom w:val="single" w:sz="6" w:space="0" w:color="000000"/>
              <w:right w:val="nil"/>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b/>
                <w:bCs/>
                <w:color w:val="000000"/>
                <w:sz w:val="18"/>
                <w:szCs w:val="18"/>
                <w:lang w:eastAsia="en-US"/>
              </w:rPr>
            </w:pPr>
          </w:p>
        </w:tc>
        <w:tc>
          <w:tcPr>
            <w:tcW w:w="1419" w:type="dxa"/>
            <w:tcBorders>
              <w:top w:val="single" w:sz="6" w:space="0" w:color="000000"/>
              <w:left w:val="nil"/>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rPr>
                <w:rFonts w:ascii="Times New Roman" w:hAnsi="Times New Roman"/>
                <w:b/>
                <w:bCs/>
                <w:color w:val="000000"/>
                <w:sz w:val="18"/>
                <w:szCs w:val="18"/>
                <w:lang w:eastAsia="en-US"/>
              </w:rPr>
            </w:pP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FB5E90" w:rsidRPr="009549B1" w:rsidRDefault="00FB5E90" w:rsidP="009549B1">
            <w:pPr>
              <w:autoSpaceDE w:val="0"/>
              <w:autoSpaceDN w:val="0"/>
              <w:adjustRightInd w:val="0"/>
              <w:spacing w:after="0" w:line="240" w:lineRule="auto"/>
              <w:jc w:val="right"/>
              <w:rPr>
                <w:rFonts w:ascii="Times New Roman" w:hAnsi="Times New Roman"/>
                <w:b/>
                <w:bCs/>
                <w:color w:val="000000"/>
                <w:sz w:val="18"/>
                <w:szCs w:val="18"/>
                <w:lang w:eastAsia="en-US"/>
              </w:rPr>
            </w:pPr>
            <w:r w:rsidRPr="009549B1">
              <w:rPr>
                <w:rFonts w:ascii="Times New Roman" w:hAnsi="Times New Roman"/>
                <w:b/>
                <w:bCs/>
                <w:color w:val="000000"/>
                <w:sz w:val="18"/>
                <w:szCs w:val="18"/>
                <w:lang w:eastAsia="en-US"/>
              </w:rPr>
              <w:t>366 479,7</w:t>
            </w:r>
          </w:p>
        </w:tc>
      </w:tr>
    </w:tbl>
    <w:p w:rsidR="00FB5E90" w:rsidRDefault="00FB5E90" w:rsidP="009549B1">
      <w:pPr>
        <w:spacing w:after="0" w:line="240" w:lineRule="auto"/>
        <w:jc w:val="both"/>
        <w:rPr>
          <w:rFonts w:ascii="Times New Roman" w:hAnsi="Times New Roman"/>
          <w:sz w:val="18"/>
          <w:szCs w:val="18"/>
        </w:rPr>
      </w:pPr>
    </w:p>
    <w:tbl>
      <w:tblPr>
        <w:tblW w:w="0" w:type="auto"/>
        <w:jc w:val="center"/>
        <w:tblLayout w:type="fixed"/>
        <w:tblLook w:val="0000"/>
      </w:tblPr>
      <w:tblGrid>
        <w:gridCol w:w="4664"/>
        <w:gridCol w:w="2277"/>
        <w:gridCol w:w="853"/>
        <w:gridCol w:w="725"/>
        <w:gridCol w:w="1377"/>
        <w:gridCol w:w="6"/>
      </w:tblGrid>
      <w:tr w:rsidR="00FB5E90" w:rsidRPr="004E599A" w:rsidTr="009549B1">
        <w:trPr>
          <w:trHeight w:val="829"/>
          <w:jc w:val="center"/>
        </w:trPr>
        <w:tc>
          <w:tcPr>
            <w:tcW w:w="4664" w:type="dxa"/>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p>
        </w:tc>
        <w:tc>
          <w:tcPr>
            <w:tcW w:w="5238" w:type="dxa"/>
            <w:gridSpan w:val="5"/>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ind w:left="581"/>
              <w:jc w:val="both"/>
              <w:rPr>
                <w:rFonts w:ascii="Times New Roman" w:hAnsi="Times New Roman"/>
                <w:sz w:val="18"/>
                <w:szCs w:val="18"/>
              </w:rPr>
            </w:pPr>
            <w:r w:rsidRPr="009549B1">
              <w:rPr>
                <w:rFonts w:ascii="Times New Roman" w:hAnsi="Times New Roman"/>
                <w:sz w:val="18"/>
                <w:szCs w:val="18"/>
              </w:rPr>
              <w:t>Приложение №5 к решению Притобольной районной  Думы от " 26  "       февраля 2021 года № 40   "О внесении изменений в решение Притобольной  районной Думы от 23 декабря 2020  года № 29 «О бюджете Притобольного района на 2021 год и на плановый период 2022 и 2023 годов»</w:t>
            </w:r>
          </w:p>
        </w:tc>
      </w:tr>
      <w:tr w:rsidR="00FB5E90" w:rsidRPr="004E599A" w:rsidTr="009549B1">
        <w:trPr>
          <w:gridAfter w:val="1"/>
          <w:wAfter w:w="6" w:type="dxa"/>
          <w:trHeight w:val="894"/>
          <w:jc w:val="center"/>
        </w:trPr>
        <w:tc>
          <w:tcPr>
            <w:tcW w:w="9896" w:type="dxa"/>
            <w:gridSpan w:val="5"/>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b/>
                <w:bCs/>
                <w:color w:val="000000"/>
                <w:sz w:val="18"/>
                <w:szCs w:val="18"/>
              </w:rPr>
            </w:pPr>
          </w:p>
          <w:p w:rsidR="00FB5E90" w:rsidRPr="009549B1" w:rsidRDefault="00FB5E90" w:rsidP="009549B1">
            <w:pPr>
              <w:widowControl w:val="0"/>
              <w:autoSpaceDE w:val="0"/>
              <w:autoSpaceDN w:val="0"/>
              <w:adjustRightInd w:val="0"/>
              <w:spacing w:after="0" w:line="240" w:lineRule="auto"/>
              <w:jc w:val="center"/>
              <w:rPr>
                <w:rFonts w:ascii="Times New Roman" w:hAnsi="Times New Roman"/>
                <w:b/>
                <w:bCs/>
                <w:color w:val="000000"/>
                <w:sz w:val="18"/>
                <w:szCs w:val="18"/>
              </w:rPr>
            </w:pPr>
          </w:p>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Распределение бюджетных ассигнований по разделам, подразделам классификации расходов бюджета Притобольного района на плановый период 2022 и 2023 годов</w:t>
            </w:r>
          </w:p>
        </w:tc>
      </w:tr>
      <w:tr w:rsidR="00FB5E90" w:rsidRPr="004E599A" w:rsidTr="009549B1">
        <w:trPr>
          <w:trHeight w:val="406"/>
          <w:jc w:val="center"/>
        </w:trPr>
        <w:tc>
          <w:tcPr>
            <w:tcW w:w="9902" w:type="dxa"/>
            <w:gridSpan w:val="6"/>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p>
        </w:tc>
      </w:tr>
      <w:tr w:rsidR="00FB5E90" w:rsidRPr="004E599A" w:rsidTr="009549B1">
        <w:trPr>
          <w:trHeight w:val="269"/>
          <w:jc w:val="center"/>
        </w:trPr>
        <w:tc>
          <w:tcPr>
            <w:tcW w:w="4664" w:type="dxa"/>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p>
        </w:tc>
        <w:tc>
          <w:tcPr>
            <w:tcW w:w="2277" w:type="dxa"/>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p>
        </w:tc>
        <w:tc>
          <w:tcPr>
            <w:tcW w:w="853" w:type="dxa"/>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p>
        </w:tc>
        <w:tc>
          <w:tcPr>
            <w:tcW w:w="725" w:type="dxa"/>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p>
        </w:tc>
        <w:tc>
          <w:tcPr>
            <w:tcW w:w="1383" w:type="dxa"/>
            <w:gridSpan w:val="2"/>
            <w:tcMar>
              <w:top w:w="0" w:type="dxa"/>
              <w:left w:w="0" w:type="dxa"/>
              <w:bottom w:w="0" w:type="dxa"/>
              <w:right w:w="0" w:type="dxa"/>
            </w:tcMar>
            <w:vAlign w:val="bottom"/>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(тыс. руб.)</w:t>
            </w:r>
          </w:p>
        </w:tc>
      </w:tr>
    </w:tbl>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p>
    <w:tbl>
      <w:tblPr>
        <w:tblW w:w="0" w:type="auto"/>
        <w:jc w:val="center"/>
        <w:tblInd w:w="10" w:type="dxa"/>
        <w:tblLayout w:type="fixed"/>
        <w:tblLook w:val="0000"/>
      </w:tblPr>
      <w:tblGrid>
        <w:gridCol w:w="6521"/>
        <w:gridCol w:w="498"/>
        <w:gridCol w:w="498"/>
        <w:gridCol w:w="1195"/>
        <w:gridCol w:w="1195"/>
      </w:tblGrid>
      <w:tr w:rsidR="00FB5E90" w:rsidRPr="004E599A" w:rsidTr="009549B1">
        <w:trPr>
          <w:jc w:val="center"/>
        </w:trPr>
        <w:tc>
          <w:tcPr>
            <w:tcW w:w="6521" w:type="dxa"/>
            <w:vMerge w:val="restart"/>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Наименование</w:t>
            </w:r>
          </w:p>
        </w:tc>
        <w:tc>
          <w:tcPr>
            <w:tcW w:w="498" w:type="dxa"/>
            <w:vMerge w:val="restart"/>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Рз</w:t>
            </w:r>
          </w:p>
        </w:tc>
        <w:tc>
          <w:tcPr>
            <w:tcW w:w="498" w:type="dxa"/>
            <w:vMerge w:val="restart"/>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Пр</w:t>
            </w:r>
          </w:p>
        </w:tc>
        <w:tc>
          <w:tcPr>
            <w:tcW w:w="2390"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Сумма</w:t>
            </w:r>
          </w:p>
        </w:tc>
      </w:tr>
      <w:tr w:rsidR="00FB5E90" w:rsidRPr="004E599A" w:rsidTr="009549B1">
        <w:trPr>
          <w:tblHeader/>
          <w:jc w:val="center"/>
        </w:trPr>
        <w:tc>
          <w:tcPr>
            <w:tcW w:w="6521" w:type="dxa"/>
            <w:vMerge/>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p>
        </w:tc>
        <w:tc>
          <w:tcPr>
            <w:tcW w:w="498" w:type="dxa"/>
            <w:vMerge/>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p>
        </w:tc>
        <w:tc>
          <w:tcPr>
            <w:tcW w:w="498" w:type="dxa"/>
            <w:vMerge/>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2022 год</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2023 год</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b/>
                <w:bCs/>
                <w:color w:val="000000"/>
                <w:sz w:val="18"/>
                <w:szCs w:val="18"/>
              </w:rPr>
              <w:t>ОБЩЕГОСУДАРСТВЕННЫЕ ВОПРОСЫ</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01</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26886,9</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26938,4</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Функционирование высшего должностного лица субъекта Российской Федерации и муниципального образования</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880,0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880,0</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1194,0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1194,0</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15508,0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15508,0</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color w:val="000000"/>
                <w:sz w:val="18"/>
                <w:szCs w:val="18"/>
              </w:rPr>
            </w:pPr>
            <w:r w:rsidRPr="009549B1">
              <w:rPr>
                <w:rFonts w:ascii="Times New Roman" w:hAnsi="Times New Roman"/>
                <w:color w:val="000000"/>
                <w:sz w:val="18"/>
                <w:szCs w:val="18"/>
              </w:rPr>
              <w:t>Судебная система</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01</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05</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15,3</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0,8</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06</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7662,0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7662,0</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Резервные фонды</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11</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85,0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85,0</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Другие общегосударственные вопросы</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1542,6</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1608,6</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b/>
                <w:bCs/>
                <w:color w:val="000000"/>
                <w:sz w:val="18"/>
                <w:szCs w:val="18"/>
              </w:rPr>
              <w:t>НАЦИОНАЛЬНАЯ ОБОРОНА</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02</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1476,6</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1536,3</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Мобилизационная и вневойсковая подготовка</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1476,6</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1536,3</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b/>
                <w:bCs/>
                <w:color w:val="000000"/>
                <w:sz w:val="18"/>
                <w:szCs w:val="18"/>
              </w:rPr>
              <w:t>НАЦИОНАЛЬНАЯ БЕЗОПАСНОСТЬ И ПРАВООХРАНИТЕЛЬНАЯ ДЕЯТЕЛЬНОСТЬ</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03</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1398,3</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1380,3</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Гражданская оборона</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1398,3</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1380,3</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b/>
                <w:bCs/>
                <w:color w:val="000000"/>
                <w:sz w:val="18"/>
                <w:szCs w:val="18"/>
              </w:rPr>
              <w:t>НАЦИОНАЛЬНАЯ ЭКОНОМИКА</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04</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5903,5</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6083,5</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Сельское хозяйство и рыболовство</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25,5</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25,5</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Дорожное хозяйство (дорожные фонды)</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5878,0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6058,0</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b/>
                <w:bCs/>
                <w:color w:val="000000"/>
                <w:sz w:val="18"/>
                <w:szCs w:val="18"/>
              </w:rPr>
              <w:t>ЖИЛИЩНО-КОММУНАЛЬНОЕ ХОЗЯЙСТВО</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05</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36,0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36,0</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Жилищное хозяйство</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36,0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36,0</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b/>
                <w:bCs/>
                <w:color w:val="000000"/>
                <w:sz w:val="18"/>
                <w:szCs w:val="18"/>
              </w:rPr>
              <w:t>ОБРАЗОВАНИЕ</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07</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195434,9</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194552,9</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Дошкольное образование</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38464,0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38464,0</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Общее образование</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130384,0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130384,0</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Дополнительное образование детей</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11336,0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10714,0</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Профессиональная подготовка, переподготовка и повышение квалификации</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374,0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274,0</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Молодежная политика</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1558,9</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1398,9</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Другие вопросы в области образования</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13318,0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13318,0</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b/>
                <w:bCs/>
                <w:color w:val="000000"/>
                <w:sz w:val="18"/>
                <w:szCs w:val="18"/>
              </w:rPr>
              <w:t>КУЛЬТУРА, КИНЕМАТОГРАФИЯ</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08</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22504,1</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21604,1</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Культура</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18522,1</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17622,1</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Другие вопросы в области культуры, кинематографии</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3982,0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3982,0</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b/>
                <w:bCs/>
                <w:color w:val="000000"/>
                <w:sz w:val="18"/>
                <w:szCs w:val="18"/>
              </w:rPr>
              <w:t>СОЦИАЛЬНАЯ ПОЛИТИКА</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10</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28492,0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28522,0</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Социальное обеспечение населения</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114,0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114,0</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Охрана семьи и детства</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28378,0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28408,0</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b/>
                <w:bCs/>
                <w:color w:val="000000"/>
                <w:sz w:val="18"/>
                <w:szCs w:val="18"/>
              </w:rPr>
              <w:t>ФИЗИЧЕСКАЯ КУЛЬТУРА И СПОРТ</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11</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220,0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0,0</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Массовый спорт</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11</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220,0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b/>
                <w:bCs/>
                <w:color w:val="000000"/>
                <w:sz w:val="18"/>
                <w:szCs w:val="18"/>
              </w:rPr>
              <w:t>МЕЖБЮДЖЕТНЫЕ ТРАНСФЕРТЫ ОБЩЕГО ХАРАКТЕРА БЮДЖЕТАМ БЮДЖЕТНОЙ СИСТЕМЫ РОССИЙСКОЙ ФЕДЕРАЦИИ</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14</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31012,6</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30757,6</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Дотации на выравнивание бюджетной обеспеченности субъектов Российской Федерации и муниципальных образований</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14</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4 571,0</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4 571,0</w:t>
            </w:r>
          </w:p>
        </w:tc>
      </w:tr>
      <w:tr w:rsidR="00FB5E90" w:rsidRPr="004E599A" w:rsidTr="009549B1">
        <w:trPr>
          <w:jc w:val="center"/>
        </w:trPr>
        <w:tc>
          <w:tcPr>
            <w:tcW w:w="652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Иные дотации</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14</w:t>
            </w:r>
          </w:p>
        </w:tc>
        <w:tc>
          <w:tcPr>
            <w:tcW w:w="498"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26441,6</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26186,6</w:t>
            </w:r>
          </w:p>
        </w:tc>
      </w:tr>
      <w:tr w:rsidR="00FB5E90" w:rsidRPr="004E599A" w:rsidTr="009549B1">
        <w:trPr>
          <w:jc w:val="center"/>
        </w:trPr>
        <w:tc>
          <w:tcPr>
            <w:tcW w:w="751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b/>
                <w:bCs/>
                <w:color w:val="000000"/>
                <w:sz w:val="18"/>
                <w:szCs w:val="18"/>
              </w:rPr>
              <w:t>ИТОГО</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313364,9</w:t>
            </w:r>
          </w:p>
        </w:tc>
        <w:tc>
          <w:tcPr>
            <w:tcW w:w="119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311411,1</w:t>
            </w:r>
          </w:p>
        </w:tc>
      </w:tr>
    </w:tbl>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p>
    <w:tbl>
      <w:tblPr>
        <w:tblW w:w="10940" w:type="dxa"/>
        <w:tblLook w:val="00A0"/>
      </w:tblPr>
      <w:tblGrid>
        <w:gridCol w:w="3002"/>
        <w:gridCol w:w="675"/>
        <w:gridCol w:w="674"/>
        <w:gridCol w:w="674"/>
        <w:gridCol w:w="1242"/>
        <w:gridCol w:w="762"/>
        <w:gridCol w:w="1102"/>
        <w:gridCol w:w="984"/>
        <w:gridCol w:w="232"/>
        <w:gridCol w:w="232"/>
        <w:gridCol w:w="232"/>
        <w:gridCol w:w="232"/>
        <w:gridCol w:w="232"/>
        <w:gridCol w:w="232"/>
        <w:gridCol w:w="232"/>
        <w:gridCol w:w="249"/>
      </w:tblGrid>
      <w:tr w:rsidR="00FB5E90" w:rsidRPr="004E599A" w:rsidTr="009549B1">
        <w:tc>
          <w:tcPr>
            <w:tcW w:w="3645" w:type="dxa"/>
            <w:tcBorders>
              <w:top w:val="nil"/>
              <w:left w:val="nil"/>
              <w:bottom w:val="nil"/>
              <w:right w:val="nil"/>
            </w:tcBorders>
            <w:shd w:val="clear" w:color="000000" w:fill="FFFFFF"/>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4884" w:type="dxa"/>
            <w:gridSpan w:val="11"/>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Приложение 6 к решению Притобольной</w:t>
            </w:r>
          </w:p>
        </w:tc>
        <w:tc>
          <w:tcPr>
            <w:tcW w:w="71"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sz w:val="18"/>
                <w:szCs w:val="18"/>
              </w:rPr>
            </w:pPr>
            <w:r w:rsidRPr="009549B1">
              <w:rPr>
                <w:sz w:val="18"/>
                <w:szCs w:val="18"/>
              </w:rPr>
              <w:t> </w:t>
            </w:r>
          </w:p>
        </w:tc>
      </w:tr>
      <w:tr w:rsidR="00FB5E90" w:rsidRPr="004E599A" w:rsidTr="009549B1">
        <w:tc>
          <w:tcPr>
            <w:tcW w:w="3645" w:type="dxa"/>
            <w:tcBorders>
              <w:top w:val="nil"/>
              <w:left w:val="nil"/>
              <w:bottom w:val="nil"/>
              <w:right w:val="nil"/>
            </w:tcBorders>
            <w:shd w:val="clear" w:color="000000" w:fill="FFFFFF"/>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4884" w:type="dxa"/>
            <w:gridSpan w:val="11"/>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районной Думы от " 26      " февраля</w:t>
            </w:r>
          </w:p>
        </w:tc>
        <w:tc>
          <w:tcPr>
            <w:tcW w:w="71"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sz w:val="18"/>
                <w:szCs w:val="18"/>
              </w:rPr>
            </w:pPr>
            <w:r w:rsidRPr="009549B1">
              <w:rPr>
                <w:sz w:val="18"/>
                <w:szCs w:val="18"/>
              </w:rPr>
              <w:t> </w:t>
            </w:r>
          </w:p>
        </w:tc>
      </w:tr>
      <w:tr w:rsidR="00FB5E90" w:rsidRPr="004E599A" w:rsidTr="009549B1">
        <w:tc>
          <w:tcPr>
            <w:tcW w:w="3645" w:type="dxa"/>
            <w:tcBorders>
              <w:top w:val="nil"/>
              <w:left w:val="nil"/>
              <w:bottom w:val="nil"/>
              <w:right w:val="nil"/>
            </w:tcBorders>
            <w:shd w:val="clear" w:color="000000" w:fill="FFFFFF"/>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4884" w:type="dxa"/>
            <w:gridSpan w:val="11"/>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40    "О внесении изменений в реше</w:t>
            </w:r>
          </w:p>
        </w:tc>
        <w:tc>
          <w:tcPr>
            <w:tcW w:w="71"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sz w:val="18"/>
                <w:szCs w:val="18"/>
              </w:rPr>
            </w:pPr>
            <w:r w:rsidRPr="009549B1">
              <w:rPr>
                <w:sz w:val="18"/>
                <w:szCs w:val="18"/>
              </w:rPr>
              <w:t> </w:t>
            </w:r>
          </w:p>
        </w:tc>
      </w:tr>
      <w:tr w:rsidR="00FB5E90" w:rsidRPr="004E599A" w:rsidTr="009549B1">
        <w:tc>
          <w:tcPr>
            <w:tcW w:w="3645" w:type="dxa"/>
            <w:tcBorders>
              <w:top w:val="nil"/>
              <w:left w:val="nil"/>
              <w:bottom w:val="nil"/>
              <w:right w:val="nil"/>
            </w:tcBorders>
            <w:shd w:val="clear" w:color="000000" w:fill="FFFFFF"/>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4884" w:type="dxa"/>
            <w:gridSpan w:val="11"/>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ние Притобольной районной Думы от 23</w:t>
            </w:r>
          </w:p>
        </w:tc>
        <w:tc>
          <w:tcPr>
            <w:tcW w:w="71"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sz w:val="18"/>
                <w:szCs w:val="18"/>
              </w:rPr>
            </w:pPr>
            <w:r w:rsidRPr="009549B1">
              <w:rPr>
                <w:sz w:val="18"/>
                <w:szCs w:val="18"/>
              </w:rPr>
              <w:t> </w:t>
            </w:r>
          </w:p>
        </w:tc>
      </w:tr>
      <w:tr w:rsidR="00FB5E90" w:rsidRPr="004E599A" w:rsidTr="009549B1">
        <w:tc>
          <w:tcPr>
            <w:tcW w:w="3645" w:type="dxa"/>
            <w:tcBorders>
              <w:top w:val="nil"/>
              <w:left w:val="nil"/>
              <w:bottom w:val="nil"/>
              <w:right w:val="nil"/>
            </w:tcBorders>
            <w:shd w:val="clear" w:color="000000" w:fill="FFFFFF"/>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4884" w:type="dxa"/>
            <w:gridSpan w:val="11"/>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декабря 2020 года № 29 "О бюджете При</w:t>
            </w:r>
          </w:p>
        </w:tc>
        <w:tc>
          <w:tcPr>
            <w:tcW w:w="71"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sz w:val="18"/>
                <w:szCs w:val="18"/>
              </w:rPr>
            </w:pPr>
            <w:r w:rsidRPr="009549B1">
              <w:rPr>
                <w:sz w:val="18"/>
                <w:szCs w:val="18"/>
              </w:rPr>
              <w:t> </w:t>
            </w:r>
          </w:p>
        </w:tc>
      </w:tr>
      <w:tr w:rsidR="00FB5E90" w:rsidRPr="004E599A" w:rsidTr="009549B1">
        <w:tc>
          <w:tcPr>
            <w:tcW w:w="3645" w:type="dxa"/>
            <w:tcBorders>
              <w:top w:val="nil"/>
              <w:left w:val="nil"/>
              <w:bottom w:val="nil"/>
              <w:right w:val="nil"/>
            </w:tcBorders>
            <w:shd w:val="clear" w:color="000000" w:fill="FFFFFF"/>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4884" w:type="dxa"/>
            <w:gridSpan w:val="11"/>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xml:space="preserve">тобольного района на 2021 год и плановый </w:t>
            </w:r>
          </w:p>
        </w:tc>
        <w:tc>
          <w:tcPr>
            <w:tcW w:w="71"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sz w:val="18"/>
                <w:szCs w:val="18"/>
              </w:rPr>
            </w:pPr>
            <w:r w:rsidRPr="009549B1">
              <w:rPr>
                <w:sz w:val="18"/>
                <w:szCs w:val="18"/>
              </w:rPr>
              <w:t> </w:t>
            </w:r>
          </w:p>
        </w:tc>
      </w:tr>
      <w:tr w:rsidR="00FB5E90" w:rsidRPr="004E599A" w:rsidTr="009549B1">
        <w:tc>
          <w:tcPr>
            <w:tcW w:w="3645" w:type="dxa"/>
            <w:tcBorders>
              <w:top w:val="nil"/>
              <w:left w:val="nil"/>
              <w:bottom w:val="nil"/>
              <w:right w:val="nil"/>
            </w:tcBorders>
            <w:shd w:val="clear" w:color="000000" w:fill="FFFFFF"/>
            <w:vAlign w:val="bottom"/>
          </w:tcPr>
          <w:p w:rsidR="00FB5E90" w:rsidRPr="009549B1" w:rsidRDefault="00FB5E90" w:rsidP="009549B1">
            <w:pPr>
              <w:spacing w:after="0" w:line="240" w:lineRule="auto"/>
              <w:rPr>
                <w:rFonts w:ascii="Times New Roman" w:hAnsi="Times New Roman"/>
                <w:color w:val="000000"/>
                <w:sz w:val="18"/>
                <w:szCs w:val="18"/>
              </w:rPr>
            </w:pPr>
            <w:r w:rsidRPr="009549B1">
              <w:rPr>
                <w:rFonts w:ascii="Times New Roman" w:hAnsi="Times New Roman"/>
                <w:color w:val="000000"/>
                <w:sz w:val="18"/>
                <w:szCs w:val="18"/>
              </w:rPr>
              <w:t> </w:t>
            </w:r>
          </w:p>
        </w:tc>
        <w:tc>
          <w:tcPr>
            <w:tcW w:w="780" w:type="dxa"/>
            <w:tcBorders>
              <w:top w:val="nil"/>
              <w:left w:val="nil"/>
              <w:bottom w:val="nil"/>
              <w:right w:val="nil"/>
            </w:tcBorders>
            <w:shd w:val="clear" w:color="000000" w:fill="FFFFFF"/>
            <w:vAlign w:val="bottom"/>
          </w:tcPr>
          <w:p w:rsidR="00FB5E90" w:rsidRPr="009549B1" w:rsidRDefault="00FB5E90" w:rsidP="009549B1">
            <w:pPr>
              <w:spacing w:after="0" w:line="240" w:lineRule="auto"/>
              <w:rPr>
                <w:rFonts w:ascii="Times New Roman" w:hAnsi="Times New Roman"/>
                <w:color w:val="000000"/>
                <w:sz w:val="18"/>
                <w:szCs w:val="18"/>
              </w:rPr>
            </w:pPr>
            <w:r w:rsidRPr="009549B1">
              <w:rPr>
                <w:rFonts w:ascii="Times New Roman" w:hAnsi="Times New Roman"/>
                <w:color w:val="000000"/>
                <w:sz w:val="18"/>
                <w:szCs w:val="18"/>
              </w:rPr>
              <w:t> </w:t>
            </w:r>
          </w:p>
        </w:tc>
        <w:tc>
          <w:tcPr>
            <w:tcW w:w="780" w:type="dxa"/>
            <w:tcBorders>
              <w:top w:val="nil"/>
              <w:left w:val="nil"/>
              <w:bottom w:val="nil"/>
              <w:right w:val="nil"/>
            </w:tcBorders>
            <w:shd w:val="clear" w:color="000000" w:fill="FFFFFF"/>
            <w:vAlign w:val="bottom"/>
          </w:tcPr>
          <w:p w:rsidR="00FB5E90" w:rsidRPr="009549B1" w:rsidRDefault="00FB5E90" w:rsidP="009549B1">
            <w:pPr>
              <w:spacing w:after="0" w:line="240" w:lineRule="auto"/>
              <w:rPr>
                <w:rFonts w:ascii="Times New Roman" w:hAnsi="Times New Roman"/>
                <w:color w:val="000000"/>
                <w:sz w:val="18"/>
                <w:szCs w:val="18"/>
              </w:rPr>
            </w:pPr>
            <w:r w:rsidRPr="009549B1">
              <w:rPr>
                <w:rFonts w:ascii="Times New Roman" w:hAnsi="Times New Roman"/>
                <w:color w:val="000000"/>
                <w:sz w:val="18"/>
                <w:szCs w:val="18"/>
              </w:rPr>
              <w:t> </w:t>
            </w:r>
          </w:p>
        </w:tc>
        <w:tc>
          <w:tcPr>
            <w:tcW w:w="780" w:type="dxa"/>
            <w:tcBorders>
              <w:top w:val="nil"/>
              <w:left w:val="nil"/>
              <w:bottom w:val="nil"/>
              <w:right w:val="nil"/>
            </w:tcBorders>
            <w:shd w:val="clear" w:color="000000" w:fill="FFFFFF"/>
            <w:vAlign w:val="bottom"/>
          </w:tcPr>
          <w:p w:rsidR="00FB5E90" w:rsidRPr="009549B1" w:rsidRDefault="00FB5E90" w:rsidP="009549B1">
            <w:pPr>
              <w:spacing w:after="0" w:line="240" w:lineRule="auto"/>
              <w:rPr>
                <w:rFonts w:ascii="Times New Roman" w:hAnsi="Times New Roman"/>
                <w:color w:val="000000"/>
                <w:sz w:val="18"/>
                <w:szCs w:val="18"/>
              </w:rPr>
            </w:pPr>
            <w:r w:rsidRPr="009549B1">
              <w:rPr>
                <w:rFonts w:ascii="Times New Roman" w:hAnsi="Times New Roman"/>
                <w:color w:val="000000"/>
                <w:sz w:val="18"/>
                <w:szCs w:val="18"/>
              </w:rPr>
              <w:t> </w:t>
            </w:r>
          </w:p>
        </w:tc>
        <w:tc>
          <w:tcPr>
            <w:tcW w:w="3675" w:type="dxa"/>
            <w:gridSpan w:val="3"/>
            <w:tcBorders>
              <w:top w:val="nil"/>
              <w:left w:val="nil"/>
              <w:bottom w:val="nil"/>
              <w:right w:val="nil"/>
            </w:tcBorders>
            <w:shd w:val="clear" w:color="000000" w:fill="FFFFFF"/>
            <w:vAlign w:val="bottom"/>
          </w:tcPr>
          <w:p w:rsidR="00FB5E90" w:rsidRPr="009549B1" w:rsidRDefault="00FB5E90" w:rsidP="009549B1">
            <w:pPr>
              <w:spacing w:after="0" w:line="240" w:lineRule="auto"/>
              <w:rPr>
                <w:rFonts w:ascii="Times New Roman" w:hAnsi="Times New Roman"/>
                <w:color w:val="000000"/>
                <w:sz w:val="18"/>
                <w:szCs w:val="18"/>
              </w:rPr>
            </w:pPr>
            <w:r w:rsidRPr="009549B1">
              <w:rPr>
                <w:rFonts w:ascii="Times New Roman" w:hAnsi="Times New Roman"/>
                <w:color w:val="000000"/>
                <w:sz w:val="18"/>
                <w:szCs w:val="18"/>
              </w:rPr>
              <w:t>период 2022 и 2023 годов"</w:t>
            </w:r>
          </w:p>
        </w:tc>
        <w:tc>
          <w:tcPr>
            <w:tcW w:w="1162"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color w:val="000000"/>
                <w:sz w:val="18"/>
                <w:szCs w:val="18"/>
              </w:rPr>
            </w:pPr>
            <w:r w:rsidRPr="009549B1">
              <w:rPr>
                <w:color w:val="000000"/>
                <w:sz w:val="18"/>
                <w:szCs w:val="18"/>
              </w:rPr>
              <w:t> </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9660" w:type="dxa"/>
            <w:gridSpan w:val="7"/>
            <w:tcBorders>
              <w:top w:val="nil"/>
              <w:left w:val="nil"/>
              <w:bottom w:val="nil"/>
              <w:right w:val="nil"/>
            </w:tcBorders>
            <w:shd w:val="clear" w:color="000000" w:fill="FFFFFF"/>
            <w:vAlign w:val="bottom"/>
          </w:tcPr>
          <w:p w:rsidR="00FB5E90" w:rsidRPr="009549B1" w:rsidRDefault="00FB5E90" w:rsidP="009549B1">
            <w:pPr>
              <w:spacing w:after="0" w:line="240" w:lineRule="auto"/>
              <w:rPr>
                <w:rFonts w:ascii="Times New Roman" w:hAnsi="Times New Roman"/>
                <w:color w:val="000000"/>
                <w:sz w:val="18"/>
                <w:szCs w:val="18"/>
              </w:rPr>
            </w:pPr>
            <w:r w:rsidRPr="009549B1">
              <w:rPr>
                <w:rFonts w:ascii="Times New Roman" w:hAnsi="Times New Roman"/>
                <w:color w:val="000000"/>
                <w:sz w:val="18"/>
                <w:szCs w:val="18"/>
              </w:rPr>
              <w:t> </w:t>
            </w:r>
          </w:p>
        </w:tc>
        <w:tc>
          <w:tcPr>
            <w:tcW w:w="1162"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color w:val="000000"/>
                <w:sz w:val="18"/>
                <w:szCs w:val="18"/>
              </w:rPr>
            </w:pPr>
            <w:r w:rsidRPr="009549B1">
              <w:rPr>
                <w:color w:val="000000"/>
                <w:sz w:val="18"/>
                <w:szCs w:val="18"/>
              </w:rPr>
              <w:t> </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10822" w:type="dxa"/>
            <w:gridSpan w:val="8"/>
            <w:tcBorders>
              <w:top w:val="nil"/>
              <w:left w:val="nil"/>
              <w:bottom w:val="nil"/>
              <w:right w:val="nil"/>
            </w:tcBorders>
            <w:shd w:val="clear" w:color="000000" w:fill="FFFFFF"/>
            <w:vAlign w:val="bottom"/>
          </w:tcPr>
          <w:p w:rsidR="00FB5E90" w:rsidRPr="009549B1" w:rsidRDefault="00FB5E90" w:rsidP="009549B1">
            <w:pPr>
              <w:spacing w:after="0" w:line="240" w:lineRule="auto"/>
              <w:jc w:val="center"/>
              <w:rPr>
                <w:rFonts w:ascii="Times New Roman" w:hAnsi="Times New Roman"/>
                <w:b/>
                <w:bCs/>
                <w:color w:val="000000"/>
                <w:sz w:val="18"/>
                <w:szCs w:val="18"/>
              </w:rPr>
            </w:pPr>
            <w:r w:rsidRPr="009549B1">
              <w:rPr>
                <w:rFonts w:ascii="Times New Roman" w:hAnsi="Times New Roman"/>
                <w:b/>
                <w:bCs/>
                <w:color w:val="000000"/>
                <w:sz w:val="18"/>
                <w:szCs w:val="18"/>
              </w:rPr>
              <w:t>Ведомственная структура расходов бюджета Притобольного района на 2021 год</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10822" w:type="dxa"/>
            <w:gridSpan w:val="8"/>
            <w:tcBorders>
              <w:top w:val="nil"/>
              <w:left w:val="nil"/>
              <w:bottom w:val="single" w:sz="4" w:space="0" w:color="000000"/>
              <w:right w:val="nil"/>
            </w:tcBorders>
            <w:shd w:val="clear" w:color="000000" w:fill="FFFFFF"/>
            <w:noWrap/>
            <w:vAlign w:val="bottom"/>
          </w:tcPr>
          <w:p w:rsidR="00FB5E90" w:rsidRPr="009549B1" w:rsidRDefault="00FB5E90" w:rsidP="009549B1">
            <w:pPr>
              <w:spacing w:after="0" w:line="240" w:lineRule="auto"/>
              <w:jc w:val="right"/>
              <w:rPr>
                <w:color w:val="000000"/>
                <w:sz w:val="18"/>
                <w:szCs w:val="18"/>
              </w:rPr>
            </w:pPr>
            <w:r w:rsidRPr="009549B1">
              <w:rPr>
                <w:color w:val="000000"/>
                <w:sz w:val="18"/>
                <w:szCs w:val="18"/>
              </w:rPr>
              <w:t>Единица измерения:тыс. руб.</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vAlign w:val="center"/>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Наименование показателя</w:t>
            </w:r>
          </w:p>
        </w:tc>
        <w:tc>
          <w:tcPr>
            <w:tcW w:w="780" w:type="dxa"/>
            <w:tcBorders>
              <w:top w:val="nil"/>
              <w:left w:val="nil"/>
              <w:bottom w:val="single" w:sz="4" w:space="0" w:color="000000"/>
              <w:right w:val="single" w:sz="4" w:space="0" w:color="000000"/>
            </w:tcBorders>
            <w:vAlign w:val="center"/>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Расп</w:t>
            </w:r>
          </w:p>
        </w:tc>
        <w:tc>
          <w:tcPr>
            <w:tcW w:w="780" w:type="dxa"/>
            <w:tcBorders>
              <w:top w:val="nil"/>
              <w:left w:val="nil"/>
              <w:bottom w:val="nil"/>
              <w:right w:val="single" w:sz="4" w:space="0" w:color="000000"/>
            </w:tcBorders>
            <w:vAlign w:val="center"/>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Рз</w:t>
            </w:r>
          </w:p>
        </w:tc>
        <w:tc>
          <w:tcPr>
            <w:tcW w:w="780" w:type="dxa"/>
            <w:tcBorders>
              <w:top w:val="nil"/>
              <w:left w:val="nil"/>
              <w:bottom w:val="single" w:sz="4" w:space="0" w:color="000000"/>
              <w:right w:val="single" w:sz="4" w:space="0" w:color="000000"/>
            </w:tcBorders>
            <w:vAlign w:val="center"/>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Пр</w:t>
            </w:r>
          </w:p>
        </w:tc>
        <w:tc>
          <w:tcPr>
            <w:tcW w:w="1480" w:type="dxa"/>
            <w:tcBorders>
              <w:top w:val="nil"/>
              <w:left w:val="nil"/>
              <w:bottom w:val="single" w:sz="4" w:space="0" w:color="000000"/>
              <w:right w:val="single" w:sz="4" w:space="0" w:color="000000"/>
            </w:tcBorders>
            <w:vAlign w:val="center"/>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ЦСР</w:t>
            </w:r>
          </w:p>
        </w:tc>
        <w:tc>
          <w:tcPr>
            <w:tcW w:w="888" w:type="dxa"/>
            <w:tcBorders>
              <w:top w:val="nil"/>
              <w:left w:val="nil"/>
              <w:bottom w:val="single" w:sz="4" w:space="0" w:color="000000"/>
              <w:right w:val="single" w:sz="4" w:space="0" w:color="000000"/>
            </w:tcBorders>
            <w:vAlign w:val="center"/>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ВР</w:t>
            </w:r>
          </w:p>
        </w:tc>
        <w:tc>
          <w:tcPr>
            <w:tcW w:w="1307" w:type="dxa"/>
            <w:tcBorders>
              <w:top w:val="nil"/>
              <w:left w:val="nil"/>
              <w:bottom w:val="single" w:sz="4" w:space="0" w:color="000000"/>
              <w:right w:val="single" w:sz="4" w:space="0" w:color="000000"/>
            </w:tcBorders>
            <w:shd w:val="clear" w:color="000000" w:fill="FFFFFF"/>
            <w:vAlign w:val="center"/>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Сумма</w:t>
            </w:r>
          </w:p>
        </w:tc>
        <w:tc>
          <w:tcPr>
            <w:tcW w:w="1162" w:type="dxa"/>
            <w:tcBorders>
              <w:top w:val="nil"/>
              <w:left w:val="nil"/>
              <w:bottom w:val="single" w:sz="4" w:space="0" w:color="000000"/>
              <w:right w:val="single" w:sz="4" w:space="0" w:color="000000"/>
            </w:tcBorders>
            <w:vAlign w:val="center"/>
          </w:tcPr>
          <w:p w:rsidR="00FB5E90" w:rsidRPr="009549B1" w:rsidRDefault="00FB5E90" w:rsidP="009549B1">
            <w:pPr>
              <w:spacing w:after="0" w:line="240" w:lineRule="auto"/>
              <w:jc w:val="center"/>
              <w:rPr>
                <w:color w:val="000000"/>
                <w:sz w:val="18"/>
                <w:szCs w:val="18"/>
              </w:rPr>
            </w:pPr>
            <w:r w:rsidRPr="009549B1">
              <w:rPr>
                <w:color w:val="000000"/>
                <w:sz w:val="18"/>
                <w:szCs w:val="18"/>
              </w:rPr>
              <w:t>Касс. расход</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rPr>
                <w:rFonts w:ascii="Times New Roman" w:hAnsi="Times New Roman"/>
                <w:b/>
                <w:bCs/>
                <w:color w:val="000000"/>
                <w:sz w:val="18"/>
                <w:szCs w:val="18"/>
              </w:rPr>
            </w:pPr>
            <w:r w:rsidRPr="009549B1">
              <w:rPr>
                <w:rFonts w:ascii="Times New Roman" w:hAnsi="Times New Roman"/>
                <w:b/>
                <w:bCs/>
                <w:color w:val="000000"/>
                <w:sz w:val="18"/>
                <w:szCs w:val="18"/>
              </w:rPr>
              <w:t xml:space="preserve">    Отдел образования Администрации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rPr>
                <w:rFonts w:ascii="Times New Roman" w:hAnsi="Times New Roman"/>
                <w:b/>
                <w:bCs/>
                <w:color w:val="000000"/>
                <w:sz w:val="18"/>
                <w:szCs w:val="18"/>
              </w:rPr>
            </w:pPr>
            <w:r w:rsidRPr="009549B1">
              <w:rPr>
                <w:rFonts w:ascii="Times New Roman" w:hAnsi="Times New Roman"/>
                <w:b/>
                <w:bCs/>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rPr>
                <w:rFonts w:ascii="Times New Roman" w:hAnsi="Times New Roman"/>
                <w:b/>
                <w:bCs/>
                <w:color w:val="000000"/>
                <w:sz w:val="18"/>
                <w:szCs w:val="18"/>
              </w:rPr>
            </w:pPr>
            <w:r w:rsidRPr="009549B1">
              <w:rPr>
                <w:rFonts w:ascii="Times New Roman" w:hAnsi="Times New Roman"/>
                <w:b/>
                <w:bCs/>
                <w:color w:val="000000"/>
                <w:sz w:val="18"/>
                <w:szCs w:val="18"/>
              </w:rPr>
              <w:t> </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rPr>
                <w:rFonts w:ascii="Times New Roman" w:hAnsi="Times New Roman"/>
                <w:b/>
                <w:bCs/>
                <w:color w:val="000000"/>
                <w:sz w:val="18"/>
                <w:szCs w:val="18"/>
              </w:rPr>
            </w:pPr>
            <w:r w:rsidRPr="009549B1">
              <w:rPr>
                <w:rFonts w:ascii="Times New Roman" w:hAnsi="Times New Roman"/>
                <w:b/>
                <w:bCs/>
                <w:color w:val="000000"/>
                <w:sz w:val="18"/>
                <w:szCs w:val="18"/>
              </w:rPr>
              <w:t> </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rPr>
                <w:rFonts w:ascii="Times New Roman" w:hAnsi="Times New Roman"/>
                <w:b/>
                <w:bCs/>
                <w:color w:val="000000"/>
                <w:sz w:val="18"/>
                <w:szCs w:val="18"/>
              </w:rPr>
            </w:pPr>
            <w:r w:rsidRPr="009549B1">
              <w:rPr>
                <w:rFonts w:ascii="Times New Roman" w:hAnsi="Times New Roman"/>
                <w:b/>
                <w:bCs/>
                <w:color w:val="000000"/>
                <w:sz w:val="18"/>
                <w:szCs w:val="18"/>
              </w:rPr>
              <w:t> </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rPr>
                <w:rFonts w:ascii="Times New Roman" w:hAnsi="Times New Roman"/>
                <w:b/>
                <w:bCs/>
                <w:color w:val="000000"/>
                <w:sz w:val="18"/>
                <w:szCs w:val="18"/>
              </w:rPr>
            </w:pPr>
            <w:r w:rsidRPr="009549B1">
              <w:rPr>
                <w:rFonts w:ascii="Times New Roman" w:hAnsi="Times New Roman"/>
                <w:b/>
                <w:bCs/>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rPr>
                <w:rFonts w:ascii="Times New Roman" w:hAnsi="Times New Roman"/>
                <w:b/>
                <w:bCs/>
                <w:color w:val="000000"/>
                <w:sz w:val="18"/>
                <w:szCs w:val="18"/>
              </w:rPr>
            </w:pPr>
            <w:r w:rsidRPr="009549B1">
              <w:rPr>
                <w:rFonts w:ascii="Times New Roman" w:hAnsi="Times New Roman"/>
                <w:b/>
                <w:bCs/>
                <w:color w:val="000000"/>
                <w:sz w:val="18"/>
                <w:szCs w:val="18"/>
              </w:rPr>
              <w:t>244 730,9</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rPr>
                <w:b/>
                <w:bCs/>
                <w:color w:val="000000"/>
                <w:sz w:val="18"/>
                <w:szCs w:val="18"/>
              </w:rPr>
            </w:pPr>
            <w:r w:rsidRPr="009549B1">
              <w:rPr>
                <w:b/>
                <w:bCs/>
                <w:color w:val="000000"/>
                <w:sz w:val="18"/>
                <w:szCs w:val="18"/>
              </w:rPr>
              <w:t>91 255 226,10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0"/>
              <w:rPr>
                <w:rFonts w:ascii="Times New Roman" w:hAnsi="Times New Roman"/>
                <w:color w:val="000000"/>
                <w:sz w:val="18"/>
                <w:szCs w:val="18"/>
              </w:rPr>
            </w:pPr>
            <w:r w:rsidRPr="009549B1">
              <w:rPr>
                <w:rFonts w:ascii="Times New Roman" w:hAnsi="Times New Roman"/>
                <w:color w:val="000000"/>
                <w:sz w:val="18"/>
                <w:szCs w:val="18"/>
              </w:rPr>
              <w:t xml:space="preserve">      ОБРАЗОВАНИЕ</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 </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 </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0"/>
              <w:rPr>
                <w:rFonts w:ascii="Times New Roman" w:hAnsi="Times New Roman"/>
                <w:color w:val="000000"/>
                <w:sz w:val="18"/>
                <w:szCs w:val="18"/>
              </w:rPr>
            </w:pPr>
            <w:r w:rsidRPr="009549B1">
              <w:rPr>
                <w:rFonts w:ascii="Times New Roman" w:hAnsi="Times New Roman"/>
                <w:color w:val="000000"/>
                <w:sz w:val="18"/>
                <w:szCs w:val="18"/>
              </w:rPr>
              <w:t>215 800,8</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0"/>
              <w:rPr>
                <w:b/>
                <w:bCs/>
                <w:color w:val="000000"/>
                <w:sz w:val="18"/>
                <w:szCs w:val="18"/>
              </w:rPr>
            </w:pPr>
            <w:r w:rsidRPr="009549B1">
              <w:rPr>
                <w:b/>
                <w:bCs/>
                <w:color w:val="000000"/>
                <w:sz w:val="18"/>
                <w:szCs w:val="18"/>
              </w:rPr>
              <w:t>78 450 336,11</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Дошкольное образование</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 </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41 463,3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17 700 128,22</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41 463,3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17 620 128,22</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Подпрограмма "Развитие общего образования"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0310000000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41 463,3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17 620 128,22</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0310200000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41 463,3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17 620 128,22</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0310210970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1 226,0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397 440,00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0310210970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760,0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249 120,00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0310210970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300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466,0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148 320,00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jc w:val="both"/>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государственного стандарта дошкольного образования на оплату труда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0310212010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14 995,0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7 371 327,04</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0310212010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14 995,0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7 371 327,04</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0310212020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449,0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40 000,00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jc w:val="both"/>
              <w:outlineLvl w:val="6"/>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0310212020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449,0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40 000,00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Финансовое обеспечение деятельности детских дошкольных учреждений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0310280100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21 293,3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8 707 206,25</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0310280100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14 999,3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6 590 008,42</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0310280100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5 668,4</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1 852 884,78</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0310280100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800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625,6</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264 313,05</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0310280990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3 500,0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1 104 154,93</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0310280990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3 500,0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1 104 154,93</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Общее образование</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151 169,3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51 702 157,08</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151 169,3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51 597 157,08</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Подпрограмма "Развитие общего образования"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0310000000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151 169,3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51 597 157,08</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0310100000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7 388,0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2 719 267,55</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Обеспечение гарантированного и безопасного подвоза обучающихся к месту учебы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0310180150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4 724,0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1 420 769,60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0310180150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4 724,0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1 420 769,60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0310180210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1 030,0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255 424,59</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0310180210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1 030,0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255 424,59</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Обеспечение питанием обучающихся общеобразовательных организаций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03101S2240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1 634,0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1 043 073,36</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03101S2240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1 634,0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1 043 073,36</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0310200000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143 781,3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48 877 889,53</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0310210970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6 653,0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2 221 920,00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0310210970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3 681,0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1 226 880,00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0310210970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300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2 972,0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995 040,00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государственного стандарта общего образования на оплату труда работников общеобразовательных организаций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0310212030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84 420,5</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34 131 681,87</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0310212030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84 420,5</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34 131 681,87</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государственного стандарта общего образования на обеспечение учебного процесса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0310212040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2 228,0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524 927,10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0310212040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2 228,0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524 927,10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Финансовое обеспечение деятельности общеобразовательных учреждений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0310280200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32 954,3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11 999 360,56</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0310280200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13 999,3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6 587 974,55</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0310280200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17 091,9</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4 376 061,78</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0310280200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800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1 863,1</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1 035 324,23</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03102L3030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11 870,8</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03102L3030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11 870,8</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Организация бесплатного горячего питания обучающихся,получающих начальное общее образование в государственных и муниципальных образовательных организациях</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03102L3040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5 654,7</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03102L3040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5 654,7</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Дополнительное образование детей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8 120,0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3 566 872,05</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8 120,0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3 566 872,05</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Создание единого воспитательного пространства, развивающего потенциал сфер воспитания и дополнительного образования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0300100000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276,0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125 280,00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0300110970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276,0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125 280,00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0300110970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600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276,0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51 840,00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Подпрограмма "Реализация воспитательной работы и дополнительного образовании детей в Притобольном районе" на 2021-2026 годы"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0320000000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7 844,0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3 441 592,05</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Совершенствование моделей и механизмов развития эффективной системы дополнительного образования детей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0320200000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7 844,0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3 441 592,05</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Финансовое обеспечение деятельности дома детского творчества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0320280301</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4 068,0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1 971 052,79</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0320280301</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600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4 068,0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797,00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Финансовое обеспечение деятельности детско-юношеской спортивной школы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0320280302</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3 776,0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1 470 539,26</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0320280302</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600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3 776,0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797,00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Профессиональная подготовка, переподготовка и повышение квалификации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05</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274,0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65 000,00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05</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274,0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65 000,00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Подпрограмма "Кадровое обеспечение системы образования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05</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0330000000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274,0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65 000,00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05</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0330200000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274,0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65 000,00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Организация предоставления дополнительного профессионального образования педагогическим работникам</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05</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0330212130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274,0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65 000,00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05</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0330212130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274,0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65 000,00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Молодежная политика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1 456,9</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195 420,00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Притобольного района "Молодежь Притоболья" на 2020-2022 годы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0200000000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58,0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4 180,00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Информирование, поддержка и вовлечение молодёжи в социальную практику</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0200100000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0200189990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0200189990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Активизация трудовой и жизненной активности молодёжи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0200200000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53,0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0200289990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53,0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0200289990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40,0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0200289990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300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Гражданско-патриотическое воспитание молодёжи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0200300000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4 180,00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0200389990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4 180,00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0200389990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4 180,00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1 398,9</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 </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Подпрограмма "Развитие общего образования"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0310000000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 </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0310200000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 </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0310289990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0310289990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0310289990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300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Подпрограмма "Реализация воспитательной работы и дополнительного образования детей в Притобольном районе на 2021 - 2026 годы"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0320000000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1 396,9</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191 240,00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0320100000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1 396,9</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191 240,00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nil"/>
              <w:bottom w:val="nil"/>
              <w:right w:val="nil"/>
            </w:tcBorders>
            <w:vAlign w:val="bottom"/>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Организация отдыха детей в лагерях с дневным пребыванием в каникулярное время</w:t>
            </w:r>
          </w:p>
        </w:tc>
        <w:tc>
          <w:tcPr>
            <w:tcW w:w="780" w:type="dxa"/>
            <w:tcBorders>
              <w:top w:val="nil"/>
              <w:left w:val="single" w:sz="4" w:space="0" w:color="000000"/>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03201S2430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429,3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single" w:sz="4" w:space="0" w:color="000000"/>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03201S2430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429,3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03201S2440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303,0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03201S2440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303,0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Организация отдыха детей в загородных оздоровительных лагерях в каникулярное время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03201S2450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664,6</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191 240,00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03201S2450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300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664,6</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191 240,00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Другие вопросы в области образования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13 317,3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5 220 758,76</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13 317,3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4 786 224,01</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0300200000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12 056,3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4 786 224,01</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Финансовое обеспечение деятельности методического кабинета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0300280401</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2 876,0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1 261 594,16</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0300280401</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2 696,0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1 066 962,83</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0300280401</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170,0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191 221,33</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0300280401</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800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3 410,00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Финансовое обеспечение деятельности централизованной бухгалтерии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0300280402</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4 309,3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1 564 698,08</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0300280402</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3 739,3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1 458 435,79</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0300280402</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570,0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106 262,29</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Финансовое обеспечение деятельности группы хозяйственного обслуживания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0300280403</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4 056,0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1 592 385,73</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0300280403</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3 970,0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1 574 033,71</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0300280403</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86,0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18 352,02</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Обеспечение деятельности аппарата управления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0300280900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815,0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367 546,04</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0300280900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795,0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363 526,17</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0300280900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4 019,87</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Подпрограмма "Реализация воспитательной работы и дополнительного образовании детей в Притобольном районе" на 2021-2026 годы"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0320000000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1 261,0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434 534,75</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0320100000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1 261,0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434 534,75</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Исполнение государственных полномочий по содержанию органов опеки и попечительства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0320112190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1 037,0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354 619,75</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0320112190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965,0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287 027,09</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0320112190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72,0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67 592,66</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0320112390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224,0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79 915,00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nil"/>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0320112390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224,0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79 915,00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0"/>
              <w:rPr>
                <w:rFonts w:ascii="Times New Roman" w:hAnsi="Times New Roman"/>
                <w:color w:val="000000"/>
                <w:sz w:val="18"/>
                <w:szCs w:val="18"/>
              </w:rPr>
            </w:pPr>
            <w:r w:rsidRPr="009549B1">
              <w:rPr>
                <w:rFonts w:ascii="Times New Roman" w:hAnsi="Times New Roman"/>
                <w:color w:val="000000"/>
                <w:sz w:val="18"/>
                <w:szCs w:val="18"/>
              </w:rPr>
              <w:t xml:space="preserve">      СОЦИАЛЬНАЯ ПОЛИТИКА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0"/>
              <w:rPr>
                <w:rFonts w:ascii="Times New Roman" w:hAnsi="Times New Roman"/>
                <w:color w:val="000000"/>
                <w:sz w:val="18"/>
                <w:szCs w:val="18"/>
              </w:rPr>
            </w:pPr>
            <w:r w:rsidRPr="009549B1">
              <w:rPr>
                <w:rFonts w:ascii="Times New Roman" w:hAnsi="Times New Roman"/>
                <w:color w:val="000000"/>
                <w:sz w:val="18"/>
                <w:szCs w:val="18"/>
              </w:rPr>
              <w:t>28 930,1</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0"/>
              <w:rPr>
                <w:b/>
                <w:bCs/>
                <w:color w:val="000000"/>
                <w:sz w:val="18"/>
                <w:szCs w:val="18"/>
              </w:rPr>
            </w:pPr>
            <w:r w:rsidRPr="009549B1">
              <w:rPr>
                <w:b/>
                <w:bCs/>
                <w:color w:val="000000"/>
                <w:sz w:val="18"/>
                <w:szCs w:val="18"/>
              </w:rPr>
              <w:t>12 804 889,99</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Охрана семьи и детства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28 930,1</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12 804 889,99</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28 350,5</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11 838 973,99</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0300200000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287,50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Финансовое обеспечение деятельности централизованной бухгалтерии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0300280402</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287,50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0300280402</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287,50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Подпрограмма "Развитие общего образования"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0310000000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1 444,8</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233 433,00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0310100000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1 438,0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230 302,03</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0310112200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1 438,0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230 302,03</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0310112200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300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1 438,0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230 302,03</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0310200000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6,8</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3 130,97</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государственного стандарта общего образования на оплату труда работников общеобразовательных организаций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0310212030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5,5</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2 070,00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0310212030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5,5</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2 070,00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Финансовое обеспечение деятельности детских дошкольных учреждений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0310280100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543,47</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0310280100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543,47</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Финансовое обеспечение деятельности общеобразовательных учреждений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0310280200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0,6</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230,00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0310280200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0,6</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230,00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Подпрограмма "Реализация воспитательной работы и дополнительного образовании детей в Притобольном районе" на 2021-2026 годы"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0320000000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26 905,0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11 605 253,49</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0320100000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26 905,0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11 605 253,49</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Содержание детей в приемных семьях</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0320111450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12 819,0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5 324 000,00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0320111450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300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12 819,0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5 324 000,00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Выплата вознаграждения опекунам (попечителям), приемным родителям</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0320111460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10 516,0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4 398 942,83</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0320111460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300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10 516,0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4 398 942,83</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Содержание детей в семьях опекунов (попечителей)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0320111470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2 584,0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1 277 167,01</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0320111470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300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2 584,0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1 277 167,01</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Выплата единовременного денежного пособия при достижении усыновленным (удочеренным) ребенком 10-летнего возраста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0320111510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100 000,00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0320111510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300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100 000,00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Выплаты единовременного денежного пособия при получении усыновленным (удочеренным) ребенком основного общего образования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0320111530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150,0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0320111530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300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150,0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Выплата единовременного пособия при всех формах устройства детей, лишенных родительского попечения, в семью</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0320152600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736,0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305 143,65</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0320152600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300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736,0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305 143,65</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579,6</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965 916,00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579,6</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965 916,00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Мероприятия по обеспечению жильем молодых семей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51900L4970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579,6</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965 916,00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51900L4970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300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579,6</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965 916,00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rPr>
                <w:rFonts w:ascii="Times New Roman" w:hAnsi="Times New Roman"/>
                <w:b/>
                <w:bCs/>
                <w:color w:val="000000"/>
                <w:sz w:val="18"/>
                <w:szCs w:val="18"/>
              </w:rPr>
            </w:pPr>
            <w:r w:rsidRPr="009549B1">
              <w:rPr>
                <w:rFonts w:ascii="Times New Roman" w:hAnsi="Times New Roman"/>
                <w:b/>
                <w:bCs/>
                <w:color w:val="000000"/>
                <w:sz w:val="18"/>
                <w:szCs w:val="18"/>
              </w:rPr>
              <w:t xml:space="preserve">    Отдел культуры Администрации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rPr>
                <w:rFonts w:ascii="Times New Roman" w:hAnsi="Times New Roman"/>
                <w:b/>
                <w:bCs/>
                <w:color w:val="000000"/>
                <w:sz w:val="18"/>
                <w:szCs w:val="18"/>
              </w:rPr>
            </w:pPr>
            <w:r w:rsidRPr="009549B1">
              <w:rPr>
                <w:rFonts w:ascii="Times New Roman" w:hAnsi="Times New Roman"/>
                <w:b/>
                <w:bCs/>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rPr>
                <w:rFonts w:ascii="Times New Roman" w:hAnsi="Times New Roman"/>
                <w:b/>
                <w:bCs/>
                <w:color w:val="000000"/>
                <w:sz w:val="18"/>
                <w:szCs w:val="18"/>
              </w:rPr>
            </w:pPr>
            <w:r w:rsidRPr="009549B1">
              <w:rPr>
                <w:rFonts w:ascii="Times New Roman" w:hAnsi="Times New Roman"/>
                <w:b/>
                <w:bCs/>
                <w:color w:val="000000"/>
                <w:sz w:val="18"/>
                <w:szCs w:val="18"/>
              </w:rPr>
              <w:t>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rPr>
                <w:rFonts w:ascii="Times New Roman" w:hAnsi="Times New Roman"/>
                <w:b/>
                <w:bCs/>
                <w:color w:val="000000"/>
                <w:sz w:val="18"/>
                <w:szCs w:val="18"/>
              </w:rPr>
            </w:pPr>
            <w:r w:rsidRPr="009549B1">
              <w:rPr>
                <w:rFonts w:ascii="Times New Roman" w:hAnsi="Times New Roman"/>
                <w:b/>
                <w:bCs/>
                <w:color w:val="000000"/>
                <w:sz w:val="18"/>
                <w:szCs w:val="18"/>
              </w:rPr>
              <w:t>00</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rPr>
                <w:rFonts w:ascii="Times New Roman" w:hAnsi="Times New Roman"/>
                <w:b/>
                <w:bCs/>
                <w:color w:val="000000"/>
                <w:sz w:val="18"/>
                <w:szCs w:val="18"/>
              </w:rPr>
            </w:pPr>
            <w:r w:rsidRPr="009549B1">
              <w:rPr>
                <w:rFonts w:ascii="Times New Roman" w:hAnsi="Times New Roman"/>
                <w:b/>
                <w:bCs/>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rPr>
                <w:rFonts w:ascii="Times New Roman" w:hAnsi="Times New Roman"/>
                <w:b/>
                <w:bCs/>
                <w:color w:val="000000"/>
                <w:sz w:val="18"/>
                <w:szCs w:val="18"/>
              </w:rPr>
            </w:pPr>
            <w:r w:rsidRPr="009549B1">
              <w:rPr>
                <w:rFonts w:ascii="Times New Roman" w:hAnsi="Times New Roman"/>
                <w:b/>
                <w:bCs/>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rPr>
                <w:rFonts w:ascii="Times New Roman" w:hAnsi="Times New Roman"/>
                <w:b/>
                <w:bCs/>
                <w:color w:val="000000"/>
                <w:sz w:val="18"/>
                <w:szCs w:val="18"/>
              </w:rPr>
            </w:pPr>
            <w:r w:rsidRPr="009549B1">
              <w:rPr>
                <w:rFonts w:ascii="Times New Roman" w:hAnsi="Times New Roman"/>
                <w:b/>
                <w:bCs/>
                <w:color w:val="000000"/>
                <w:sz w:val="18"/>
                <w:szCs w:val="18"/>
              </w:rPr>
              <w:t>24 577,0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rPr>
                <w:b/>
                <w:bCs/>
                <w:color w:val="000000"/>
                <w:sz w:val="18"/>
                <w:szCs w:val="18"/>
              </w:rPr>
            </w:pPr>
            <w:r w:rsidRPr="009549B1">
              <w:rPr>
                <w:b/>
                <w:bCs/>
                <w:color w:val="000000"/>
                <w:sz w:val="18"/>
                <w:szCs w:val="18"/>
              </w:rPr>
              <w:t>7 925 088,49</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0"/>
              <w:rPr>
                <w:rFonts w:ascii="Times New Roman" w:hAnsi="Times New Roman"/>
                <w:color w:val="000000"/>
                <w:sz w:val="18"/>
                <w:szCs w:val="18"/>
              </w:rPr>
            </w:pPr>
            <w:r w:rsidRPr="009549B1">
              <w:rPr>
                <w:rFonts w:ascii="Times New Roman" w:hAnsi="Times New Roman"/>
                <w:color w:val="000000"/>
                <w:sz w:val="18"/>
                <w:szCs w:val="18"/>
              </w:rPr>
              <w:t xml:space="preserve">      ОБРАЗОВАНИЕ</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0"/>
              <w:rPr>
                <w:rFonts w:ascii="Times New Roman" w:hAnsi="Times New Roman"/>
                <w:color w:val="000000"/>
                <w:sz w:val="18"/>
                <w:szCs w:val="18"/>
              </w:rPr>
            </w:pPr>
            <w:r w:rsidRPr="009549B1">
              <w:rPr>
                <w:rFonts w:ascii="Times New Roman" w:hAnsi="Times New Roman"/>
                <w:color w:val="000000"/>
                <w:sz w:val="18"/>
                <w:szCs w:val="18"/>
              </w:rPr>
              <w:t>3 237,0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0"/>
              <w:rPr>
                <w:b/>
                <w:bCs/>
                <w:color w:val="000000"/>
                <w:sz w:val="18"/>
                <w:szCs w:val="18"/>
              </w:rPr>
            </w:pPr>
            <w:r w:rsidRPr="009549B1">
              <w:rPr>
                <w:b/>
                <w:bCs/>
                <w:color w:val="000000"/>
                <w:sz w:val="18"/>
                <w:szCs w:val="18"/>
              </w:rPr>
              <w:t>1 361 090,25</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Дополнительное образование детей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3 224,0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1 361 090,25</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Притобольного района "Культура Притобольного района (2019-2021 годы)"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0400000000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3 120,0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1 326 530,25</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Развитие дополнительного образования в сфере культуры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0400300000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3 120,0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1 326 530,25</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0400380990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3 112,0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1 320 596,05</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0400380990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2 800,0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1 046 658,74</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0400380990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280,0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248 817,60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0400380990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800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32,0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25 119,71</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0400389990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8,0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5 934,20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0400389990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4 062,40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0400389990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1 871,80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104,0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34 560,00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104,0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34 560,00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5190010970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104,0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34 560,00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5190010970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104,0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34 560,00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Молодежная политика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13,0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Притобольного района "Молодежь Притоболья" на 2020-2022 годы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0200000000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13,0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Информирование, поддержка и вовлечение молодёжи в социальную практику</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0200100000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0200189990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0200189990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Активизация трудовой и жизненной активности молодёжи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0200200000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0200289990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0200289990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Гражданско-патриотическое воспитание молодёжи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0200300000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0200389990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0200389990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0"/>
              <w:rPr>
                <w:rFonts w:ascii="Times New Roman" w:hAnsi="Times New Roman"/>
                <w:color w:val="000000"/>
                <w:sz w:val="18"/>
                <w:szCs w:val="18"/>
              </w:rPr>
            </w:pPr>
            <w:r w:rsidRPr="009549B1">
              <w:rPr>
                <w:rFonts w:ascii="Times New Roman" w:hAnsi="Times New Roman"/>
                <w:color w:val="000000"/>
                <w:sz w:val="18"/>
                <w:szCs w:val="18"/>
              </w:rPr>
              <w:t xml:space="preserve">      КУЛЬТУРА, КИНЕМАТОГРАФИЯ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0"/>
              <w:rPr>
                <w:rFonts w:ascii="Times New Roman" w:hAnsi="Times New Roman"/>
                <w:color w:val="000000"/>
                <w:sz w:val="18"/>
                <w:szCs w:val="18"/>
              </w:rPr>
            </w:pPr>
            <w:r w:rsidRPr="009549B1">
              <w:rPr>
                <w:rFonts w:ascii="Times New Roman" w:hAnsi="Times New Roman"/>
                <w:color w:val="000000"/>
                <w:sz w:val="18"/>
                <w:szCs w:val="18"/>
              </w:rPr>
              <w:t>21 340,0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0"/>
              <w:rPr>
                <w:b/>
                <w:bCs/>
                <w:color w:val="000000"/>
                <w:sz w:val="18"/>
                <w:szCs w:val="18"/>
              </w:rPr>
            </w:pPr>
            <w:r w:rsidRPr="009549B1">
              <w:rPr>
                <w:b/>
                <w:bCs/>
                <w:color w:val="000000"/>
                <w:sz w:val="18"/>
                <w:szCs w:val="18"/>
              </w:rPr>
              <w:t>6 563 998,24</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Культура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17 358,0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4 879 847,61</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Притобольного района "Культура Притобольного района (2019-2021 годы)"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0400000000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16 703,0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4 803 983,61</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Сохранение традиционного художественного творчества, национальных культур и развития культурно-досуговой деятельности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0400100000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9 783,0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2 528 164,94</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0400180990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9 523,0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2 418 468,43</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0400180990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8 486,0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2 211 001,70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0400180990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981,0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175 718,17</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0400180990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800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56,0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31 748,56</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0400189990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260,0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109 696,51</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0400189990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72,0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17 400,00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0400189990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188,0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92 296,51</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Совершенствование и развитие библиотечно-информационной деятельности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0400200000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6 920,0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2 275 818,67</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0400280990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6 920,0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2 275 818,67</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0400280990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6 700,0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2 246 425,88</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0400280990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220,0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29 077,68</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0400280990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800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315,11</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655,0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75 864,00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655,0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75 864,00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5190010970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655,0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75 864,00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5190010970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505,0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61 248,00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5190010970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300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150,0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14 616,00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Другие вопросы в области культуры, кинематографии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3 982,0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1 684 150,63</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Притобольного района "Культура Притобольного района (2019-2021 годы)"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0400000000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3 982,0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1 684 150,63</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Организационное и материально-техническое обеспечение деятельности в сфере культуры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0400400000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3 982,0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1 684 150,63</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Финансовое обеспечение деятельности централизованной бухгалтерии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0400480501</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1 213,0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486 877,81</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0400480501</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1 100,0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448 168,03</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0400480501</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110,0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37 946,73</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0400480501</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800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763,05</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Финансовое обеспечение деятельности группы хозяйственного обслуживания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0400480502</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2 020,0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832 914,53</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0400480502</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2 010,0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832 914,53</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0400480502</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Обеспечение деятельности аппарата управления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0400480900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749,0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364 358,29</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0400480900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734,0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360 537,84</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0400480900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3 820,45</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rPr>
                <w:rFonts w:ascii="Times New Roman" w:hAnsi="Times New Roman"/>
                <w:b/>
                <w:bCs/>
                <w:color w:val="000000"/>
                <w:sz w:val="18"/>
                <w:szCs w:val="18"/>
              </w:rPr>
            </w:pPr>
            <w:r w:rsidRPr="009549B1">
              <w:rPr>
                <w:rFonts w:ascii="Times New Roman" w:hAnsi="Times New Roman"/>
                <w:b/>
                <w:bCs/>
                <w:color w:val="000000"/>
                <w:sz w:val="18"/>
                <w:szCs w:val="18"/>
              </w:rPr>
              <w:t xml:space="preserve">    Притобольная районная Дума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rPr>
                <w:rFonts w:ascii="Times New Roman" w:hAnsi="Times New Roman"/>
                <w:b/>
                <w:bCs/>
                <w:color w:val="000000"/>
                <w:sz w:val="18"/>
                <w:szCs w:val="18"/>
              </w:rPr>
            </w:pPr>
            <w:r w:rsidRPr="009549B1">
              <w:rPr>
                <w:rFonts w:ascii="Times New Roman" w:hAnsi="Times New Roman"/>
                <w:b/>
                <w:bCs/>
                <w:color w:val="000000"/>
                <w:sz w:val="18"/>
                <w:szCs w:val="18"/>
              </w:rPr>
              <w:t>030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rPr>
                <w:rFonts w:ascii="Times New Roman" w:hAnsi="Times New Roman"/>
                <w:b/>
                <w:bCs/>
                <w:color w:val="000000"/>
                <w:sz w:val="18"/>
                <w:szCs w:val="18"/>
              </w:rPr>
            </w:pPr>
            <w:r w:rsidRPr="009549B1">
              <w:rPr>
                <w:rFonts w:ascii="Times New Roman" w:hAnsi="Times New Roman"/>
                <w:b/>
                <w:bCs/>
                <w:color w:val="000000"/>
                <w:sz w:val="18"/>
                <w:szCs w:val="18"/>
              </w:rPr>
              <w:t>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rPr>
                <w:rFonts w:ascii="Times New Roman" w:hAnsi="Times New Roman"/>
                <w:b/>
                <w:bCs/>
                <w:color w:val="000000"/>
                <w:sz w:val="18"/>
                <w:szCs w:val="18"/>
              </w:rPr>
            </w:pPr>
            <w:r w:rsidRPr="009549B1">
              <w:rPr>
                <w:rFonts w:ascii="Times New Roman" w:hAnsi="Times New Roman"/>
                <w:b/>
                <w:bCs/>
                <w:color w:val="000000"/>
                <w:sz w:val="18"/>
                <w:szCs w:val="18"/>
              </w:rPr>
              <w:t>00</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rPr>
                <w:rFonts w:ascii="Times New Roman" w:hAnsi="Times New Roman"/>
                <w:b/>
                <w:bCs/>
                <w:color w:val="000000"/>
                <w:sz w:val="18"/>
                <w:szCs w:val="18"/>
              </w:rPr>
            </w:pPr>
            <w:r w:rsidRPr="009549B1">
              <w:rPr>
                <w:rFonts w:ascii="Times New Roman" w:hAnsi="Times New Roman"/>
                <w:b/>
                <w:bCs/>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rPr>
                <w:rFonts w:ascii="Times New Roman" w:hAnsi="Times New Roman"/>
                <w:b/>
                <w:bCs/>
                <w:color w:val="000000"/>
                <w:sz w:val="18"/>
                <w:szCs w:val="18"/>
              </w:rPr>
            </w:pPr>
            <w:r w:rsidRPr="009549B1">
              <w:rPr>
                <w:rFonts w:ascii="Times New Roman" w:hAnsi="Times New Roman"/>
                <w:b/>
                <w:bCs/>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rPr>
                <w:rFonts w:ascii="Times New Roman" w:hAnsi="Times New Roman"/>
                <w:b/>
                <w:bCs/>
                <w:color w:val="000000"/>
                <w:sz w:val="18"/>
                <w:szCs w:val="18"/>
              </w:rPr>
            </w:pPr>
            <w:r w:rsidRPr="009549B1">
              <w:rPr>
                <w:rFonts w:ascii="Times New Roman" w:hAnsi="Times New Roman"/>
                <w:b/>
                <w:bCs/>
                <w:color w:val="000000"/>
                <w:sz w:val="18"/>
                <w:szCs w:val="18"/>
              </w:rPr>
              <w:t>2 113,0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rPr>
                <w:b/>
                <w:bCs/>
                <w:color w:val="000000"/>
                <w:sz w:val="18"/>
                <w:szCs w:val="18"/>
              </w:rPr>
            </w:pPr>
            <w:r w:rsidRPr="009549B1">
              <w:rPr>
                <w:b/>
                <w:bCs/>
                <w:color w:val="000000"/>
                <w:sz w:val="18"/>
                <w:szCs w:val="18"/>
              </w:rPr>
              <w:t>836 798,28</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0"/>
              <w:rPr>
                <w:rFonts w:ascii="Times New Roman" w:hAnsi="Times New Roman"/>
                <w:color w:val="000000"/>
                <w:sz w:val="18"/>
                <w:szCs w:val="18"/>
              </w:rPr>
            </w:pPr>
            <w:r w:rsidRPr="009549B1">
              <w:rPr>
                <w:rFonts w:ascii="Times New Roman" w:hAnsi="Times New Roman"/>
                <w:color w:val="000000"/>
                <w:sz w:val="18"/>
                <w:szCs w:val="18"/>
              </w:rPr>
              <w:t xml:space="preserve">      ОБЩЕГОСУДАРСТВЕННЫЕ ВОПРОСЫ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0"/>
              <w:rPr>
                <w:rFonts w:ascii="Times New Roman" w:hAnsi="Times New Roman"/>
                <w:color w:val="000000"/>
                <w:sz w:val="18"/>
                <w:szCs w:val="18"/>
              </w:rPr>
            </w:pPr>
            <w:r w:rsidRPr="009549B1">
              <w:rPr>
                <w:rFonts w:ascii="Times New Roman" w:hAnsi="Times New Roman"/>
                <w:color w:val="000000"/>
                <w:sz w:val="18"/>
                <w:szCs w:val="18"/>
              </w:rPr>
              <w:t>2 113,0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0"/>
              <w:rPr>
                <w:b/>
                <w:bCs/>
                <w:color w:val="000000"/>
                <w:sz w:val="18"/>
                <w:szCs w:val="18"/>
              </w:rPr>
            </w:pPr>
            <w:r w:rsidRPr="009549B1">
              <w:rPr>
                <w:b/>
                <w:bCs/>
                <w:color w:val="000000"/>
                <w:sz w:val="18"/>
                <w:szCs w:val="18"/>
              </w:rPr>
              <w:t>836 798,28</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1 203,0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462 855,94</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1 203,0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462 855,94</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Обеспечение деятельности Притобольной районной Думы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5110000000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1 203,0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462 855,94</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Председатель Притобольной районной Думы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5110084000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114,0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56 898,00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5110084000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114,0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56 898,00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Депутаты Притобольной районной Думы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5110084500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360,0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139 759,40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5110084500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360,0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139 759,40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Аппарат Притобольной районной Думы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5110084600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729,0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266 198,54</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5110084600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609,0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252 016,34</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5110084600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120,0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14 182,20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Обеспечение деятельности финансовых, налоговых и таможенных органов и органов финансового (финансово-бюджетного) надзора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06</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910,0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373 942,34</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06</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910,0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373 942,34</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Обеспечение деятельности Контрольно-счетной палаты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06</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5130000000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910,0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373 942,34</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Аппарат Контрольно-счетной палаты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06</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5130085700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910,0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373 942,34</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06</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5130085700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890,0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371 905,84</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06</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5130085700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2 036,50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rPr>
                <w:rFonts w:ascii="Times New Roman" w:hAnsi="Times New Roman"/>
                <w:b/>
                <w:bCs/>
                <w:color w:val="000000"/>
                <w:sz w:val="18"/>
                <w:szCs w:val="18"/>
              </w:rPr>
            </w:pPr>
            <w:r w:rsidRPr="009549B1">
              <w:rPr>
                <w:rFonts w:ascii="Times New Roman" w:hAnsi="Times New Roman"/>
                <w:b/>
                <w:bCs/>
                <w:color w:val="000000"/>
                <w:sz w:val="18"/>
                <w:szCs w:val="18"/>
              </w:rPr>
              <w:t xml:space="preserve">    Администрация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rPr>
                <w:rFonts w:ascii="Times New Roman" w:hAnsi="Times New Roman"/>
                <w:b/>
                <w:bCs/>
                <w:color w:val="000000"/>
                <w:sz w:val="18"/>
                <w:szCs w:val="18"/>
              </w:rPr>
            </w:pPr>
            <w:r w:rsidRPr="009549B1">
              <w:rPr>
                <w:rFonts w:ascii="Times New Roman" w:hAnsi="Times New Roman"/>
                <w:b/>
                <w:bCs/>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rPr>
                <w:rFonts w:ascii="Times New Roman" w:hAnsi="Times New Roman"/>
                <w:b/>
                <w:bCs/>
                <w:color w:val="000000"/>
                <w:sz w:val="18"/>
                <w:szCs w:val="18"/>
              </w:rPr>
            </w:pPr>
            <w:r w:rsidRPr="009549B1">
              <w:rPr>
                <w:rFonts w:ascii="Times New Roman" w:hAnsi="Times New Roman"/>
                <w:b/>
                <w:bCs/>
                <w:color w:val="000000"/>
                <w:sz w:val="18"/>
                <w:szCs w:val="18"/>
              </w:rPr>
              <w:t>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rPr>
                <w:rFonts w:ascii="Times New Roman" w:hAnsi="Times New Roman"/>
                <w:b/>
                <w:bCs/>
                <w:color w:val="000000"/>
                <w:sz w:val="18"/>
                <w:szCs w:val="18"/>
              </w:rPr>
            </w:pPr>
            <w:r w:rsidRPr="009549B1">
              <w:rPr>
                <w:rFonts w:ascii="Times New Roman" w:hAnsi="Times New Roman"/>
                <w:b/>
                <w:bCs/>
                <w:color w:val="000000"/>
                <w:sz w:val="18"/>
                <w:szCs w:val="18"/>
              </w:rPr>
              <w:t>00</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rPr>
                <w:rFonts w:ascii="Times New Roman" w:hAnsi="Times New Roman"/>
                <w:b/>
                <w:bCs/>
                <w:color w:val="000000"/>
                <w:sz w:val="18"/>
                <w:szCs w:val="18"/>
              </w:rPr>
            </w:pPr>
            <w:r w:rsidRPr="009549B1">
              <w:rPr>
                <w:rFonts w:ascii="Times New Roman" w:hAnsi="Times New Roman"/>
                <w:b/>
                <w:bCs/>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rPr>
                <w:rFonts w:ascii="Times New Roman" w:hAnsi="Times New Roman"/>
                <w:b/>
                <w:bCs/>
                <w:color w:val="000000"/>
                <w:sz w:val="18"/>
                <w:szCs w:val="18"/>
              </w:rPr>
            </w:pPr>
            <w:r w:rsidRPr="009549B1">
              <w:rPr>
                <w:rFonts w:ascii="Times New Roman" w:hAnsi="Times New Roman"/>
                <w:b/>
                <w:bCs/>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rPr>
                <w:rFonts w:ascii="Times New Roman" w:hAnsi="Times New Roman"/>
                <w:b/>
                <w:bCs/>
                <w:color w:val="000000"/>
                <w:sz w:val="18"/>
                <w:szCs w:val="18"/>
              </w:rPr>
            </w:pPr>
            <w:r w:rsidRPr="009549B1">
              <w:rPr>
                <w:rFonts w:ascii="Times New Roman" w:hAnsi="Times New Roman"/>
                <w:b/>
                <w:bCs/>
                <w:color w:val="000000"/>
                <w:sz w:val="18"/>
                <w:szCs w:val="18"/>
              </w:rPr>
              <w:t>29 019,9</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rPr>
                <w:b/>
                <w:bCs/>
                <w:color w:val="000000"/>
                <w:sz w:val="18"/>
                <w:szCs w:val="18"/>
              </w:rPr>
            </w:pPr>
            <w:r w:rsidRPr="009549B1">
              <w:rPr>
                <w:b/>
                <w:bCs/>
                <w:color w:val="000000"/>
                <w:sz w:val="18"/>
                <w:szCs w:val="18"/>
              </w:rPr>
              <w:t>18 492 260,09</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0"/>
              <w:rPr>
                <w:rFonts w:ascii="Times New Roman" w:hAnsi="Times New Roman"/>
                <w:color w:val="000000"/>
                <w:sz w:val="18"/>
                <w:szCs w:val="18"/>
              </w:rPr>
            </w:pPr>
            <w:r w:rsidRPr="009549B1">
              <w:rPr>
                <w:rFonts w:ascii="Times New Roman" w:hAnsi="Times New Roman"/>
                <w:color w:val="000000"/>
                <w:sz w:val="18"/>
                <w:szCs w:val="18"/>
              </w:rPr>
              <w:t xml:space="preserve">      ОБЩЕГОСУДАРСТВЕННЫЕ ВОПРОСЫ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0"/>
              <w:rPr>
                <w:rFonts w:ascii="Times New Roman" w:hAnsi="Times New Roman"/>
                <w:color w:val="000000"/>
                <w:sz w:val="18"/>
                <w:szCs w:val="18"/>
              </w:rPr>
            </w:pPr>
            <w:r w:rsidRPr="009549B1">
              <w:rPr>
                <w:rFonts w:ascii="Times New Roman" w:hAnsi="Times New Roman"/>
                <w:color w:val="000000"/>
                <w:sz w:val="18"/>
                <w:szCs w:val="18"/>
              </w:rPr>
              <w:t>18 075,7</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0"/>
              <w:rPr>
                <w:b/>
                <w:bCs/>
                <w:color w:val="000000"/>
                <w:sz w:val="18"/>
                <w:szCs w:val="18"/>
              </w:rPr>
            </w:pPr>
            <w:r w:rsidRPr="009549B1">
              <w:rPr>
                <w:b/>
                <w:bCs/>
                <w:color w:val="000000"/>
                <w:sz w:val="18"/>
                <w:szCs w:val="18"/>
              </w:rPr>
              <w:t>7 193 877,97</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Функционирование высшего должностного лица субъекта Российской Федерации и муниципального образования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880,0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366 508,20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880,0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366 508,20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Обеспечение деятельности Главы Притобольного района и аппарата Администрации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5120000000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880,0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366 508,20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Глава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5120085000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880,0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366 508,20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5120085000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880,0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366 508,20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15 165,1</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5 808 278,66</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15 165,1</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5 808 278,66</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Обеспечение деятельности Главы Притобольного района и аппарата Администрации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5120000000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15 165,1</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5 808 278,66</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Аппарат Администрации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5120085500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15 165,1</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5 808 278,66</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5120085500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12 740,0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5 162 364,02</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5120085500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2 410,1</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640 586,64</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5120085500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800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5 328,00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Судебная система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05</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1,9</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05</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1,9</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05</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1,9</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05</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5190051200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1,9</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05</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5190051200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1,9</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Другие общегосударственные вопросы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2 028,7</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1 019 091,11</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Притобольного района "Противодействие коррупции в Притобольном районе" на 2019-2021 годы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1500000000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0,5</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Организация антикоррупционного образования и пропаганды, формирование антикоррупционного общественного правосознания, обеспечение информационной прозрачности деятельности ОМС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1500100000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0,5</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1500189980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0,5</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1500189980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0,5</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Притобольного района "Профилактика правонарушений в Притобольном районе"</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1700000000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17,0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4 439,00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1700089990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17,0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4 439,00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1700089990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17,0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4 439,00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1900000000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994,37</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1900100000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994,37</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1900189990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994,37</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1900189990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994,37</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2600000000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349,0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132 718,24</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Управление и распоряжение муниципальным имуществом и земельными участками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2600200000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349,0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132 718,24</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2600289980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349,0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132 718,24</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2600289980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349,0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132 718,24</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2700000000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2,1</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2 835,00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2710000000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2,1</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2 835,00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Формирование резервного фонда Администрации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2710100000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2,1</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2 835,00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Резервный фонд Администрации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2710186000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2,1</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2 835,00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2710186000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2,1</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2 835,00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1 659,1</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878 104,50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5180000000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21,0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130 025,50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Взносы в ассоциацию "Совет муниципальных образований Курганской области"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5180086700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21,0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29 025,50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5180086700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800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21,0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29 025,50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1 638,1</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733 709,00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Исполнение государственных полномочий по образованию комиссий по делам несовершеннолетних и защите их прав</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5190014150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325,0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124 901,77</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5190014150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306,0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123 419,77</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5190014150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19,0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1 482,00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Исполнение государственных полномочий по созданию административных комиссий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5190016090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5190016090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5190016100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0,2</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5190016100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0,2</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5190016200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4,4</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5190016200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4,4</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5190019500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4,7</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5190019500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4,7</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Проведение Всероссийской переписи населения 2020 года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5190054690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225,6</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5190054690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225,6</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5190059310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1 075,0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338 975,21</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5190059310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766,0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300 613,92</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5190059310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309,0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38 361,29</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5190089990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0,2</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269 832,02</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5190089990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0,2</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269 832,02</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0"/>
              <w:rPr>
                <w:rFonts w:ascii="Times New Roman" w:hAnsi="Times New Roman"/>
                <w:color w:val="000000"/>
                <w:sz w:val="18"/>
                <w:szCs w:val="18"/>
              </w:rPr>
            </w:pPr>
            <w:r w:rsidRPr="009549B1">
              <w:rPr>
                <w:rFonts w:ascii="Times New Roman" w:hAnsi="Times New Roman"/>
                <w:color w:val="000000"/>
                <w:sz w:val="18"/>
                <w:szCs w:val="18"/>
              </w:rPr>
              <w:t xml:space="preserve">      НАЦИОНАЛЬНАЯ БЕЗОПАСНОСТЬ И ПРАВООХРАНИТЕЛЬНАЯ ДЕЯТЕЛЬНОСТЬ</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0"/>
              <w:rPr>
                <w:rFonts w:ascii="Times New Roman" w:hAnsi="Times New Roman"/>
                <w:color w:val="000000"/>
                <w:sz w:val="18"/>
                <w:szCs w:val="18"/>
              </w:rPr>
            </w:pPr>
            <w:r w:rsidRPr="009549B1">
              <w:rPr>
                <w:rFonts w:ascii="Times New Roman" w:hAnsi="Times New Roman"/>
                <w:color w:val="000000"/>
                <w:sz w:val="18"/>
                <w:szCs w:val="18"/>
              </w:rPr>
              <w:t>1 398,3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0"/>
              <w:rPr>
                <w:b/>
                <w:bCs/>
                <w:color w:val="000000"/>
                <w:sz w:val="18"/>
                <w:szCs w:val="18"/>
              </w:rPr>
            </w:pPr>
            <w:r w:rsidRPr="009549B1">
              <w:rPr>
                <w:b/>
                <w:bCs/>
                <w:color w:val="000000"/>
                <w:sz w:val="18"/>
                <w:szCs w:val="18"/>
              </w:rPr>
              <w:t>512 424,64</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Гражданская оборона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1 398,3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512 424,64</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nil"/>
              <w:bottom w:val="nil"/>
              <w:right w:val="nil"/>
            </w:tcBorders>
            <w:vAlign w:val="bottom"/>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780" w:type="dxa"/>
            <w:tcBorders>
              <w:top w:val="nil"/>
              <w:left w:val="single" w:sz="4" w:space="0" w:color="000000"/>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1 280,3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502 177,14</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single" w:sz="4" w:space="0" w:color="000000"/>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Предупреждение пожаров и снижение сопутствующих потерь от них</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1000100000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42,0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1000189990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42,0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1000189990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42,0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Обеспечение функционирования единой дежурной диспетчерской службы Администрации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1000300000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1 238,3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502 177,14</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1000389990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1 238,3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502 177,14</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1000389990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1 098,0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459 740,79</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1000389990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140,3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42 436,35</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2800000000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18,0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Защита населения от пропагандистского (идеологического) воздействия террористических организаций, сообществ и отдельных лиц</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2800100000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9,0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2800189980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9,0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2800189980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9,0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Создание условий для антитеррористической безопасности на территории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2800200000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9,0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2800289980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9,0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2800289980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9,0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10 247,50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5180000000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10 247,50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Формирование районного резерва материальных ресурсов для ликвидации чрезвычайных ситуаций на территории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5180086020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10 247,50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5180086020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10 247,50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0"/>
              <w:rPr>
                <w:rFonts w:ascii="Times New Roman" w:hAnsi="Times New Roman"/>
                <w:color w:val="000000"/>
                <w:sz w:val="18"/>
                <w:szCs w:val="18"/>
              </w:rPr>
            </w:pPr>
            <w:r w:rsidRPr="009549B1">
              <w:rPr>
                <w:rFonts w:ascii="Times New Roman" w:hAnsi="Times New Roman"/>
                <w:color w:val="000000"/>
                <w:sz w:val="18"/>
                <w:szCs w:val="18"/>
              </w:rPr>
              <w:t xml:space="preserve">      НАЦИОНАЛЬНАЯ ЭКОНОМИКА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0"/>
              <w:rPr>
                <w:rFonts w:ascii="Times New Roman" w:hAnsi="Times New Roman"/>
                <w:color w:val="000000"/>
                <w:sz w:val="18"/>
                <w:szCs w:val="18"/>
              </w:rPr>
            </w:pPr>
            <w:r w:rsidRPr="009549B1">
              <w:rPr>
                <w:rFonts w:ascii="Times New Roman" w:hAnsi="Times New Roman"/>
                <w:color w:val="000000"/>
                <w:sz w:val="18"/>
                <w:szCs w:val="18"/>
              </w:rPr>
              <w:t>1 740,1</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0"/>
              <w:rPr>
                <w:b/>
                <w:bCs/>
                <w:color w:val="000000"/>
                <w:sz w:val="18"/>
                <w:szCs w:val="18"/>
              </w:rPr>
            </w:pPr>
            <w:r w:rsidRPr="009549B1">
              <w:rPr>
                <w:b/>
                <w:bCs/>
                <w:color w:val="000000"/>
                <w:sz w:val="18"/>
                <w:szCs w:val="18"/>
              </w:rPr>
              <w:t>21 784,00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Сельское хозяйство и рыболовство</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05</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25,5</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"Развитие агропромышленного комплекса в Притобольном районе" на 2017-2025 годы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05</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2300000000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День работника сельского хозяйства и перерабатывающей промышленности в Притобольном районе</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05</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2300100000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10,5</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05</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2300189980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10,5</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05</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2300189980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10,5</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Проведение конкурса "Лучшее личное подсобное хозяйство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05</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2300200000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4,5</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05</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2300289980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4,5</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05</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2300289980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4,5</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05</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10,5</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05</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10,5</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05</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5190015500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10,5</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05</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5190015500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10,5</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Дорожное хозяйство (дорожные фонды)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1 626,6</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1 626,6</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Муниципальный дорожный фонд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5160000000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1 626,6</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Расходы за счет муниципального дорожного фонда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5160086400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1 626,6</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5160086400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1 626,6</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Другие вопросы в области национальной экономики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12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88,0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21 784,00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Притобольного района "О развитии и поддержке малого и среднего предпринимательства в Притобольном районе" на 2014-2021 годы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0600000000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25,0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12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0600100000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0600189980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0600189980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12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0600300000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Организация и проведение конкурсов среди субъектов малого предпринимательства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0600387310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0600387310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Содействие в участии субъектов малого и среднего предпринимательства в областных выставках-ярмарках</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0600387320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0600387320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Притобольного района "Развитие торговли в Притобольном районе" на 2017-2021 годы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1200000000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Организация и проведение районного конкурса "Лучший магазин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12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1200100000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1200189980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1200189980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Притобольного района "Улучшение условий и охраны труда в Притобольном районе" на 2019-2021 годы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2400000000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61,0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20 526,00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Содействие работодателям в организации работ по охране труда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12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2400200000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61,0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20 526,00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2400289990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61,0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20 526,00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2400289990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60,0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20 526,00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2400289990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300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0"/>
              <w:rPr>
                <w:rFonts w:ascii="Times New Roman" w:hAnsi="Times New Roman"/>
                <w:color w:val="000000"/>
                <w:sz w:val="18"/>
                <w:szCs w:val="18"/>
              </w:rPr>
            </w:pPr>
            <w:r w:rsidRPr="009549B1">
              <w:rPr>
                <w:rFonts w:ascii="Times New Roman" w:hAnsi="Times New Roman"/>
                <w:color w:val="000000"/>
                <w:sz w:val="18"/>
                <w:szCs w:val="18"/>
              </w:rPr>
              <w:t xml:space="preserve">      ЖИЛИЩНО-КОММУНАЛЬНОЕ ХОЗЯЙСТВО</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0"/>
              <w:rPr>
                <w:rFonts w:ascii="Times New Roman" w:hAnsi="Times New Roman"/>
                <w:color w:val="000000"/>
                <w:sz w:val="18"/>
                <w:szCs w:val="18"/>
              </w:rPr>
            </w:pPr>
            <w:r w:rsidRPr="009549B1">
              <w:rPr>
                <w:rFonts w:ascii="Times New Roman" w:hAnsi="Times New Roman"/>
                <w:color w:val="000000"/>
                <w:sz w:val="18"/>
                <w:szCs w:val="18"/>
              </w:rPr>
              <w:t>7 377,8</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0"/>
              <w:rPr>
                <w:b/>
                <w:bCs/>
                <w:color w:val="000000"/>
                <w:sz w:val="18"/>
                <w:szCs w:val="18"/>
              </w:rPr>
            </w:pPr>
            <w:r w:rsidRPr="009549B1">
              <w:rPr>
                <w:b/>
                <w:bCs/>
                <w:color w:val="000000"/>
                <w:sz w:val="18"/>
                <w:szCs w:val="18"/>
              </w:rPr>
              <w:t>10 698 187,03</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Жилищное хозяйство</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36,0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36,0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5180000000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35,0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Взносы на капитальный ремонт общего имущества в многоквартирных домах</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5180086600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35,0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5180086600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35,0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Осуществление государственных полномочий по организации проведения капитального ремонта общего имущества в многоквартирных домах</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5190014040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5190014040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Коммунальное хозяйство</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7 341,8</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10 698 187,03</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7 341,8</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7 341,8</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5190089990</w:t>
            </w:r>
          </w:p>
        </w:tc>
        <w:tc>
          <w:tcPr>
            <w:tcW w:w="888"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7 341,8</w:t>
            </w:r>
          </w:p>
        </w:tc>
        <w:tc>
          <w:tcPr>
            <w:tcW w:w="1162"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 </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5190089990</w:t>
            </w:r>
          </w:p>
        </w:tc>
        <w:tc>
          <w:tcPr>
            <w:tcW w:w="888"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7 341,8</w:t>
            </w:r>
          </w:p>
        </w:tc>
        <w:tc>
          <w:tcPr>
            <w:tcW w:w="1162"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 </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0"/>
              <w:rPr>
                <w:rFonts w:ascii="Times New Roman" w:hAnsi="Times New Roman"/>
                <w:color w:val="000000"/>
                <w:sz w:val="18"/>
                <w:szCs w:val="18"/>
              </w:rPr>
            </w:pPr>
            <w:r w:rsidRPr="009549B1">
              <w:rPr>
                <w:rFonts w:ascii="Times New Roman" w:hAnsi="Times New Roman"/>
                <w:color w:val="000000"/>
                <w:sz w:val="18"/>
                <w:szCs w:val="18"/>
              </w:rPr>
              <w:t xml:space="preserve">      ОБРАЗОВАНИЕ</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0"/>
              <w:rPr>
                <w:rFonts w:ascii="Times New Roman" w:hAnsi="Times New Roman"/>
                <w:color w:val="000000"/>
                <w:sz w:val="18"/>
                <w:szCs w:val="18"/>
              </w:rPr>
            </w:pPr>
            <w:r w:rsidRPr="009549B1">
              <w:rPr>
                <w:rFonts w:ascii="Times New Roman" w:hAnsi="Times New Roman"/>
                <w:color w:val="000000"/>
                <w:sz w:val="18"/>
                <w:szCs w:val="18"/>
              </w:rPr>
              <w:t>189,0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0"/>
              <w:rPr>
                <w:b/>
                <w:bCs/>
                <w:color w:val="000000"/>
                <w:sz w:val="18"/>
                <w:szCs w:val="18"/>
              </w:rPr>
            </w:pPr>
            <w:r w:rsidRPr="009549B1">
              <w:rPr>
                <w:b/>
                <w:bCs/>
                <w:color w:val="000000"/>
                <w:sz w:val="18"/>
                <w:szCs w:val="18"/>
              </w:rPr>
              <w:t>11 099,20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Профессиональная подготовка, переподготовка и повышение квалификации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05</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"Развитие муниципальной службы в Притобольном районе" на 2017-2022 годы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05</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0700000000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Создание системы профессионального развития и подготовки кадров муниципальной службы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05</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0700100000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Повышение квалификации муниципальных служащих</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05</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0700187410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05</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0700187410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Молодежная политика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89,0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11 099,20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Притобольного района "Молодежь Притоболья" на 2020-2022 годы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0200000000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89,0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11 099,20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Информирование, поддержка и вовлечение молодёжи в социальную практику</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0200100000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3 600,00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0200189990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3 600,00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0200189990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3 600,00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Активизация трудовой и жизненной активности молодёжи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0200200000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60,0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0200289990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60,0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0200289990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60,0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Гражданско-патриотическое воспитание молодёжи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0200300000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24,0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7 499,20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0200389990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24,0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7 499,20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0200389990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24,0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7 099,20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0"/>
              <w:rPr>
                <w:rFonts w:ascii="Times New Roman" w:hAnsi="Times New Roman"/>
                <w:color w:val="000000"/>
                <w:sz w:val="18"/>
                <w:szCs w:val="18"/>
              </w:rPr>
            </w:pPr>
            <w:r w:rsidRPr="009549B1">
              <w:rPr>
                <w:rFonts w:ascii="Times New Roman" w:hAnsi="Times New Roman"/>
                <w:color w:val="000000"/>
                <w:sz w:val="18"/>
                <w:szCs w:val="18"/>
              </w:rPr>
              <w:t xml:space="preserve">      СОЦИАЛЬНАЯ ПОЛИТИКА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0"/>
              <w:rPr>
                <w:rFonts w:ascii="Times New Roman" w:hAnsi="Times New Roman"/>
                <w:color w:val="000000"/>
                <w:sz w:val="18"/>
                <w:szCs w:val="18"/>
              </w:rPr>
            </w:pPr>
            <w:r w:rsidRPr="009549B1">
              <w:rPr>
                <w:rFonts w:ascii="Times New Roman" w:hAnsi="Times New Roman"/>
                <w:color w:val="000000"/>
                <w:sz w:val="18"/>
                <w:szCs w:val="18"/>
              </w:rPr>
              <w:t>39,0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0"/>
              <w:rPr>
                <w:b/>
                <w:bCs/>
                <w:color w:val="000000"/>
                <w:sz w:val="18"/>
                <w:szCs w:val="18"/>
              </w:rPr>
            </w:pPr>
            <w:r w:rsidRPr="009549B1">
              <w:rPr>
                <w:b/>
                <w:bCs/>
                <w:color w:val="000000"/>
                <w:sz w:val="18"/>
                <w:szCs w:val="18"/>
              </w:rPr>
              <w:t>287,50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Социальное обеспечение населения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39,0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39,0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121 928,00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5180000000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39,0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5 000,00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Единовременная материальная помощь Почетным гражданам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5180086200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39,0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5180086200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300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39,0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0"/>
              <w:rPr>
                <w:rFonts w:ascii="Times New Roman" w:hAnsi="Times New Roman"/>
                <w:color w:val="000000"/>
                <w:sz w:val="18"/>
                <w:szCs w:val="18"/>
              </w:rPr>
            </w:pPr>
            <w:r w:rsidRPr="009549B1">
              <w:rPr>
                <w:rFonts w:ascii="Times New Roman" w:hAnsi="Times New Roman"/>
                <w:color w:val="000000"/>
                <w:sz w:val="18"/>
                <w:szCs w:val="18"/>
              </w:rPr>
              <w:t xml:space="preserve">      ФИЗИЧЕСКАЯ КУЛЬТУРА И СПОРТ</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11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0"/>
              <w:rPr>
                <w:rFonts w:ascii="Times New Roman" w:hAnsi="Times New Roman"/>
                <w:color w:val="000000"/>
                <w:sz w:val="18"/>
                <w:szCs w:val="18"/>
              </w:rPr>
            </w:pPr>
            <w:r w:rsidRPr="009549B1">
              <w:rPr>
                <w:rFonts w:ascii="Times New Roman" w:hAnsi="Times New Roman"/>
                <w:color w:val="000000"/>
                <w:sz w:val="18"/>
                <w:szCs w:val="18"/>
              </w:rPr>
              <w:t>200,0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0"/>
              <w:rPr>
                <w:b/>
                <w:bCs/>
                <w:color w:val="000000"/>
                <w:sz w:val="18"/>
                <w:szCs w:val="18"/>
              </w:rPr>
            </w:pPr>
            <w:r w:rsidRPr="009549B1">
              <w:rPr>
                <w:b/>
                <w:bCs/>
                <w:color w:val="000000"/>
                <w:sz w:val="18"/>
                <w:szCs w:val="18"/>
              </w:rPr>
              <w:t>53 647,75</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Массовый спорт</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11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200,0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53 647,75</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Притобольного района "Развитие физической культуры и спорта в Притобольном районе" на 2020-2022 годы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1100000000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200,0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53 647,75</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Развитие массовой физической культуры и формирование здорового образа жизни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11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1100100000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200,0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53 647,75</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1100189990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200,0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53 647,75</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1100189990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200,0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42 647,75</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rPr>
                <w:rFonts w:ascii="Times New Roman" w:hAnsi="Times New Roman"/>
                <w:b/>
                <w:bCs/>
                <w:color w:val="000000"/>
                <w:sz w:val="18"/>
                <w:szCs w:val="18"/>
              </w:rPr>
            </w:pPr>
            <w:r w:rsidRPr="009549B1">
              <w:rPr>
                <w:rFonts w:ascii="Times New Roman" w:hAnsi="Times New Roman"/>
                <w:b/>
                <w:bCs/>
                <w:color w:val="000000"/>
                <w:sz w:val="18"/>
                <w:szCs w:val="18"/>
              </w:rPr>
              <w:t xml:space="preserve">    Финансовый отдел Администрации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rPr>
                <w:rFonts w:ascii="Times New Roman" w:hAnsi="Times New Roman"/>
                <w:b/>
                <w:bCs/>
                <w:color w:val="000000"/>
                <w:sz w:val="18"/>
                <w:szCs w:val="18"/>
              </w:rPr>
            </w:pPr>
            <w:r w:rsidRPr="009549B1">
              <w:rPr>
                <w:rFonts w:ascii="Times New Roman" w:hAnsi="Times New Roman"/>
                <w:b/>
                <w:bCs/>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rPr>
                <w:rFonts w:ascii="Times New Roman" w:hAnsi="Times New Roman"/>
                <w:b/>
                <w:bCs/>
                <w:color w:val="000000"/>
                <w:sz w:val="18"/>
                <w:szCs w:val="18"/>
              </w:rPr>
            </w:pPr>
            <w:r w:rsidRPr="009549B1">
              <w:rPr>
                <w:rFonts w:ascii="Times New Roman" w:hAnsi="Times New Roman"/>
                <w:b/>
                <w:bCs/>
                <w:color w:val="000000"/>
                <w:sz w:val="18"/>
                <w:szCs w:val="18"/>
              </w:rPr>
              <w:t>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rPr>
                <w:rFonts w:ascii="Times New Roman" w:hAnsi="Times New Roman"/>
                <w:b/>
                <w:bCs/>
                <w:color w:val="000000"/>
                <w:sz w:val="18"/>
                <w:szCs w:val="18"/>
              </w:rPr>
            </w:pPr>
            <w:r w:rsidRPr="009549B1">
              <w:rPr>
                <w:rFonts w:ascii="Times New Roman" w:hAnsi="Times New Roman"/>
                <w:b/>
                <w:bCs/>
                <w:color w:val="000000"/>
                <w:sz w:val="18"/>
                <w:szCs w:val="18"/>
              </w:rPr>
              <w:t>00</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rPr>
                <w:rFonts w:ascii="Times New Roman" w:hAnsi="Times New Roman"/>
                <w:b/>
                <w:bCs/>
                <w:color w:val="000000"/>
                <w:sz w:val="18"/>
                <w:szCs w:val="18"/>
              </w:rPr>
            </w:pPr>
            <w:r w:rsidRPr="009549B1">
              <w:rPr>
                <w:rFonts w:ascii="Times New Roman" w:hAnsi="Times New Roman"/>
                <w:b/>
                <w:bCs/>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rPr>
                <w:rFonts w:ascii="Times New Roman" w:hAnsi="Times New Roman"/>
                <w:b/>
                <w:bCs/>
                <w:color w:val="000000"/>
                <w:sz w:val="18"/>
                <w:szCs w:val="18"/>
              </w:rPr>
            </w:pPr>
            <w:r w:rsidRPr="009549B1">
              <w:rPr>
                <w:rFonts w:ascii="Times New Roman" w:hAnsi="Times New Roman"/>
                <w:b/>
                <w:bCs/>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rPr>
                <w:rFonts w:ascii="Times New Roman" w:hAnsi="Times New Roman"/>
                <w:b/>
                <w:bCs/>
                <w:color w:val="000000"/>
                <w:sz w:val="18"/>
                <w:szCs w:val="18"/>
              </w:rPr>
            </w:pPr>
            <w:r w:rsidRPr="009549B1">
              <w:rPr>
                <w:rFonts w:ascii="Times New Roman" w:hAnsi="Times New Roman"/>
                <w:b/>
                <w:bCs/>
                <w:color w:val="000000"/>
                <w:sz w:val="18"/>
                <w:szCs w:val="18"/>
              </w:rPr>
              <w:t>66 038,9</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rPr>
                <w:b/>
                <w:bCs/>
                <w:color w:val="000000"/>
                <w:sz w:val="18"/>
                <w:szCs w:val="18"/>
              </w:rPr>
            </w:pPr>
            <w:r w:rsidRPr="009549B1">
              <w:rPr>
                <w:b/>
                <w:bCs/>
                <w:color w:val="000000"/>
                <w:sz w:val="18"/>
                <w:szCs w:val="18"/>
              </w:rPr>
              <w:t>23 927 675,80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0"/>
              <w:rPr>
                <w:rFonts w:ascii="Times New Roman" w:hAnsi="Times New Roman"/>
                <w:color w:val="000000"/>
                <w:sz w:val="18"/>
                <w:szCs w:val="18"/>
              </w:rPr>
            </w:pPr>
            <w:r w:rsidRPr="009549B1">
              <w:rPr>
                <w:rFonts w:ascii="Times New Roman" w:hAnsi="Times New Roman"/>
                <w:color w:val="000000"/>
                <w:sz w:val="18"/>
                <w:szCs w:val="18"/>
              </w:rPr>
              <w:t xml:space="preserve">      ОБЩЕГОСУДАРСТВЕННЫЕ ВОПРОСЫ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0"/>
              <w:rPr>
                <w:rFonts w:ascii="Times New Roman" w:hAnsi="Times New Roman"/>
                <w:color w:val="000000"/>
                <w:sz w:val="18"/>
                <w:szCs w:val="18"/>
              </w:rPr>
            </w:pPr>
            <w:r w:rsidRPr="009549B1">
              <w:rPr>
                <w:rFonts w:ascii="Times New Roman" w:hAnsi="Times New Roman"/>
                <w:color w:val="000000"/>
                <w:sz w:val="18"/>
                <w:szCs w:val="18"/>
              </w:rPr>
              <w:t>22 389,2</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0"/>
              <w:rPr>
                <w:b/>
                <w:bCs/>
                <w:color w:val="000000"/>
                <w:sz w:val="18"/>
                <w:szCs w:val="18"/>
              </w:rPr>
            </w:pPr>
            <w:r w:rsidRPr="009549B1">
              <w:rPr>
                <w:b/>
                <w:bCs/>
                <w:color w:val="000000"/>
                <w:sz w:val="18"/>
                <w:szCs w:val="18"/>
              </w:rPr>
              <w:t>2 416 449,03</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Обеспечение деятельности финансовых, налоговых и таможенных органов и органов финансового (финансово-бюджетного) надзора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06</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6 752,3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2 356 449,03</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06</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2700000000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6 752,3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2 356 449,03</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06</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2710000000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6 752,3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2 356 449,03</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06</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2710400000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6 752,3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2 356 449,03</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Обеспечение деятельности аппарата управления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06</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2710480900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6 752,3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2 356 449,03</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06</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2710480900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6 289,3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2 066 731,27</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06</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2710480900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463,0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288 981,76</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06</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2710480900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800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736,00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Резервные фонды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11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82,9</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2700000000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82,9</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2710000000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82,9</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Формирование резервного фонда Администрации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11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2710100000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82,9</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Резервный фонд Администрации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2710186000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47,9</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2710186000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800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47,9</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Резервный фонд на оплату работ по предотвращению и ликвидации последствий ЧС</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2710186010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35,0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2710186010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800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35,0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Другие общегосударственные вопросы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15 554,0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60 000,00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2700000000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15 448,7</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2710000000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15 448,7</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Обеспечение сбалансированности районного бюджета в долгосрочном периоде</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2710200000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15 398,7</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Расходы на оплату труда, на погашение просроченной кредиторской задолженности, на исполнение судебных актов и решений налогового органа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2710283900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15 398,7</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2710283900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800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15 398,7</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2710500000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50,0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2710589980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50,0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2710589980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50,0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105,3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60 000,00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Расходы на проведение районных мероприятий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5140000000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105,0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60 000,00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Расходы на проведение мероприятий, посвященных празднованию Победы в Великой Отечественной войне</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5140085800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60,0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60 000,00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5140085800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800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60,0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60 000,00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Расходы на проведение Дня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5140085810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5140085810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800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Расходы на проведение дня пожилых людей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5140085820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30,0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5140085820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800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30,0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0,3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5190016100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0,3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5190016100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0,3</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0"/>
              <w:rPr>
                <w:rFonts w:ascii="Times New Roman" w:hAnsi="Times New Roman"/>
                <w:color w:val="000000"/>
                <w:sz w:val="18"/>
                <w:szCs w:val="18"/>
              </w:rPr>
            </w:pPr>
            <w:r w:rsidRPr="009549B1">
              <w:rPr>
                <w:rFonts w:ascii="Times New Roman" w:hAnsi="Times New Roman"/>
                <w:color w:val="000000"/>
                <w:sz w:val="18"/>
                <w:szCs w:val="18"/>
              </w:rPr>
              <w:t xml:space="preserve">      НАЦИОНАЛЬНАЯ ОБОРОНА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02</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0"/>
              <w:rPr>
                <w:rFonts w:ascii="Times New Roman" w:hAnsi="Times New Roman"/>
                <w:color w:val="000000"/>
                <w:sz w:val="18"/>
                <w:szCs w:val="18"/>
              </w:rPr>
            </w:pPr>
            <w:r w:rsidRPr="009549B1">
              <w:rPr>
                <w:rFonts w:ascii="Times New Roman" w:hAnsi="Times New Roman"/>
                <w:color w:val="000000"/>
                <w:sz w:val="18"/>
                <w:szCs w:val="18"/>
              </w:rPr>
              <w:t>1 461,2</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0"/>
              <w:rPr>
                <w:b/>
                <w:bCs/>
                <w:color w:val="000000"/>
                <w:sz w:val="18"/>
                <w:szCs w:val="18"/>
              </w:rPr>
            </w:pPr>
            <w:r w:rsidRPr="009549B1">
              <w:rPr>
                <w:b/>
                <w:bCs/>
                <w:color w:val="000000"/>
                <w:sz w:val="18"/>
                <w:szCs w:val="18"/>
              </w:rPr>
              <w:t>369 900,00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Мобилизационная и вневойсковая подготовка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02</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1 461,2</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369 900,00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02</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1 461,2</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369 900,00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02</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1 461,2</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369 900,00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Осуществление первичного воинского учета на территориях, где отсутствуют военные комиссариаты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5190051180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1 461,2</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369 900,00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5190051180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1 461,2</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369 900,00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0"/>
              <w:rPr>
                <w:rFonts w:ascii="Times New Roman" w:hAnsi="Times New Roman"/>
                <w:color w:val="000000"/>
                <w:sz w:val="18"/>
                <w:szCs w:val="18"/>
              </w:rPr>
            </w:pPr>
            <w:r w:rsidRPr="009549B1">
              <w:rPr>
                <w:rFonts w:ascii="Times New Roman" w:hAnsi="Times New Roman"/>
                <w:color w:val="000000"/>
                <w:sz w:val="18"/>
                <w:szCs w:val="18"/>
              </w:rPr>
              <w:t xml:space="preserve">      НАЦИОНАЛЬНАЯ ЭКОНОМИКА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0"/>
              <w:rPr>
                <w:rFonts w:ascii="Times New Roman" w:hAnsi="Times New Roman"/>
                <w:color w:val="000000"/>
                <w:sz w:val="18"/>
                <w:szCs w:val="18"/>
              </w:rPr>
            </w:pPr>
            <w:r w:rsidRPr="009549B1">
              <w:rPr>
                <w:rFonts w:ascii="Times New Roman" w:hAnsi="Times New Roman"/>
                <w:color w:val="000000"/>
                <w:sz w:val="18"/>
                <w:szCs w:val="18"/>
              </w:rPr>
              <w:t>4 165,4</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0"/>
              <w:rPr>
                <w:b/>
                <w:bCs/>
                <w:color w:val="000000"/>
                <w:sz w:val="18"/>
                <w:szCs w:val="18"/>
              </w:rPr>
            </w:pPr>
            <w:r w:rsidRPr="009549B1">
              <w:rPr>
                <w:b/>
                <w:bCs/>
                <w:color w:val="000000"/>
                <w:sz w:val="18"/>
                <w:szCs w:val="18"/>
              </w:rPr>
              <w:t>2 707 000,07</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Общеэкономические вопросы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73,0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7 000,07</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"О дополнительных мероприятиях, направленных на снижение напряженности на рынке труда Притобольного района" на 2021 год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0800000000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73,0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7 000,07</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Организация проведения общественных и временных работ</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0800100000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73,0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7 000,07</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Организация общественных и временных работ</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0800187510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73,0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7 000,07</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0800187510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73,0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7 000,07</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Дорожное хозяйство (дорожные фонды)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4 092,4</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2 700 000,00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4 092,4</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2 700 000,00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Муниципальный дорожный фонд</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5160000000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4 092,4</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2 700 000,00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Иные мероприятия дорожной деятельности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5160086402</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4 092,4</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2 700 000,00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09</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5160086402</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4 092,4</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2 700 000,00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0"/>
              <w:rPr>
                <w:rFonts w:ascii="Times New Roman" w:hAnsi="Times New Roman"/>
                <w:color w:val="000000"/>
                <w:sz w:val="18"/>
                <w:szCs w:val="18"/>
              </w:rPr>
            </w:pPr>
            <w:r w:rsidRPr="009549B1">
              <w:rPr>
                <w:rFonts w:ascii="Times New Roman" w:hAnsi="Times New Roman"/>
                <w:color w:val="000000"/>
                <w:sz w:val="18"/>
                <w:szCs w:val="18"/>
              </w:rPr>
              <w:t xml:space="preserve">      ЖИЛИЩНО-КОММУНАЛЬНОЕ ХОЗЯЙСТВО</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0"/>
              <w:rPr>
                <w:rFonts w:ascii="Times New Roman" w:hAnsi="Times New Roman"/>
                <w:color w:val="000000"/>
                <w:sz w:val="18"/>
                <w:szCs w:val="18"/>
              </w:rPr>
            </w:pPr>
            <w:r w:rsidRPr="009549B1">
              <w:rPr>
                <w:rFonts w:ascii="Times New Roman" w:hAnsi="Times New Roman"/>
                <w:color w:val="000000"/>
                <w:sz w:val="18"/>
                <w:szCs w:val="18"/>
              </w:rPr>
              <w:t>6 511,8</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0"/>
              <w:rPr>
                <w:b/>
                <w:bCs/>
                <w:color w:val="000000"/>
                <w:sz w:val="18"/>
                <w:szCs w:val="18"/>
              </w:rPr>
            </w:pPr>
            <w:r w:rsidRPr="009549B1">
              <w:rPr>
                <w:b/>
                <w:bCs/>
                <w:color w:val="000000"/>
                <w:sz w:val="18"/>
                <w:szCs w:val="18"/>
              </w:rPr>
              <w:t>211 200,00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Благоустройство</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6 511,8</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211 200,00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6 511,8</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211 200,00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6 511,8</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211 200,00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nil"/>
              <w:bottom w:val="nil"/>
              <w:right w:val="nil"/>
            </w:tcBorders>
            <w:vAlign w:val="bottom"/>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Обеспечение комплексного развития сельских территорий. Благоустройство сельских территорий</w:t>
            </w:r>
          </w:p>
        </w:tc>
        <w:tc>
          <w:tcPr>
            <w:tcW w:w="780" w:type="dxa"/>
            <w:tcBorders>
              <w:top w:val="nil"/>
              <w:left w:val="single" w:sz="4" w:space="0" w:color="000000"/>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51900L5764</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389,4</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211 200,00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single" w:sz="4" w:space="0" w:color="000000"/>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51900L5764</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389,4</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211 200,00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Федеральный проект "Формирование комфортной городской среды"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519F200000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6 122,4</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Поддержка государственных программ субъектов Российской Федерации и муниципальных программ формирования современной городской среды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519F255550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6 122,4</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519F255550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6 122,4</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0"/>
              <w:rPr>
                <w:rFonts w:ascii="Times New Roman" w:hAnsi="Times New Roman"/>
                <w:color w:val="000000"/>
                <w:sz w:val="18"/>
                <w:szCs w:val="18"/>
              </w:rPr>
            </w:pPr>
            <w:r w:rsidRPr="009549B1">
              <w:rPr>
                <w:rFonts w:ascii="Times New Roman" w:hAnsi="Times New Roman"/>
                <w:color w:val="000000"/>
                <w:sz w:val="18"/>
                <w:szCs w:val="18"/>
              </w:rPr>
              <w:t xml:space="preserve">      СОЦИАЛЬНАЯ ПОЛИТИКА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0"/>
              <w:rPr>
                <w:rFonts w:ascii="Times New Roman" w:hAnsi="Times New Roman"/>
                <w:color w:val="000000"/>
                <w:sz w:val="18"/>
                <w:szCs w:val="18"/>
              </w:rPr>
            </w:pPr>
            <w:r w:rsidRPr="009549B1">
              <w:rPr>
                <w:rFonts w:ascii="Times New Roman" w:hAnsi="Times New Roman"/>
                <w:color w:val="000000"/>
                <w:sz w:val="18"/>
                <w:szCs w:val="18"/>
              </w:rPr>
              <w:t>75,7</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0"/>
              <w:rPr>
                <w:b/>
                <w:bCs/>
                <w:color w:val="000000"/>
                <w:sz w:val="18"/>
                <w:szCs w:val="18"/>
              </w:rPr>
            </w:pPr>
            <w:r w:rsidRPr="009549B1">
              <w:rPr>
                <w:b/>
                <w:bCs/>
                <w:color w:val="000000"/>
                <w:sz w:val="18"/>
                <w:szCs w:val="18"/>
              </w:rPr>
              <w:t>122 215,50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Социальное обеспечение населения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75,0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121 928,00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2700000000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25,0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2710000000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25,0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Исполнение судебных актов по обращению взыскания на средства районного бюджета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2710300000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25,0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2710389980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25,0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2710389980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800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25,0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50,0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121 928,00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5180000000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50,0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5 000,00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Оказание материальной помощи малоимущим пенсионерам и семьям с детьми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5180086300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50,0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5 000,00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03</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5180086300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800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50,0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Охрана семьи и детства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287,50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2700000000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287,50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2710000000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287,50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2710400000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287,50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Обеспечение деятельности аппарата управления</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2710480900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287,50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04</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2710480900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287,50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0"/>
              <w:rPr>
                <w:rFonts w:ascii="Times New Roman" w:hAnsi="Times New Roman"/>
                <w:color w:val="000000"/>
                <w:sz w:val="18"/>
                <w:szCs w:val="18"/>
              </w:rPr>
            </w:pPr>
            <w:r w:rsidRPr="009549B1">
              <w:rPr>
                <w:rFonts w:ascii="Times New Roman" w:hAnsi="Times New Roman"/>
                <w:color w:val="000000"/>
                <w:sz w:val="18"/>
                <w:szCs w:val="18"/>
              </w:rPr>
              <w:t xml:space="preserve">      МЕЖБЮДЖЕТНЫЕ ТРАНСФЕРТЫ ОБЩЕГО ХАРАКТЕРА БЮДЖЕТАМ БЮДЖЕТНОЙ СИСТЕМЫ РОССИЙСКОЙ ФЕДЕРАЦИИ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0"/>
              <w:rPr>
                <w:rFonts w:ascii="Times New Roman" w:hAnsi="Times New Roman"/>
                <w:color w:val="000000"/>
                <w:sz w:val="18"/>
                <w:szCs w:val="18"/>
              </w:rPr>
            </w:pPr>
            <w:r w:rsidRPr="009549B1">
              <w:rPr>
                <w:rFonts w:ascii="Times New Roman" w:hAnsi="Times New Roman"/>
                <w:color w:val="000000"/>
                <w:sz w:val="18"/>
                <w:szCs w:val="18"/>
              </w:rPr>
              <w:t>31 435,6</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0"/>
              <w:rPr>
                <w:b/>
                <w:bCs/>
                <w:color w:val="000000"/>
                <w:sz w:val="18"/>
                <w:szCs w:val="18"/>
              </w:rPr>
            </w:pPr>
            <w:r w:rsidRPr="009549B1">
              <w:rPr>
                <w:b/>
                <w:bCs/>
                <w:color w:val="000000"/>
                <w:sz w:val="18"/>
                <w:szCs w:val="18"/>
              </w:rPr>
              <w:t>18 100 911,20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Дотации на выравнивание бюджетной обеспеченности субъектов Российской Федерации и муниципальных образований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5 714,0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2 405 000,00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2700000000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5 714,0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2 405 000,00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Подпрограмма "Развитие системы межбюджетных отношений в Притобольном районе"</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2720000000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5 714,0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2 405 000,00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Выравнивание бюджетной обеспеченности муниципальных образований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2720100000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5 714,0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2 405 000,00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Выравнивание бюджетной обеспеченности сельских поселений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2720183600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5 714,0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2 405 000,00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01</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2720183600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5 714,0</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2 405 000,00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Иные дотации</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color w:val="000000"/>
                <w:sz w:val="18"/>
                <w:szCs w:val="18"/>
              </w:rPr>
            </w:pPr>
            <w:r w:rsidRPr="009549B1">
              <w:rPr>
                <w:rFonts w:ascii="Times New Roman" w:hAnsi="Times New Roman"/>
                <w:color w:val="000000"/>
                <w:sz w:val="18"/>
                <w:szCs w:val="18"/>
              </w:rPr>
              <w:t>25 721,6</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1"/>
              <w:rPr>
                <w:b/>
                <w:bCs/>
                <w:color w:val="000000"/>
                <w:sz w:val="18"/>
                <w:szCs w:val="18"/>
              </w:rPr>
            </w:pPr>
            <w:r w:rsidRPr="009549B1">
              <w:rPr>
                <w:b/>
                <w:bCs/>
                <w:color w:val="000000"/>
                <w:sz w:val="18"/>
                <w:szCs w:val="18"/>
              </w:rPr>
              <w:t>15 695 911,20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2700000000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color w:val="000000"/>
                <w:sz w:val="18"/>
                <w:szCs w:val="18"/>
              </w:rPr>
            </w:pPr>
            <w:r w:rsidRPr="009549B1">
              <w:rPr>
                <w:rFonts w:ascii="Times New Roman" w:hAnsi="Times New Roman"/>
                <w:color w:val="000000"/>
                <w:sz w:val="18"/>
                <w:szCs w:val="18"/>
              </w:rPr>
              <w:t>25 721,6</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2"/>
              <w:rPr>
                <w:b/>
                <w:bCs/>
                <w:color w:val="000000"/>
                <w:sz w:val="18"/>
                <w:szCs w:val="18"/>
              </w:rPr>
            </w:pPr>
            <w:r w:rsidRPr="009549B1">
              <w:rPr>
                <w:b/>
                <w:bCs/>
                <w:color w:val="000000"/>
                <w:sz w:val="18"/>
                <w:szCs w:val="18"/>
              </w:rPr>
              <w:t>15 695 911,20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Подпрограмма "Развитие системы межбюджетных отношений в Притобольном районе"</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2720000000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color w:val="000000"/>
                <w:sz w:val="18"/>
                <w:szCs w:val="18"/>
              </w:rPr>
            </w:pPr>
            <w:r w:rsidRPr="009549B1">
              <w:rPr>
                <w:rFonts w:ascii="Times New Roman" w:hAnsi="Times New Roman"/>
                <w:color w:val="000000"/>
                <w:sz w:val="18"/>
                <w:szCs w:val="18"/>
              </w:rPr>
              <w:t>25 721,6</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3"/>
              <w:rPr>
                <w:b/>
                <w:bCs/>
                <w:color w:val="000000"/>
                <w:sz w:val="18"/>
                <w:szCs w:val="18"/>
              </w:rPr>
            </w:pPr>
            <w:r w:rsidRPr="009549B1">
              <w:rPr>
                <w:b/>
                <w:bCs/>
                <w:color w:val="000000"/>
                <w:sz w:val="18"/>
                <w:szCs w:val="18"/>
              </w:rPr>
              <w:t>15 695 911,20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4"/>
              <w:rPr>
                <w:rFonts w:ascii="Times New Roman" w:hAnsi="Times New Roman"/>
                <w:color w:val="000000"/>
                <w:sz w:val="18"/>
                <w:szCs w:val="18"/>
              </w:rPr>
            </w:pPr>
            <w:r w:rsidRPr="009549B1">
              <w:rPr>
                <w:rFonts w:ascii="Times New Roman" w:hAnsi="Times New Roman"/>
                <w:color w:val="000000"/>
                <w:sz w:val="18"/>
                <w:szCs w:val="18"/>
              </w:rPr>
              <w:t xml:space="preserve">              Поддержка мер по обеспечению сбалансированности бюджетов муниципальных образований</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2720200000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4"/>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4"/>
              <w:rPr>
                <w:rFonts w:ascii="Times New Roman" w:hAnsi="Times New Roman"/>
                <w:color w:val="000000"/>
                <w:sz w:val="18"/>
                <w:szCs w:val="18"/>
              </w:rPr>
            </w:pPr>
            <w:r w:rsidRPr="009549B1">
              <w:rPr>
                <w:rFonts w:ascii="Times New Roman" w:hAnsi="Times New Roman"/>
                <w:color w:val="000000"/>
                <w:sz w:val="18"/>
                <w:szCs w:val="18"/>
              </w:rPr>
              <w:t>25 721,6</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4"/>
              <w:rPr>
                <w:b/>
                <w:bCs/>
                <w:color w:val="000000"/>
                <w:sz w:val="18"/>
                <w:szCs w:val="18"/>
              </w:rPr>
            </w:pPr>
            <w:r w:rsidRPr="009549B1">
              <w:rPr>
                <w:b/>
                <w:bCs/>
                <w:color w:val="000000"/>
                <w:sz w:val="18"/>
                <w:szCs w:val="18"/>
              </w:rPr>
              <w:t>15 695 911,20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5"/>
              <w:rPr>
                <w:rFonts w:ascii="Times New Roman" w:hAnsi="Times New Roman"/>
                <w:color w:val="000000"/>
                <w:sz w:val="18"/>
                <w:szCs w:val="18"/>
              </w:rPr>
            </w:pPr>
            <w:r w:rsidRPr="009549B1">
              <w:rPr>
                <w:rFonts w:ascii="Times New Roman" w:hAnsi="Times New Roman"/>
                <w:color w:val="000000"/>
                <w:sz w:val="18"/>
                <w:szCs w:val="18"/>
              </w:rPr>
              <w:t xml:space="preserve">                Поддержка мер по обеспечению сбалансированности бюджетов</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2720283700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5"/>
              <w:rPr>
                <w:rFonts w:ascii="Times New Roman" w:hAnsi="Times New Roman"/>
                <w:color w:val="000000"/>
                <w:sz w:val="18"/>
                <w:szCs w:val="18"/>
              </w:rPr>
            </w:pPr>
            <w:r w:rsidRPr="009549B1">
              <w:rPr>
                <w:rFonts w:ascii="Times New Roman" w:hAnsi="Times New Roman"/>
                <w:color w:val="000000"/>
                <w:sz w:val="18"/>
                <w:szCs w:val="18"/>
              </w:rPr>
              <w:t>000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5"/>
              <w:rPr>
                <w:rFonts w:ascii="Times New Roman" w:hAnsi="Times New Roman"/>
                <w:color w:val="000000"/>
                <w:sz w:val="18"/>
                <w:szCs w:val="18"/>
              </w:rPr>
            </w:pPr>
            <w:r w:rsidRPr="009549B1">
              <w:rPr>
                <w:rFonts w:ascii="Times New Roman" w:hAnsi="Times New Roman"/>
                <w:color w:val="000000"/>
                <w:sz w:val="18"/>
                <w:szCs w:val="18"/>
              </w:rPr>
              <w:t>25 721,6</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5"/>
              <w:rPr>
                <w:b/>
                <w:bCs/>
                <w:color w:val="000000"/>
                <w:sz w:val="18"/>
                <w:szCs w:val="18"/>
              </w:rPr>
            </w:pPr>
            <w:r w:rsidRPr="009549B1">
              <w:rPr>
                <w:b/>
                <w:bCs/>
                <w:color w:val="000000"/>
                <w:sz w:val="18"/>
                <w:szCs w:val="18"/>
              </w:rPr>
              <w:t>15 695 911,20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3645"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6"/>
              <w:rPr>
                <w:rFonts w:ascii="Times New Roman" w:hAnsi="Times New Roman"/>
                <w:color w:val="000000"/>
                <w:sz w:val="18"/>
                <w:szCs w:val="18"/>
              </w:rPr>
            </w:pPr>
            <w:r w:rsidRPr="009549B1">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02</w:t>
            </w:r>
          </w:p>
        </w:tc>
        <w:tc>
          <w:tcPr>
            <w:tcW w:w="1480"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2720283700</w:t>
            </w:r>
          </w:p>
        </w:tc>
        <w:tc>
          <w:tcPr>
            <w:tcW w:w="888" w:type="dxa"/>
            <w:tcBorders>
              <w:top w:val="nil"/>
              <w:left w:val="nil"/>
              <w:bottom w:val="single" w:sz="4" w:space="0" w:color="000000"/>
              <w:right w:val="single" w:sz="4" w:space="0" w:color="000000"/>
            </w:tcBorders>
            <w:noWrap/>
          </w:tcPr>
          <w:p w:rsidR="00FB5E90" w:rsidRPr="009549B1" w:rsidRDefault="00FB5E90" w:rsidP="009549B1">
            <w:pPr>
              <w:spacing w:after="0" w:line="240" w:lineRule="auto"/>
              <w:jc w:val="center"/>
              <w:outlineLvl w:val="6"/>
              <w:rPr>
                <w:rFonts w:ascii="Times New Roman" w:hAnsi="Times New Roman"/>
                <w:color w:val="000000"/>
                <w:sz w:val="18"/>
                <w:szCs w:val="18"/>
              </w:rPr>
            </w:pPr>
            <w:r w:rsidRPr="009549B1">
              <w:rPr>
                <w:rFonts w:ascii="Times New Roman" w:hAnsi="Times New Roman"/>
                <w:color w:val="000000"/>
                <w:sz w:val="18"/>
                <w:szCs w:val="18"/>
              </w:rPr>
              <w:t>500</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6"/>
              <w:rPr>
                <w:rFonts w:ascii="Times New Roman" w:hAnsi="Times New Roman"/>
                <w:color w:val="000000"/>
                <w:sz w:val="18"/>
                <w:szCs w:val="18"/>
              </w:rPr>
            </w:pPr>
            <w:r w:rsidRPr="009549B1">
              <w:rPr>
                <w:rFonts w:ascii="Times New Roman" w:hAnsi="Times New Roman"/>
                <w:color w:val="000000"/>
                <w:sz w:val="18"/>
                <w:szCs w:val="18"/>
              </w:rPr>
              <w:t>25 721,6</w:t>
            </w:r>
          </w:p>
        </w:tc>
        <w:tc>
          <w:tcPr>
            <w:tcW w:w="1162" w:type="dxa"/>
            <w:tcBorders>
              <w:top w:val="nil"/>
              <w:left w:val="nil"/>
              <w:bottom w:val="single" w:sz="4" w:space="0" w:color="000000"/>
              <w:right w:val="single" w:sz="4" w:space="0" w:color="000000"/>
            </w:tcBorders>
            <w:shd w:val="clear" w:color="000000" w:fill="CCFFFF"/>
            <w:noWrap/>
          </w:tcPr>
          <w:p w:rsidR="00FB5E90" w:rsidRPr="009549B1" w:rsidRDefault="00FB5E90" w:rsidP="009549B1">
            <w:pPr>
              <w:spacing w:after="0" w:line="240" w:lineRule="auto"/>
              <w:jc w:val="right"/>
              <w:outlineLvl w:val="6"/>
              <w:rPr>
                <w:b/>
                <w:bCs/>
                <w:color w:val="000000"/>
                <w:sz w:val="18"/>
                <w:szCs w:val="18"/>
              </w:rPr>
            </w:pPr>
            <w:r w:rsidRPr="009549B1">
              <w:rPr>
                <w:b/>
                <w:bCs/>
                <w:color w:val="000000"/>
                <w:sz w:val="18"/>
                <w:szCs w:val="18"/>
              </w:rPr>
              <w:t>15 695 911,20</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8353" w:type="dxa"/>
            <w:gridSpan w:val="6"/>
            <w:tcBorders>
              <w:top w:val="single" w:sz="4" w:space="0" w:color="000000"/>
              <w:left w:val="single" w:sz="4" w:space="0" w:color="000000"/>
              <w:bottom w:val="single" w:sz="4" w:space="0" w:color="000000"/>
              <w:right w:val="single" w:sz="4" w:space="0" w:color="000000"/>
            </w:tcBorders>
            <w:noWrap/>
            <w:vAlign w:val="bottom"/>
          </w:tcPr>
          <w:p w:rsidR="00FB5E90" w:rsidRPr="009549B1" w:rsidRDefault="00FB5E90" w:rsidP="009549B1">
            <w:pPr>
              <w:spacing w:after="0" w:line="240" w:lineRule="auto"/>
              <w:rPr>
                <w:rFonts w:ascii="Times New Roman" w:hAnsi="Times New Roman"/>
                <w:color w:val="000000"/>
                <w:sz w:val="18"/>
                <w:szCs w:val="18"/>
              </w:rPr>
            </w:pPr>
            <w:r w:rsidRPr="009549B1">
              <w:rPr>
                <w:rFonts w:ascii="Times New Roman" w:hAnsi="Times New Roman"/>
                <w:color w:val="000000"/>
                <w:sz w:val="18"/>
                <w:szCs w:val="18"/>
              </w:rPr>
              <w:t>ВСЕГО РАСХОДОВ:</w:t>
            </w:r>
          </w:p>
        </w:tc>
        <w:tc>
          <w:tcPr>
            <w:tcW w:w="1307"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rPr>
                <w:rFonts w:ascii="Times New Roman" w:hAnsi="Times New Roman"/>
                <w:b/>
                <w:bCs/>
                <w:color w:val="000000"/>
                <w:sz w:val="18"/>
                <w:szCs w:val="18"/>
              </w:rPr>
            </w:pPr>
            <w:r w:rsidRPr="009549B1">
              <w:rPr>
                <w:rFonts w:ascii="Times New Roman" w:hAnsi="Times New Roman"/>
                <w:b/>
                <w:bCs/>
                <w:color w:val="000000"/>
                <w:sz w:val="18"/>
                <w:szCs w:val="18"/>
              </w:rPr>
              <w:t>366 479,7</w:t>
            </w:r>
          </w:p>
        </w:tc>
        <w:tc>
          <w:tcPr>
            <w:tcW w:w="1162" w:type="dxa"/>
            <w:tcBorders>
              <w:top w:val="nil"/>
              <w:left w:val="nil"/>
              <w:bottom w:val="single" w:sz="4" w:space="0" w:color="000000"/>
              <w:right w:val="single" w:sz="4" w:space="0" w:color="000000"/>
            </w:tcBorders>
            <w:shd w:val="clear" w:color="000000" w:fill="FFFFCC"/>
            <w:noWrap/>
          </w:tcPr>
          <w:p w:rsidR="00FB5E90" w:rsidRPr="009549B1" w:rsidRDefault="00FB5E90" w:rsidP="009549B1">
            <w:pPr>
              <w:spacing w:after="0" w:line="240" w:lineRule="auto"/>
              <w:jc w:val="right"/>
              <w:rPr>
                <w:b/>
                <w:bCs/>
                <w:color w:val="000000"/>
                <w:sz w:val="18"/>
                <w:szCs w:val="18"/>
              </w:rPr>
            </w:pPr>
            <w:r w:rsidRPr="009549B1">
              <w:rPr>
                <w:b/>
                <w:bCs/>
                <w:color w:val="000000"/>
                <w:sz w:val="18"/>
                <w:szCs w:val="18"/>
              </w:rPr>
              <w:t>142 437 048,76</w:t>
            </w:r>
          </w:p>
        </w:tc>
        <w:tc>
          <w:tcPr>
            <w:tcW w:w="11"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6" w:type="dxa"/>
            <w:vAlign w:val="center"/>
          </w:tcPr>
          <w:p w:rsidR="00FB5E90" w:rsidRPr="009549B1" w:rsidRDefault="00FB5E90" w:rsidP="009549B1">
            <w:pPr>
              <w:spacing w:after="0" w:line="240" w:lineRule="auto"/>
              <w:rPr>
                <w:rFonts w:ascii="Times New Roman" w:hAnsi="Times New Roman"/>
                <w:sz w:val="20"/>
                <w:szCs w:val="20"/>
              </w:rPr>
            </w:pPr>
          </w:p>
        </w:tc>
        <w:tc>
          <w:tcPr>
            <w:tcW w:w="71" w:type="dxa"/>
            <w:vAlign w:val="center"/>
          </w:tcPr>
          <w:p w:rsidR="00FB5E90" w:rsidRPr="009549B1" w:rsidRDefault="00FB5E90" w:rsidP="009549B1">
            <w:pPr>
              <w:spacing w:after="0" w:line="240" w:lineRule="auto"/>
              <w:rPr>
                <w:rFonts w:ascii="Times New Roman" w:hAnsi="Times New Roman"/>
                <w:sz w:val="20"/>
                <w:szCs w:val="20"/>
              </w:rPr>
            </w:pPr>
          </w:p>
        </w:tc>
      </w:tr>
    </w:tbl>
    <w:p w:rsidR="00FB5E90" w:rsidRDefault="00FB5E90" w:rsidP="009549B1">
      <w:pPr>
        <w:spacing w:after="0" w:line="240" w:lineRule="auto"/>
        <w:jc w:val="both"/>
        <w:rPr>
          <w:rFonts w:ascii="Times New Roman" w:hAnsi="Times New Roman"/>
          <w:sz w:val="18"/>
          <w:szCs w:val="18"/>
        </w:rPr>
      </w:pPr>
    </w:p>
    <w:tbl>
      <w:tblPr>
        <w:tblW w:w="10637" w:type="dxa"/>
        <w:jc w:val="center"/>
        <w:tblInd w:w="-426" w:type="dxa"/>
        <w:tblLayout w:type="fixed"/>
        <w:tblLook w:val="0000"/>
      </w:tblPr>
      <w:tblGrid>
        <w:gridCol w:w="5101"/>
        <w:gridCol w:w="566"/>
        <w:gridCol w:w="566"/>
        <w:gridCol w:w="430"/>
        <w:gridCol w:w="216"/>
        <w:gridCol w:w="608"/>
        <w:gridCol w:w="492"/>
        <w:gridCol w:w="93"/>
        <w:gridCol w:w="369"/>
        <w:gridCol w:w="59"/>
        <w:gridCol w:w="992"/>
        <w:gridCol w:w="999"/>
        <w:gridCol w:w="146"/>
      </w:tblGrid>
      <w:tr w:rsidR="00FB5E90" w:rsidRPr="004E599A" w:rsidTr="009549B1">
        <w:trPr>
          <w:gridAfter w:val="1"/>
          <w:wAfter w:w="146" w:type="dxa"/>
          <w:jc w:val="center"/>
        </w:trPr>
        <w:tc>
          <w:tcPr>
            <w:tcW w:w="6233" w:type="dxa"/>
            <w:gridSpan w:val="3"/>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p>
        </w:tc>
        <w:tc>
          <w:tcPr>
            <w:tcW w:w="4258" w:type="dxa"/>
            <w:gridSpan w:val="9"/>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both"/>
              <w:rPr>
                <w:rFonts w:ascii="Times New Roman" w:hAnsi="Times New Roman"/>
                <w:sz w:val="18"/>
                <w:szCs w:val="18"/>
              </w:rPr>
            </w:pPr>
            <w:r w:rsidRPr="009549B1">
              <w:rPr>
                <w:rFonts w:ascii="Times New Roman" w:hAnsi="Times New Roman"/>
                <w:sz w:val="18"/>
                <w:szCs w:val="18"/>
              </w:rPr>
              <w:t>Приложение 7 к решению Притобольной районной  Думы от " 26  "       февраля 2021 года № 40   "О внесении изменений в решение Притобольной  районной Думы от 23 декабря 2020  года № 29 «О бюджете Притобольного района на 2021 год и на плановый период 2022 и 2023 годов»</w:t>
            </w:r>
          </w:p>
        </w:tc>
      </w:tr>
      <w:tr w:rsidR="00FB5E90" w:rsidRPr="004E599A" w:rsidTr="009549B1">
        <w:trPr>
          <w:gridAfter w:val="1"/>
          <w:wAfter w:w="146" w:type="dxa"/>
          <w:jc w:val="center"/>
        </w:trPr>
        <w:tc>
          <w:tcPr>
            <w:tcW w:w="10491" w:type="dxa"/>
            <w:gridSpan w:val="12"/>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b/>
                <w:bCs/>
                <w:color w:val="000000"/>
                <w:sz w:val="18"/>
                <w:szCs w:val="18"/>
              </w:rPr>
            </w:pPr>
            <w:r w:rsidRPr="009549B1">
              <w:rPr>
                <w:rFonts w:ascii="Times New Roman" w:hAnsi="Times New Roman"/>
                <w:b/>
                <w:bCs/>
                <w:color w:val="000000"/>
                <w:sz w:val="18"/>
                <w:szCs w:val="18"/>
              </w:rPr>
              <w:t xml:space="preserve">Ведомственная структура расходов бюджета Притобольного района </w:t>
            </w:r>
          </w:p>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на плановый период 2022 и 2023 годов</w:t>
            </w:r>
          </w:p>
        </w:tc>
      </w:tr>
      <w:tr w:rsidR="00FB5E90" w:rsidRPr="004E599A" w:rsidTr="009549B1">
        <w:trPr>
          <w:jc w:val="center"/>
        </w:trPr>
        <w:tc>
          <w:tcPr>
            <w:tcW w:w="6663" w:type="dxa"/>
            <w:gridSpan w:val="4"/>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p>
        </w:tc>
        <w:tc>
          <w:tcPr>
            <w:tcW w:w="157" w:type="dxa"/>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p>
        </w:tc>
        <w:tc>
          <w:tcPr>
            <w:tcW w:w="667" w:type="dxa"/>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p>
        </w:tc>
        <w:tc>
          <w:tcPr>
            <w:tcW w:w="492" w:type="dxa"/>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p>
        </w:tc>
        <w:tc>
          <w:tcPr>
            <w:tcW w:w="462" w:type="dxa"/>
            <w:gridSpan w:val="2"/>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p>
        </w:tc>
        <w:tc>
          <w:tcPr>
            <w:tcW w:w="2196" w:type="dxa"/>
            <w:gridSpan w:val="4"/>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(тыс. руб.)</w:t>
            </w:r>
          </w:p>
        </w:tc>
      </w:tr>
      <w:tr w:rsidR="00FB5E90" w:rsidRPr="004E599A" w:rsidTr="009549B1">
        <w:trPr>
          <w:gridAfter w:val="1"/>
          <w:wAfter w:w="146" w:type="dxa"/>
          <w:tblHeader/>
          <w:jc w:val="center"/>
        </w:trPr>
        <w:tc>
          <w:tcPr>
            <w:tcW w:w="5101"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Наименование</w:t>
            </w:r>
          </w:p>
        </w:tc>
        <w:tc>
          <w:tcPr>
            <w:tcW w:w="566"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Расп</w:t>
            </w:r>
          </w:p>
        </w:tc>
        <w:tc>
          <w:tcPr>
            <w:tcW w:w="566"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Рз</w:t>
            </w:r>
          </w:p>
        </w:tc>
        <w:tc>
          <w:tcPr>
            <w:tcW w:w="430"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Пр</w:t>
            </w:r>
          </w:p>
        </w:tc>
        <w:tc>
          <w:tcPr>
            <w:tcW w:w="1409" w:type="dxa"/>
            <w:gridSpan w:val="4"/>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ЦСР</w:t>
            </w:r>
          </w:p>
        </w:tc>
        <w:tc>
          <w:tcPr>
            <w:tcW w:w="428"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ВР</w:t>
            </w:r>
          </w:p>
        </w:tc>
        <w:tc>
          <w:tcPr>
            <w:tcW w:w="199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Сумма</w:t>
            </w:r>
          </w:p>
        </w:tc>
      </w:tr>
      <w:tr w:rsidR="00FB5E90" w:rsidRPr="004E599A" w:rsidTr="009549B1">
        <w:trPr>
          <w:gridAfter w:val="1"/>
          <w:wAfter w:w="146" w:type="dxa"/>
          <w:tblHeader/>
          <w:jc w:val="center"/>
        </w:trPr>
        <w:tc>
          <w:tcPr>
            <w:tcW w:w="5101"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p>
        </w:tc>
        <w:tc>
          <w:tcPr>
            <w:tcW w:w="566"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p>
        </w:tc>
        <w:tc>
          <w:tcPr>
            <w:tcW w:w="566"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p>
        </w:tc>
        <w:tc>
          <w:tcPr>
            <w:tcW w:w="430"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p>
        </w:tc>
        <w:tc>
          <w:tcPr>
            <w:tcW w:w="1409" w:type="dxa"/>
            <w:gridSpan w:val="4"/>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p>
        </w:tc>
        <w:tc>
          <w:tcPr>
            <w:tcW w:w="428"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2022 год</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2023 год</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b/>
                <w:bCs/>
                <w:color w:val="000000"/>
                <w:sz w:val="18"/>
                <w:szCs w:val="18"/>
              </w:rPr>
              <w:t>Отдел образования Администрации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220 394,9</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219 744,9</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ОБРАЗОВАНИЕ</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195 434,9</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194 552,9</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Дошкольное образование</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38 464,0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38 464,0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Муниципальная программа «Развитие образования в Притобольном районе на 2021- 2026 годы»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38 464,0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38 464,0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Подпрограмма « Развитие общего образования»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38 464,0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38 464,0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03 1 02 00000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38 464,0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38 464,0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03 1 02 10970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highlight w:val="yellow"/>
              </w:rPr>
            </w:pPr>
            <w:r w:rsidRPr="009549B1">
              <w:rPr>
                <w:rFonts w:ascii="Times New Roman" w:hAnsi="Times New Roman"/>
                <w:color w:val="000000"/>
                <w:sz w:val="18"/>
                <w:szCs w:val="18"/>
              </w:rPr>
              <w:t>1 226,0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highlight w:val="yellow"/>
              </w:rPr>
            </w:pPr>
            <w:r w:rsidRPr="009549B1">
              <w:rPr>
                <w:rFonts w:ascii="Times New Roman" w:hAnsi="Times New Roman"/>
                <w:color w:val="000000"/>
                <w:sz w:val="18"/>
                <w:szCs w:val="18"/>
              </w:rPr>
              <w:t>1 226,0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03 1 02 10970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760,0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760,0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Социальное обеспечение и иные выплаты населению</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03 1 02 10970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466,0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466,0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Реализация государственного стандарта дошкольного образования на оплату труда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03 1 02 12010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14 995,0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14 995,0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03 1 02 12010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14 995,0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14 995,0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03 1 02 12020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449,0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449,0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03 1 02 12020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449,0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449,0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Финансовое обеспечение деятельности детских дошкольных учреждений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03 1 02 80100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18 294,0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18 294,0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03 1 02 80100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15 000,0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15 000,0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03 1 02 80100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2 673,0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2 673,0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Иные бюджетные ассигнования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03 1 02 80100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621,0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621,0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03 1 02 80990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3 500,0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3 500,0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03 1 02 80990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3 500,0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3 500,0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Общее образование</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130 384,0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130 384,0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Муниципальная программа «Развитие образования в Притобольном районе на 2021- 2026 годы»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130 384,0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130 384,0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Подпрограмма « Развитие общего образования»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130 384,0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130 384,0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03 1 01 00000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7 388,0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7 388,0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Обеспечение гарантированного и безопасного подвоза обучающихся к месту учебы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03 1 01 80150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4 724,0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4 724,0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03 1 01 80150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4 724,0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4 724,0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03 1 01 80210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1 030,0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1 030,0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03 1 01 80210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1 030,0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1 030,0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Обеспечение питанием обучающихся общеобразовательных организаций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01 S2240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1634,0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1634,0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01 S2240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1634,0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1634,0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03 1 02 00000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122 996,0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122 996,0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03 1 02 10970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6 653,0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6 653,0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03 1 02 10970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3681,0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3681,0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Социальное обеспечение и иные выплаты населению</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03 1 02 10970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2 972,0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2 972,0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03 1 02 12030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sz w:val="18"/>
                <w:szCs w:val="18"/>
              </w:rPr>
              <w:t>84 426,0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sz w:val="18"/>
                <w:szCs w:val="18"/>
              </w:rPr>
              <w:t>84 426,0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03 1 02 12030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84 426,0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84 426,0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Реализация государственного стандарта общего образования на обеспечение учебного процесса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03 1 02 12040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2 228,0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2 228,0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03 1 02 12040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2 228,0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2 228,0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Финансовое обеспечение деятельности общеобразовательных учреждений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03 1 02 80200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17 818,2</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17 818,2</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03 1 02 80200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14 000,0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14 000,0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03 1 02 80200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1 981,2</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1 981,2</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Иные бюджетные ассигнования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03 1 02 80200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1 837,0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1 837,0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 xml:space="preserve">03 1 02 </w:t>
            </w:r>
            <w:r w:rsidRPr="009549B1">
              <w:rPr>
                <w:rFonts w:ascii="Times New Roman" w:hAnsi="Times New Roman"/>
                <w:color w:val="000000"/>
                <w:sz w:val="18"/>
                <w:szCs w:val="18"/>
                <w:lang w:val="en-US"/>
              </w:rPr>
              <w:t>L3</w:t>
            </w:r>
            <w:r w:rsidRPr="009549B1">
              <w:rPr>
                <w:rFonts w:ascii="Times New Roman" w:hAnsi="Times New Roman"/>
                <w:color w:val="000000"/>
                <w:sz w:val="18"/>
                <w:szCs w:val="18"/>
              </w:rPr>
              <w:t>030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lang w:val="en-US"/>
              </w:rPr>
            </w:pPr>
            <w:r w:rsidRPr="009549B1">
              <w:rPr>
                <w:rFonts w:ascii="Times New Roman" w:hAnsi="Times New Roman"/>
                <w:sz w:val="18"/>
                <w:szCs w:val="18"/>
                <w:lang w:val="en-US"/>
              </w:rPr>
              <w:t>11 870</w:t>
            </w:r>
            <w:r w:rsidRPr="009549B1">
              <w:rPr>
                <w:rFonts w:ascii="Times New Roman" w:hAnsi="Times New Roman"/>
                <w:sz w:val="18"/>
                <w:szCs w:val="18"/>
              </w:rPr>
              <w:t>,</w:t>
            </w:r>
            <w:r w:rsidRPr="009549B1">
              <w:rPr>
                <w:rFonts w:ascii="Times New Roman" w:hAnsi="Times New Roman"/>
                <w:sz w:val="18"/>
                <w:szCs w:val="18"/>
                <w:lang w:val="en-US"/>
              </w:rPr>
              <w:t>8</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sz w:val="18"/>
                <w:szCs w:val="18"/>
              </w:rPr>
              <w:t>11 870,8</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 xml:space="preserve">03 1 02 </w:t>
            </w:r>
            <w:r w:rsidRPr="009549B1">
              <w:rPr>
                <w:rFonts w:ascii="Times New Roman" w:hAnsi="Times New Roman"/>
                <w:color w:val="000000"/>
                <w:sz w:val="18"/>
                <w:szCs w:val="18"/>
                <w:lang w:val="en-US"/>
              </w:rPr>
              <w:t>L3</w:t>
            </w:r>
            <w:r w:rsidRPr="009549B1">
              <w:rPr>
                <w:rFonts w:ascii="Times New Roman" w:hAnsi="Times New Roman"/>
                <w:color w:val="000000"/>
                <w:sz w:val="18"/>
                <w:szCs w:val="18"/>
              </w:rPr>
              <w:t>030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sz w:val="18"/>
                <w:szCs w:val="18"/>
                <w:lang w:val="en-US"/>
              </w:rPr>
              <w:t>11 870</w:t>
            </w:r>
            <w:r w:rsidRPr="009549B1">
              <w:rPr>
                <w:rFonts w:ascii="Times New Roman" w:hAnsi="Times New Roman"/>
                <w:sz w:val="18"/>
                <w:szCs w:val="18"/>
              </w:rPr>
              <w:t>,</w:t>
            </w:r>
            <w:r w:rsidRPr="009549B1">
              <w:rPr>
                <w:rFonts w:ascii="Times New Roman" w:hAnsi="Times New Roman"/>
                <w:sz w:val="18"/>
                <w:szCs w:val="18"/>
                <w:lang w:val="en-US"/>
              </w:rPr>
              <w:t>8</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sz w:val="18"/>
                <w:szCs w:val="18"/>
                <w:lang w:val="en-US"/>
              </w:rPr>
              <w:t>11 870</w:t>
            </w:r>
            <w:r w:rsidRPr="009549B1">
              <w:rPr>
                <w:rFonts w:ascii="Times New Roman" w:hAnsi="Times New Roman"/>
                <w:sz w:val="18"/>
                <w:szCs w:val="18"/>
              </w:rPr>
              <w:t>,</w:t>
            </w:r>
            <w:r w:rsidRPr="009549B1">
              <w:rPr>
                <w:rFonts w:ascii="Times New Roman" w:hAnsi="Times New Roman"/>
                <w:sz w:val="18"/>
                <w:szCs w:val="18"/>
                <w:lang w:val="en-US"/>
              </w:rPr>
              <w:t>8</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Дополнительное образование детей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8 120,0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7 498,0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Муниципальная программа «Развитие образования в Притобольном районе на 2021- 2026 годы»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8 120,0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7 498,0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03 0 01 00000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276,0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276,0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03 0 01 10970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276,0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276,0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03 0 01 10970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148,0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148,0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Социальное обеспечение и иные выплаты населению</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03 0 01 10970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128,0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128,0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7 844,0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7 222,0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Совершенствование моделей и механизмов развития эффективной системы дополнительного образования детей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03 2 02 00000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7 844,0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7 222,0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Финансовое обеспечение деятельности дома детского творчества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03 2 02 80301</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4 068,0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3 748,0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03 2 02 80301</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3 633,0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3 633,0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03 2 02 80301</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435,0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115,0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Финансовое обеспечение деятельности детско-юношеской спортивной школы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03 2 02 80302</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3 776,0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3 474,0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03 2 02 80302</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2 695,0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2 695,0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03 2 02 80302</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885,0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583,0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Иные бюджетные ассигнования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03 2 02 80302</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196,0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196,0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Профессиональная подготовка, переподготовка и повышение квалификации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274,0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274,0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Муниципальная программа «Развитие образования в Притобольном районе на 2021- 2026 годы»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274,0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spacing w:after="0" w:line="240" w:lineRule="auto"/>
              <w:jc w:val="right"/>
              <w:rPr>
                <w:rFonts w:ascii="Times New Roman" w:hAnsi="Times New Roman"/>
                <w:sz w:val="18"/>
                <w:szCs w:val="18"/>
              </w:rPr>
            </w:pPr>
            <w:r w:rsidRPr="009549B1">
              <w:rPr>
                <w:rFonts w:ascii="Times New Roman" w:hAnsi="Times New Roman"/>
                <w:color w:val="000000"/>
                <w:sz w:val="18"/>
                <w:szCs w:val="18"/>
              </w:rPr>
              <w:t>274,0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Подпрограмма "Кадровое обеспечение системы образования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03 3 00 00000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274,0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spacing w:after="0" w:line="240" w:lineRule="auto"/>
              <w:jc w:val="right"/>
              <w:rPr>
                <w:rFonts w:ascii="Times New Roman" w:hAnsi="Times New Roman"/>
                <w:sz w:val="18"/>
                <w:szCs w:val="18"/>
              </w:rPr>
            </w:pPr>
            <w:r w:rsidRPr="009549B1">
              <w:rPr>
                <w:rFonts w:ascii="Times New Roman" w:hAnsi="Times New Roman"/>
                <w:color w:val="000000"/>
                <w:sz w:val="18"/>
                <w:szCs w:val="18"/>
              </w:rPr>
              <w:t>274,0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03 3 02 00000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274,0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spacing w:after="0" w:line="240" w:lineRule="auto"/>
              <w:jc w:val="right"/>
              <w:rPr>
                <w:rFonts w:ascii="Times New Roman" w:hAnsi="Times New Roman"/>
                <w:sz w:val="18"/>
                <w:szCs w:val="18"/>
              </w:rPr>
            </w:pPr>
            <w:r w:rsidRPr="009549B1">
              <w:rPr>
                <w:rFonts w:ascii="Times New Roman" w:hAnsi="Times New Roman"/>
                <w:color w:val="000000"/>
                <w:sz w:val="18"/>
                <w:szCs w:val="18"/>
              </w:rPr>
              <w:t>274,0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Организация предоставления дополнительного профессионального образования педагогическим работникам</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03 3 02 12130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274,0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spacing w:after="0" w:line="360" w:lineRule="auto"/>
              <w:jc w:val="right"/>
              <w:rPr>
                <w:rFonts w:ascii="Times New Roman" w:hAnsi="Times New Roman"/>
                <w:sz w:val="18"/>
                <w:szCs w:val="18"/>
              </w:rPr>
            </w:pPr>
            <w:r w:rsidRPr="009549B1">
              <w:rPr>
                <w:rFonts w:ascii="Times New Roman" w:hAnsi="Times New Roman"/>
                <w:color w:val="000000"/>
                <w:sz w:val="18"/>
                <w:szCs w:val="18"/>
              </w:rPr>
              <w:t>274,0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03 3 02 12130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274,0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spacing w:after="0" w:line="240" w:lineRule="auto"/>
              <w:jc w:val="right"/>
              <w:rPr>
                <w:rFonts w:ascii="Times New Roman" w:hAnsi="Times New Roman"/>
                <w:sz w:val="18"/>
                <w:szCs w:val="18"/>
              </w:rPr>
            </w:pPr>
            <w:r w:rsidRPr="009549B1">
              <w:rPr>
                <w:rFonts w:ascii="Times New Roman" w:hAnsi="Times New Roman"/>
                <w:color w:val="000000"/>
                <w:sz w:val="18"/>
                <w:szCs w:val="18"/>
              </w:rPr>
              <w:t>274,0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Молодежная политика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1 456,9</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1 398,9</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Муниципальная программа Притобольного района "Молодежь Притоболья" на 2020-2022 годы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58,0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Информирование, поддержка и вовлечение молодёжи в социальную практику</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02 0 01 00000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Реализация иных направлений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02 0 01 89990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02 0 01 89990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Активизация трудовой и жизненной активности молодёжи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02 0 02 00000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Реализация иных направлений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02 0 02 89990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02 0 02 89990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02 0 02 89990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 xml:space="preserve">          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Социальное обеспечение и иные выплаты населению</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02 0 02 89990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Гражданско-патриотическое воспитание молодёжи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02 0 03 00000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Реализация иных направлений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02 0 03 89990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02 0 03 89990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Муниципальная программа «Развитие образования в Притобольном районе на 2021- 2026 годы»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1 398,9</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1398,9</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color w:val="000000"/>
                <w:sz w:val="18"/>
                <w:szCs w:val="18"/>
              </w:rPr>
            </w:pPr>
            <w:r w:rsidRPr="009549B1">
              <w:rPr>
                <w:rFonts w:ascii="Times New Roman" w:hAnsi="Times New Roman"/>
                <w:color w:val="000000"/>
                <w:sz w:val="18"/>
                <w:szCs w:val="18"/>
              </w:rPr>
              <w:t>Подпрограмма « Развитие общего образования»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03 1 00 00000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2,0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2,0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color w:val="000000"/>
                <w:sz w:val="18"/>
                <w:szCs w:val="18"/>
              </w:rPr>
            </w:pPr>
            <w:r w:rsidRPr="009549B1">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03 1 02 00000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2,0</w:t>
            </w:r>
          </w:p>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2,0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Реализация основного мероприятия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03 1 02 89980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2,0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03 1 02 89980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1,0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Социальное обеспечение и иные выплаты населению</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03 1 02 89980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1,0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03 2 01 00000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1 396,9</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1396,9</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Организация отдыха детей в лагерях с дневным пребыванием в каникулярное время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01 S2430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sz w:val="18"/>
                <w:szCs w:val="18"/>
              </w:rPr>
              <w:t>429,3</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429,3</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01 S2430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sz w:val="18"/>
                <w:szCs w:val="18"/>
              </w:rPr>
              <w:t>429,3</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sz w:val="18"/>
                <w:szCs w:val="18"/>
              </w:rPr>
              <w:t>429,3</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01 S2440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303,0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303,0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01 S2440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303,0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303,0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bookmarkStart w:id="21" w:name="OLE_LINK7"/>
            <w:r w:rsidRPr="009549B1">
              <w:rPr>
                <w:rFonts w:ascii="Times New Roman" w:hAnsi="Times New Roman"/>
                <w:color w:val="000000"/>
                <w:sz w:val="18"/>
                <w:szCs w:val="18"/>
              </w:rPr>
              <w:t>Организация отдыха детей в загородных оздоровительных лагерях в каникулярное время</w:t>
            </w:r>
            <w:bookmarkEnd w:id="21"/>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03 2 01 S2450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sz w:val="18"/>
                <w:szCs w:val="18"/>
              </w:rPr>
              <w:t>664,6</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664,6</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03 2 01 S2450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sz w:val="18"/>
                <w:szCs w:val="18"/>
              </w:rPr>
              <w:t>664,6</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664,6</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Другие вопросы в области образования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13 318,0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13 318,0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13 318,0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13 318,0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bookmarkStart w:id="22" w:name="OLE_LINK5"/>
            <w:r w:rsidRPr="009549B1">
              <w:rPr>
                <w:rFonts w:ascii="Times New Roman" w:hAnsi="Times New Roman"/>
                <w:color w:val="000000"/>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bookmarkEnd w:id="22"/>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03 0 02 00000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12 057,0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12 057,0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Финансовое обеспечение деятельности методического кабинета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03 0 02 80401</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2 876,0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2 876,0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03 0 02 80401</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2 696,0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2 696,0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03 0 02 80401</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170,0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170,0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Иные бюджетные ассигнования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03 0 02 80401</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Финансовое обеспечение деятельности централизованной бухгалтерии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03 0 02 80402</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4 310,0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4 310,0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03 0 02 80402</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3 740,0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3 740,0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03 0 02 80402</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570,0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570,0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Финансовое обеспечение деятельности группы хозяйственного обслуживания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03 0 02 80403</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4 056,0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4 056,0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03 0 02 80403</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3 970,0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3 970,0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03 0 02 80403</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86,0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86,0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Обеспечение деятельности аппарата управления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03 0 02 80900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815,0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815,0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03 0 02 80900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795,0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795,0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03 0 02 80900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1 261,0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1 261,0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bookmarkStart w:id="23" w:name="OLE_LINK6"/>
            <w:r w:rsidRPr="009549B1">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bookmarkEnd w:id="23"/>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03 2 01 00000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1 261,0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1 261,0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Исполнение государственных полномочий по содержанию органов опеки и попечительства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03 2 01 12190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1 037,0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1 037,0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03 2 01 12190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965,0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965,0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03 2 01 12190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72,0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72,0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03 2 01 12390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 xml:space="preserve">        224,0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224,0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03 2 01 12390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224,0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224,0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СОЦИАЛЬНАЯ ПОЛИТИКА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28 378,0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28 408,0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Охрана семьи и детства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28 378,0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28 408,0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28 378,0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28 408,0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Подпрограмма « Развитие общего образования»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1 438,0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1 438,0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03 1 01 00000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1 438,0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1 4 38,0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03 1 01 12200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1 438,0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1 438,0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Социальное обеспечение и иные выплаты населению</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03 1 01 12200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1 438,0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sz w:val="18"/>
                <w:szCs w:val="18"/>
              </w:rPr>
              <w:t>1 438,0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sz w:val="18"/>
                <w:szCs w:val="18"/>
              </w:rPr>
              <w:t>26 940,0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26 970,0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03 2 01 00000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26 940,0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26 970,0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Содержание детей в приемных семьях</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03 2 01 11450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sz w:val="18"/>
                <w:szCs w:val="18"/>
              </w:rPr>
              <w:t>12 819,0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12 819,0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Социальное обеспечение и иные выплаты населению</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03 2 01 11450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sz w:val="18"/>
                <w:szCs w:val="18"/>
              </w:rPr>
              <w:t>12 819,0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12 819,0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Выплата вознаграждения опекунам (попечителям), приемным родителям</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03 2 01 11460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10 516,0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10516,0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Социальное обеспечение и иные выплаты населению</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03 2 01 11460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10 516,0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10516,0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Содержание детей в семьях опекунов (попечителей)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03 2 01 11470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2 584,0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2584,0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Социальное обеспечение и иные выплаты населению</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03 2 01 11470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2 584,0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2584,0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Выплата единовременного денежного пособия при достижении усыновленным (удочеренным) ребенком 10-летнего возраста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03 2 01 11510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Социальное обеспечение и иные выплаты населению</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03 2 01 11510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Выплаты единовременного денежного пособия при получении усыновленным (удочеренным) ребенком основного общего образования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03 2 01 11530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Социальное обеспечение и иные выплаты населению</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03 2 01 11530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150,0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Выплата единовременного пособия при всех формах устройства детей, лишенных родительского попечения, в семью</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03 2 01 52600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sz w:val="18"/>
                <w:szCs w:val="18"/>
              </w:rPr>
              <w:t>771,0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801,0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Социальное обеспечение и иные выплаты населению</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03 2 01 52600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sz w:val="18"/>
                <w:szCs w:val="18"/>
              </w:rPr>
              <w:t>771,0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801,0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b/>
                <w:bCs/>
                <w:color w:val="000000"/>
                <w:sz w:val="18"/>
                <w:szCs w:val="18"/>
              </w:rPr>
              <w:t>Отдел культуры Администрации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25 733,1</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24 820,1</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ОБРАЗОВАНИЕ</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3 229,0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3 216,0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Дополнительное образование детей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3 216,0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3 216,0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3 216,0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3 216,0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3 112,0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3 112,0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51 8 00 80990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3 112,0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3 112,0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51 8 00 80990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2 800,0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2 800,0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51 8 00 80990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280,0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280,0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Иные бюджетные ассигнования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51 8 00 80990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32,0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32,0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Иные непрограммные мероприятия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51 9 00 10970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51 9 00 10970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Молодежная политика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Муниципальная программа Притобольного района "Молодежь Притоболья" на 2020-2022 годы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Информирование, поддержка и вовлечение молодёжи в социальную практику</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02 0 01 00000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Реализация иных направлений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02 0 01 89990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02 0 01 89990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Активизация трудовой и жизненной активности молодёжи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02 0 02 00000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Реализация иных направлений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02 0 02 89990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02 0 02 89990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Гражданско-патриотическое воспитание молодёжи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02 0 03 00000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Реализация иных направлений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02 0 03 89990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02 0 03 89990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КУЛЬТУРА, КИНЕМАТОГРАФИЯ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21 340,0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21 340,0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Культура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18 522,1</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17 622,1</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18 522,1</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17 622,1</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17 867,1</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16 967,1</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51 8 00 80990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16 443,0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15 543,0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51 8 00 80990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15186,0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15186,0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51 8 00 80990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1 201,0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301,0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Иные бюджетные ассигнования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51 8 00 80990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56,0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56,0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Реализация иных направлений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51 8 00 89990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260,0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260,0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51 8 00 89990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72,0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72,0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51 8 00 89990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188,0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188,0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w:t>
            </w:r>
            <w:r w:rsidRPr="009549B1">
              <w:rPr>
                <w:rFonts w:ascii="Times New Roman" w:hAnsi="Times New Roman"/>
                <w:color w:val="000000"/>
                <w:sz w:val="18"/>
                <w:szCs w:val="18"/>
                <w:lang w:val="en-US"/>
              </w:rPr>
              <w:t>1</w:t>
            </w:r>
            <w:r w:rsidRPr="009549B1">
              <w:rPr>
                <w:rFonts w:ascii="Times New Roman" w:hAnsi="Times New Roman"/>
                <w:color w:val="000000"/>
                <w:sz w:val="18"/>
                <w:szCs w:val="18"/>
              </w:rPr>
              <w:t xml:space="preserve"> </w:t>
            </w:r>
            <w:r w:rsidRPr="009549B1">
              <w:rPr>
                <w:rFonts w:ascii="Times New Roman" w:hAnsi="Times New Roman"/>
                <w:color w:val="000000"/>
                <w:sz w:val="18"/>
                <w:szCs w:val="18"/>
                <w:lang w:val="en-US"/>
              </w:rPr>
              <w:t>L</w:t>
            </w:r>
            <w:r w:rsidRPr="009549B1">
              <w:rPr>
                <w:rFonts w:ascii="Times New Roman" w:hAnsi="Times New Roman"/>
                <w:color w:val="000000"/>
                <w:sz w:val="18"/>
                <w:szCs w:val="18"/>
              </w:rPr>
              <w:t>4670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lang w:val="en-US"/>
              </w:rPr>
            </w:pPr>
            <w:r w:rsidRPr="009549B1">
              <w:rPr>
                <w:rFonts w:ascii="Times New Roman" w:hAnsi="Times New Roman"/>
                <w:color w:val="000000"/>
                <w:sz w:val="18"/>
                <w:szCs w:val="18"/>
                <w:lang w:val="en-US"/>
              </w:rPr>
              <w:t>1 164</w:t>
            </w:r>
            <w:r w:rsidRPr="009549B1">
              <w:rPr>
                <w:rFonts w:ascii="Times New Roman" w:hAnsi="Times New Roman"/>
                <w:color w:val="000000"/>
                <w:sz w:val="18"/>
                <w:szCs w:val="18"/>
              </w:rPr>
              <w:t>,</w:t>
            </w:r>
            <w:r w:rsidRPr="009549B1">
              <w:rPr>
                <w:rFonts w:ascii="Times New Roman" w:hAnsi="Times New Roman"/>
                <w:color w:val="000000"/>
                <w:sz w:val="18"/>
                <w:szCs w:val="18"/>
                <w:lang w:val="en-US"/>
              </w:rPr>
              <w:t>1</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lang w:val="en-US"/>
              </w:rPr>
            </w:pPr>
            <w:r w:rsidRPr="009549B1">
              <w:rPr>
                <w:rFonts w:ascii="Times New Roman" w:hAnsi="Times New Roman"/>
                <w:color w:val="000000"/>
                <w:sz w:val="18"/>
                <w:szCs w:val="18"/>
                <w:lang w:val="en-US"/>
              </w:rPr>
              <w:t>1 164</w:t>
            </w:r>
            <w:r w:rsidRPr="009549B1">
              <w:rPr>
                <w:rFonts w:ascii="Times New Roman" w:hAnsi="Times New Roman"/>
                <w:color w:val="000000"/>
                <w:sz w:val="18"/>
                <w:szCs w:val="18"/>
              </w:rPr>
              <w:t>,</w:t>
            </w:r>
            <w:r w:rsidRPr="009549B1">
              <w:rPr>
                <w:rFonts w:ascii="Times New Roman" w:hAnsi="Times New Roman"/>
                <w:color w:val="000000"/>
                <w:sz w:val="18"/>
                <w:szCs w:val="18"/>
                <w:lang w:val="en-US"/>
              </w:rPr>
              <w:t>1</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w:t>
            </w:r>
            <w:r w:rsidRPr="009549B1">
              <w:rPr>
                <w:rFonts w:ascii="Times New Roman" w:hAnsi="Times New Roman"/>
                <w:color w:val="000000"/>
                <w:sz w:val="18"/>
                <w:szCs w:val="18"/>
                <w:lang w:val="en-US"/>
              </w:rPr>
              <w:t>1</w:t>
            </w:r>
            <w:r w:rsidRPr="009549B1">
              <w:rPr>
                <w:rFonts w:ascii="Times New Roman" w:hAnsi="Times New Roman"/>
                <w:color w:val="000000"/>
                <w:sz w:val="18"/>
                <w:szCs w:val="18"/>
              </w:rPr>
              <w:t xml:space="preserve"> </w:t>
            </w:r>
            <w:r w:rsidRPr="009549B1">
              <w:rPr>
                <w:rFonts w:ascii="Times New Roman" w:hAnsi="Times New Roman"/>
                <w:color w:val="000000"/>
                <w:sz w:val="18"/>
                <w:szCs w:val="18"/>
                <w:lang w:val="en-US"/>
              </w:rPr>
              <w:t>L</w:t>
            </w:r>
            <w:r w:rsidRPr="009549B1">
              <w:rPr>
                <w:rFonts w:ascii="Times New Roman" w:hAnsi="Times New Roman"/>
                <w:color w:val="000000"/>
                <w:sz w:val="18"/>
                <w:szCs w:val="18"/>
              </w:rPr>
              <w:t>4670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lang w:val="en-US"/>
              </w:rPr>
              <w:t>1 164</w:t>
            </w:r>
            <w:r w:rsidRPr="009549B1">
              <w:rPr>
                <w:rFonts w:ascii="Times New Roman" w:hAnsi="Times New Roman"/>
                <w:color w:val="000000"/>
                <w:sz w:val="18"/>
                <w:szCs w:val="18"/>
              </w:rPr>
              <w:t>,</w:t>
            </w:r>
            <w:r w:rsidRPr="009549B1">
              <w:rPr>
                <w:rFonts w:ascii="Times New Roman" w:hAnsi="Times New Roman"/>
                <w:color w:val="000000"/>
                <w:sz w:val="18"/>
                <w:szCs w:val="18"/>
                <w:lang w:val="en-US"/>
              </w:rPr>
              <w:t>1</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lang w:val="en-US"/>
              </w:rPr>
              <w:t>1 164</w:t>
            </w:r>
            <w:r w:rsidRPr="009549B1">
              <w:rPr>
                <w:rFonts w:ascii="Times New Roman" w:hAnsi="Times New Roman"/>
                <w:color w:val="000000"/>
                <w:sz w:val="18"/>
                <w:szCs w:val="18"/>
              </w:rPr>
              <w:t>,</w:t>
            </w:r>
            <w:r w:rsidRPr="009549B1">
              <w:rPr>
                <w:rFonts w:ascii="Times New Roman" w:hAnsi="Times New Roman"/>
                <w:color w:val="000000"/>
                <w:sz w:val="18"/>
                <w:szCs w:val="18"/>
                <w:lang w:val="en-US"/>
              </w:rPr>
              <w:t>1</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Иные непрограммные мероприятия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655,0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655,0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51 9 00 10970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655,0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655,0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51 9 00 10970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Социальное обеспечение и иные выплаты населению</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51 9 00 10970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Другие вопросы в области культуры, кинематографии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3 982,0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3 982,0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3 982,0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3 982,0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3 982,0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3 982,0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Финансовое обеспечение деятельности централизованной бухгалтерии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51 8 00 80501</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1 213,0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1 213,0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51 8 00 80501</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1 100,0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1 100,0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51 8 00 80501</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110,0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Иные бюджетные ассигнования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51 8 00 80501</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Финансовое обеспечение деятельности группы хозяйственного обслуживания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51 8 00 80502</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2 020,0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2 020,0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51 8 00 80502</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2 010,0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2010,0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51 8 00 80502</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10,0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Обеспечение деятельности аппарата управления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51 8 00 80900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749,0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749,0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51 8 00 80900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734,0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734,0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08</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51 8 00 80900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b/>
                <w:bCs/>
                <w:color w:val="000000"/>
                <w:sz w:val="18"/>
                <w:szCs w:val="18"/>
              </w:rPr>
              <w:t>Притобольная районная Дума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030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2 103,0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2 103,0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ОБЩЕГОСУДАРСТВЕННЫЕ ВОПРОСЫ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2 103,0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2 103,0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1 194,0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1 194,0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1 194,0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1 194,0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Обеспечение деятельности Притобольной районной Думы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51 1 00 00000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1 194,0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1 194,0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Председатель Притобольной районной Думы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51 1 00 84000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114,0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114,0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51 1 00 84000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114,0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114,0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Депутаты Притобольной районной Думы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51 1 00 84500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360,0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360,0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51 1 00 84500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360,0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360,0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Аппарат Притобольной районной Думы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51 1 00 84600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720,0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720,0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51 1 00 84600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600,0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600,0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51 1 00 84600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120,0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06</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909,0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909,0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06</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909,0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909,0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Обеспечение деятельности Контрольно-счетной палаты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06</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51 3 00 00000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909,0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909,0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Аппарат Контрольно-счетной палаты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06</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51 3 00 85700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909,0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909,0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06</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51 3 00 85700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889,0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889,0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06</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51 3 00 85700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b/>
                <w:bCs/>
                <w:color w:val="000000"/>
                <w:sz w:val="18"/>
                <w:szCs w:val="18"/>
              </w:rPr>
              <w:t>Администрация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25 576,4</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25 380,9</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ОБЩЕГОСУДАРСТВЕННЫЕ ВОПРОСЫ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17 790,6</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17 842,1</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Функционирование высшего должностного лица субъекта Российской Федерации и муниципального образования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880,0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880,0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880,0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880,0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51 2 00 00000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880,0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880,0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Глава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51 2 00 85000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880,0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880,0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51 2 00 85000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880,0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880,0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15 508,0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15 508,0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15 508,0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15 508,0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51 2 00 00000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15508,0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15508,0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Аппарат Администрации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51 2 00 85500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15508,0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15 508,0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51 2 00 85500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12 740,0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12 740,0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51 2 00 85500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2 752,0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2 752,00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Иные бюджетные ассигнования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51 2 00 85500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16,0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16,0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color w:val="000000"/>
                <w:sz w:val="18"/>
                <w:szCs w:val="18"/>
              </w:rPr>
            </w:pPr>
            <w:r w:rsidRPr="009549B1">
              <w:rPr>
                <w:rFonts w:ascii="Times New Roman" w:hAnsi="Times New Roman"/>
                <w:color w:val="000000"/>
                <w:sz w:val="18"/>
                <w:szCs w:val="18"/>
              </w:rPr>
              <w:t>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05</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51 9 00 51200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15,3</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0,8</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05</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51 9 00 51200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15,3</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0,8</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Другие общегосударственные вопросы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1 387,3</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sz w:val="18"/>
                <w:szCs w:val="18"/>
              </w:rPr>
              <w:t>1 453,3</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bCs/>
                <w:color w:val="000000"/>
                <w:sz w:val="18"/>
                <w:szCs w:val="18"/>
              </w:rPr>
              <w:t xml:space="preserve">Муниципальная программа "Профилактика правонарушений в Притобольном районе" </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17 0 00 00000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spacing w:after="0" w:line="240" w:lineRule="auto"/>
              <w:outlineLvl w:val="1"/>
              <w:rPr>
                <w:rFonts w:ascii="Times New Roman" w:hAnsi="Times New Roman"/>
                <w:sz w:val="18"/>
                <w:szCs w:val="18"/>
              </w:rPr>
            </w:pPr>
            <w:r w:rsidRPr="009549B1">
              <w:rPr>
                <w:rFonts w:ascii="Times New Roman" w:hAnsi="Times New Roman"/>
                <w:bCs/>
                <w:color w:val="000000"/>
                <w:sz w:val="18"/>
                <w:szCs w:val="18"/>
              </w:rPr>
              <w:t>Профилактика правонарушений в Притобольном районе</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17 0 00 00000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Реализация основного мероприятия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17 0 01 89980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17 0 01 89980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1 367,3</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1 433,3</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21,0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21,0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Взносы в ассоциацию "Совет муниципальных образований Курганской области"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51 8 00 86700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21,0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21,0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Иные бюджетные ассигнования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51 8 00 86700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21,0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21,0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Иные непрограммные мероприятия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1 346,3</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1 412,3</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Исполнение государственных полномочий по образованию комиссий по делам несовершеннолетних и защите их прав</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51 9 00 14150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325,0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325,0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51 9 00 14150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306,0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306,0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51 9 00 14150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19,0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19,0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Исполнение государственных полномочий по созданию административных комиссий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51 9 00 16090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51 9 00 16090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51 9 00 16100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0,2</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0,2</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51 9 00 16100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0,2</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0,2</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51 9 00 16200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4,4</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4,4</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51 9 00 16200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4,4</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4,4</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51 9 00 19500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4,7</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4,7</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51 9 00 19500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4,7</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4,7</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51 9 00 59310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1 009,0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1075,0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51 9 00 59310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766,0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766,0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51 9 00 59310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243,0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309,0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НАЦИОНАЛЬНАЯ БЕЗОПАСНОСТЬ И ПРАВООХРАНИТЕЛЬНАЯ ДЕЯТЕЛЬНОСТЬ</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1398,3</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1380,3</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Гражданская оборона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1 398,3</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1 380,3</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Муниципальная программа Притобольного района "Пожарная безопасность Притобольного района на 2016-2020 годы"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sz w:val="18"/>
                <w:szCs w:val="18"/>
              </w:rPr>
              <w:t xml:space="preserve">     1 280,3</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1 280,3</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Предупреждение пожаров и снижение сопутствующих потерь от них</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10 0 01 00000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42,0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42,0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Реализация иных направлений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10 0 01 89990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42,0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42,0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10 0 01 89990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42,0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42,0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Обеспечение функционирования единой дежурной диспетчерской службы Администрации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10 0 03 00000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sz w:val="18"/>
                <w:szCs w:val="18"/>
              </w:rPr>
              <w:t>1 238,3</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1 238,3</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Реализация иных направлений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10 0 03 89990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1 238,3</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1 238,3</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03</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10 0 03 89990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1 098,0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1 098,0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03</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10 0 03 89990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140,3</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140,3</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28 0 00 00000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18,0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Защита населения от пропагандистского (идеологического) воздействия террористических организаций, сообществ и отдельных лиц</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28 0 01 00000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9,0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Реализация основного мероприятия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28 0 01 89980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9,0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28 0 01 89980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9,0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Создание условий для антитеррористической безопасности на территории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28 0 02 00000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9,0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28 0 02 89980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9,0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color w:val="000000"/>
                <w:sz w:val="18"/>
                <w:szCs w:val="18"/>
              </w:rPr>
            </w:pPr>
            <w:r w:rsidRPr="009549B1">
              <w:rPr>
                <w:rFonts w:ascii="Times New Roman" w:hAnsi="Times New Roman"/>
                <w:color w:val="000000"/>
                <w:sz w:val="18"/>
                <w:szCs w:val="18"/>
              </w:rPr>
              <w:t>Формирование районного резерва материальных ресурсов для ликвидации чрезвычайных ситуаций на территории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51 8 00 86020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100,0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100,0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51 8 00 86020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100,0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100,0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Реализация иных направлений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51 8 00 89990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НАЦИОНАЛЬНАЯ ЭКОНОМИКА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5 903,5</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6 083,5</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Сельское хозяйство и рыболовство</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25,5</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25,5</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Муниципальная программа "Развитие агропромышленного комплекса в Притобольном районе" на 2017-2020 годы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23 0 00 00000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15,0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День работника сельского хозяйства и перерабатывающей промышленности в Притобольном районе</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23 0 01 00000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10,5</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10,5</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Реализация основного мероприятия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23 0 01 89980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10,5</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10,5</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23 0 01 89980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10,5</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10,5</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spacing w:after="0" w:line="240" w:lineRule="auto"/>
              <w:outlineLvl w:val="1"/>
              <w:rPr>
                <w:rFonts w:ascii="Times New Roman" w:hAnsi="Times New Roman"/>
                <w:bCs/>
                <w:color w:val="000000"/>
                <w:sz w:val="18"/>
                <w:szCs w:val="18"/>
              </w:rPr>
            </w:pPr>
            <w:r w:rsidRPr="009549B1">
              <w:rPr>
                <w:rFonts w:ascii="Times New Roman" w:hAnsi="Times New Roman"/>
                <w:bCs/>
                <w:color w:val="000000"/>
                <w:sz w:val="18"/>
                <w:szCs w:val="18"/>
              </w:rPr>
              <w:t>Проведение конкурса "Лучшее личное подсобное хозяйство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23 0 02 00000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4,5</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4,5</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color w:val="000000"/>
                <w:sz w:val="18"/>
                <w:szCs w:val="18"/>
              </w:rPr>
            </w:pPr>
            <w:r w:rsidRPr="009549B1">
              <w:rPr>
                <w:rFonts w:ascii="Times New Roman" w:hAnsi="Times New Roman"/>
                <w:color w:val="000000"/>
                <w:sz w:val="18"/>
                <w:szCs w:val="18"/>
              </w:rPr>
              <w:t>Реализация основного мероприятия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23 0 02 89980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4,5</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4,5</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23 0 02 89980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4,5</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4,5</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10,5</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10,5</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Иные непрограммные мероприятия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10,5</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10,5</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51 9 00 15500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10,5</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10,5</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51 9 00 15500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10,5</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10,5</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Дорожное хозяйство (дорожные фонды)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5 878,0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6 058,0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5 878,0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6 058,0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Муниципальный дорожный фонд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51 6 00 00000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5 878,0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6 058,0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за счет муниципального дорожного фонда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51 6 00 86400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5 878,0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6 058,0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51 6 00 86400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5878,0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6058,0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ЖИЛИЩНО-КОММУНАЛЬНОЕ ХОЗЯЙСТВО</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36,0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36,0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Жилищное хозяйство</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36,0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36,0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36,0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36,0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Взносы на капитальный ремонт общего имущества в многоквартирных домах</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51 8 00 86600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51 8 00 86600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Иные непрограммные мероприятия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51 9 00 14040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51 9 00 14040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ОБРАЗОВАНИЕ</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189,0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Профессиональная подготовка, переподготовка и повышение квалификации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Муниципальная программа "Развитие муниципальной службы в Притобольном районе" на 2017-2022 годы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Создание системы профессионального развития и подготовки кадров муниципальной службы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07 0 01 00000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Повышение квалификации муниципальных служащих</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07 0 01 87410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05</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07 0 01 87410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Молодежная политика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89,0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Муниципальная программа Притобольного района "Молодежь Притоболья" на 2020-2022 годы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89,0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Информирование, поддержка и вовлечение молодёжи в социальную практику</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02 0 01 00000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Реализация иных направлений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02 0 01 89990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02 0 01 89990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Активизация трудовой и жизненной активности молодёжи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02 0 02 00000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Реализация иных направлений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02 0 02 89990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02 0 02 89990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Гражданско-патриотическое воспитание молодёжи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02 0 03 00000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Реализация иных направлений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02 0 03 89990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07</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02 0 03 89990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color w:val="000000"/>
                <w:sz w:val="18"/>
                <w:szCs w:val="18"/>
              </w:rPr>
            </w:pPr>
            <w:r w:rsidRPr="009549B1">
              <w:rPr>
                <w:rFonts w:ascii="Times New Roman" w:hAnsi="Times New Roman"/>
                <w:color w:val="000000"/>
                <w:sz w:val="18"/>
                <w:szCs w:val="18"/>
              </w:rPr>
              <w:t>Социальное обеспечение населения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39,0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39,0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color w:val="000000"/>
                <w:sz w:val="18"/>
                <w:szCs w:val="18"/>
              </w:rPr>
            </w:pPr>
            <w:r w:rsidRPr="009549B1">
              <w:rPr>
                <w:rFonts w:ascii="Times New Roman" w:hAnsi="Times New Roman"/>
                <w:color w:val="000000"/>
                <w:sz w:val="18"/>
                <w:szCs w:val="18"/>
              </w:rPr>
              <w:t>Единовременная материальная помощь Почетным гражданам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51 8 00 86200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39,0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39,0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color w:val="000000"/>
                <w:sz w:val="18"/>
                <w:szCs w:val="18"/>
              </w:rPr>
            </w:pPr>
            <w:r w:rsidRPr="009549B1">
              <w:rPr>
                <w:rFonts w:ascii="Times New Roman" w:hAnsi="Times New Roman"/>
                <w:color w:val="000000"/>
                <w:sz w:val="18"/>
                <w:szCs w:val="18"/>
              </w:rPr>
              <w:t>Социальное обеспечение и иные выплаты населению</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51 8 00 86200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39,0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39,0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ФИЗИЧЕСКАЯ КУЛЬТУРА И СПОРТ</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Массовый спорт</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Муниципальная программа Притобольного района "Развитие физической культуры и спорта в Притобольном районе" на 2020-2022 годы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11 0 00 00000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Развитие массовой физической культуры и формирование здорового образа жизни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11 0 01 00000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Реализация иных направлений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11 0 01 89990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11 0 01 89990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b/>
                <w:bCs/>
                <w:color w:val="000000"/>
                <w:sz w:val="18"/>
                <w:szCs w:val="18"/>
              </w:rPr>
              <w:t>Финансовый отдел Администрации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b/>
                <w:bCs/>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39 557,5</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39 362,2</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ОБЩЕГОСУДАРСТВЕННЫЕ ВОПРОСЫ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6 993,3</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6993,3</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06</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6 753,0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6 753,0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06</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6 753,0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6 753,0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06</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27 1 00 00000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6 753,0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6 753,0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06</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27 1 04 00000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6 753,0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6 753,0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Обеспечение деятельности аппарата управления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06</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27 1 04 80900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6 753,0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6 753,0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06</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27 1 04 80900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6 290,0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6 290,0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06</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27 1 04 80900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463,0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463,0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Иные бюджетные ассигнования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06</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27 1 04 80900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Резервные фонды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27 1 00 00000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Формирование резервного фонда Администрации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27 1 01 00000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85,0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Резервный фонд Администрации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27 1 01 86000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Иные бюджетные ассигнования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27 1 01 86000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Резервный фонд на оплату работ по предотвращению и ликвидации последствий ЧС</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27 1 01 86010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Иные бюджетные ассигнования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27 1 01 86010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Другие общегосударственные вопросы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155,3</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155,3</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27 1 00 00000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 xml:space="preserve"> 50,0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27 1 05 00000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Реализация основного мероприятия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27 1 05 89980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27 1 05 89980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105,3</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105,3</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проведение районных мероприятий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51 4 00 00000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105,0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проведение мероприятий, посвященных празднованию Победы в Великой Отечественной войне</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51 4 00 85800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Иные бюджетные ассигнования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51 4 00 85800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60,0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проведение Дня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51 4 00 85810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Иные бюджетные ассигнования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51 4 00 85810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Расходы на проведение дня пожилых людей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51 4 00 85820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Иные бюджетные ассигнования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51 4 00 85820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Иные непрограммные мероприятия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0,3</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0,3</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51 9 00 16100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0,3</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0,3</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Межбюджетные трансферты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51 9 00 16100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0,3</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0,3</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Субвенции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51 9 00 16100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0,3</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0,3</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НАЦИОНАЛЬНАЯ ОБОРОНА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1 476,6</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1 536,3</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Мобилизационная и вневойсковая подготовка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1 476,6</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1 536,3</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1 476,6</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1 536,3</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Иные непрограммные мероприятия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1 476,6</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1536,3</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Осуществление первичного воинского учета на территориях, где отсутствуют военные комиссариаты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51 9 00 51180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1 476,6</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1 536,3</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Межбюджетные трансферты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51 9 00 51180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1 476,6</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1 536,3</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Субвенции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51 9 00 51180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1 476,6</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1 536,3</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СОЦИАЛЬНАЯ ПОЛИТИКА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75,0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75,0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Социальное обеспечение населения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75,0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75,0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27 1 00 00000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Исполнение судебных актов по обращению взыскания на средства районного бюджета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27 1 03 00000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Реализация основного мероприятия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27 1 03 89980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Иные бюджетные ассигнования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27 1 03 89980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25,0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25,0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Оказание материальной помощи малоимущим пенсионерам и семьям с детьми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51 8 00 86300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Иные бюджетные ассигнования</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10</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03</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51 8 00 86300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50,0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МЕЖБЮДЖЕТНЫЕ ТРАНСФЕРТЫ ОБЩЕГО ХАРАКТЕРА БЮДЖЕТАМ БЮДЖЕТНОЙ СИСТЕМЫ РОССИЙСКОЙ ФЕДЕРАЦИИ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31 012,6</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30 757,6</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Дотации на выравнивание бюджетной обеспеченности субъектов Российской Федерации и муниципальных образований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4 571,0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4 571,0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4 571,0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4 571,0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Подпрограмма "Развитие системы межбюджетных отношений в Притобольном районе"</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27 2 00 00000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4 571,0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4 571,0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Выравнивание бюджетной обеспеченности муниципальных образований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27 2 01 00000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4 571,0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4 571,0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Выравнивание бюджетной обеспеченности сельских поселений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27 2 01 83600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4 571,0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4 571,0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Межбюджетные трансферты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27 2 01 83600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4 571,0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4 571,0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Дотации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01</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27 2 01 83600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4 571,0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4 571,0</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Иные дотации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26 441,6</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26 186,6</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27 0 00 00000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26 441,6</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26 186,6</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Подпрограмма "Развитие системы межбюджетных отношений в Притобольном районе"</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27 2 00 00000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26 441,6</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26 186,6</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Поддержка мер по обеспечению сбалансированности бюджетов муниципальных образований</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27 2 02 00000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26 441,6</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26 186,6</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Поддержка мер по обеспечению сбалансированности бюджетов</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27 2 02 83700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26 441,6</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26 186,6</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Межбюджетные трансферты</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27 2 02 83700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26 441,6</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26 186,6</w:t>
            </w:r>
          </w:p>
        </w:tc>
      </w:tr>
      <w:tr w:rsidR="00FB5E90" w:rsidRPr="004E599A" w:rsidTr="009549B1">
        <w:trPr>
          <w:gridAfter w:val="1"/>
          <w:wAfter w:w="146" w:type="dxa"/>
          <w:jc w:val="center"/>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color w:val="000000"/>
                <w:sz w:val="18"/>
                <w:szCs w:val="18"/>
              </w:rPr>
              <w:t>Дотации</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14</w:t>
            </w:r>
          </w:p>
        </w:tc>
        <w:tc>
          <w:tcPr>
            <w:tcW w:w="4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02</w:t>
            </w:r>
          </w:p>
        </w:tc>
        <w:tc>
          <w:tcPr>
            <w:tcW w:w="1409"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27 2 02 83700</w:t>
            </w:r>
          </w:p>
        </w:tc>
        <w:tc>
          <w:tcPr>
            <w:tcW w:w="42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center"/>
              <w:rPr>
                <w:rFonts w:ascii="Times New Roman" w:hAnsi="Times New Roman"/>
                <w:sz w:val="18"/>
                <w:szCs w:val="18"/>
              </w:rPr>
            </w:pPr>
            <w:r w:rsidRPr="009549B1">
              <w:rPr>
                <w:rFonts w:ascii="Times New Roman" w:hAnsi="Times New Roman"/>
                <w:color w:val="000000"/>
                <w:sz w:val="18"/>
                <w:szCs w:val="18"/>
              </w:rPr>
              <w:t>510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26 441,6</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color w:val="000000"/>
                <w:sz w:val="18"/>
                <w:szCs w:val="18"/>
              </w:rPr>
              <w:t>26 186,6</w:t>
            </w:r>
          </w:p>
        </w:tc>
      </w:tr>
      <w:tr w:rsidR="00FB5E90" w:rsidRPr="004E599A" w:rsidTr="009549B1">
        <w:trPr>
          <w:gridAfter w:val="1"/>
          <w:wAfter w:w="146" w:type="dxa"/>
          <w:jc w:val="center"/>
        </w:trPr>
        <w:tc>
          <w:tcPr>
            <w:tcW w:w="8500" w:type="dxa"/>
            <w:gridSpan w:val="10"/>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FB5E90" w:rsidRPr="009549B1" w:rsidRDefault="00FB5E90" w:rsidP="009549B1">
            <w:pPr>
              <w:widowControl w:val="0"/>
              <w:autoSpaceDE w:val="0"/>
              <w:autoSpaceDN w:val="0"/>
              <w:adjustRightInd w:val="0"/>
              <w:spacing w:after="0" w:line="240" w:lineRule="auto"/>
              <w:rPr>
                <w:rFonts w:ascii="Times New Roman" w:hAnsi="Times New Roman"/>
                <w:sz w:val="18"/>
                <w:szCs w:val="18"/>
              </w:rPr>
            </w:pPr>
            <w:r w:rsidRPr="009549B1">
              <w:rPr>
                <w:rFonts w:ascii="Times New Roman" w:hAnsi="Times New Roman"/>
                <w:b/>
                <w:bCs/>
                <w:color w:val="000000"/>
                <w:sz w:val="18"/>
                <w:szCs w:val="18"/>
              </w:rPr>
              <w:t>ИТОГО</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313364,9</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9549B1" w:rsidRDefault="00FB5E90" w:rsidP="009549B1">
            <w:pPr>
              <w:widowControl w:val="0"/>
              <w:autoSpaceDE w:val="0"/>
              <w:autoSpaceDN w:val="0"/>
              <w:adjustRightInd w:val="0"/>
              <w:spacing w:after="0" w:line="240" w:lineRule="auto"/>
              <w:jc w:val="right"/>
              <w:rPr>
                <w:rFonts w:ascii="Times New Roman" w:hAnsi="Times New Roman"/>
                <w:sz w:val="18"/>
                <w:szCs w:val="18"/>
              </w:rPr>
            </w:pPr>
            <w:r w:rsidRPr="009549B1">
              <w:rPr>
                <w:rFonts w:ascii="Times New Roman" w:hAnsi="Times New Roman"/>
                <w:b/>
                <w:bCs/>
                <w:color w:val="000000"/>
                <w:sz w:val="18"/>
                <w:szCs w:val="18"/>
              </w:rPr>
              <w:t>311411,1</w:t>
            </w:r>
          </w:p>
        </w:tc>
      </w:tr>
    </w:tbl>
    <w:p w:rsidR="00FB5E90" w:rsidRDefault="00FB5E90" w:rsidP="009549B1">
      <w:pPr>
        <w:spacing w:after="0" w:line="240" w:lineRule="auto"/>
        <w:rPr>
          <w:rFonts w:ascii="Times New Roman" w:hAnsi="Times New Roman"/>
          <w:sz w:val="18"/>
          <w:szCs w:val="18"/>
        </w:rPr>
      </w:pPr>
    </w:p>
    <w:tbl>
      <w:tblPr>
        <w:tblW w:w="12784" w:type="dxa"/>
        <w:tblInd w:w="93" w:type="dxa"/>
        <w:tblLook w:val="00A0"/>
      </w:tblPr>
      <w:tblGrid>
        <w:gridCol w:w="6940"/>
        <w:gridCol w:w="1840"/>
        <w:gridCol w:w="824"/>
        <w:gridCol w:w="1326"/>
        <w:gridCol w:w="261"/>
        <w:gridCol w:w="261"/>
        <w:gridCol w:w="236"/>
        <w:gridCol w:w="236"/>
        <w:gridCol w:w="236"/>
        <w:gridCol w:w="236"/>
        <w:gridCol w:w="236"/>
        <w:gridCol w:w="236"/>
      </w:tblGrid>
      <w:tr w:rsidR="00FB5E90" w:rsidRPr="004E599A" w:rsidTr="009549B1">
        <w:tc>
          <w:tcPr>
            <w:tcW w:w="6940"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5844" w:type="dxa"/>
            <w:gridSpan w:val="11"/>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Приложение 8 к решению Притобольной</w:t>
            </w:r>
          </w:p>
        </w:tc>
      </w:tr>
      <w:tr w:rsidR="00FB5E90" w:rsidRPr="004E599A" w:rsidTr="009549B1">
        <w:tc>
          <w:tcPr>
            <w:tcW w:w="6940"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5844" w:type="dxa"/>
            <w:gridSpan w:val="11"/>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районной думы от " 26    "   февраля 2021 года</w:t>
            </w:r>
          </w:p>
        </w:tc>
      </w:tr>
      <w:tr w:rsidR="00FB5E90" w:rsidRPr="004E599A" w:rsidTr="009549B1">
        <w:tc>
          <w:tcPr>
            <w:tcW w:w="6940"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5844" w:type="dxa"/>
            <w:gridSpan w:val="11"/>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40     "О внесении изменений в ре-</w:t>
            </w:r>
          </w:p>
        </w:tc>
      </w:tr>
      <w:tr w:rsidR="00FB5E90" w:rsidRPr="004E599A" w:rsidTr="009549B1">
        <w:tc>
          <w:tcPr>
            <w:tcW w:w="6940"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5844" w:type="dxa"/>
            <w:gridSpan w:val="11"/>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xml:space="preserve">шение Притобольной районной Думы от </w:t>
            </w:r>
          </w:p>
        </w:tc>
      </w:tr>
      <w:tr w:rsidR="00FB5E90" w:rsidRPr="004E599A" w:rsidTr="009549B1">
        <w:tc>
          <w:tcPr>
            <w:tcW w:w="6940"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5844" w:type="dxa"/>
            <w:gridSpan w:val="11"/>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23 декабря 2020 года №29 "О бюджете</w:t>
            </w:r>
          </w:p>
        </w:tc>
      </w:tr>
      <w:tr w:rsidR="00FB5E90" w:rsidRPr="004E599A" w:rsidTr="009549B1">
        <w:tc>
          <w:tcPr>
            <w:tcW w:w="6940"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5844" w:type="dxa"/>
            <w:gridSpan w:val="11"/>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Притобольного района на 2021 год и пла</w:t>
            </w:r>
          </w:p>
        </w:tc>
      </w:tr>
      <w:tr w:rsidR="00FB5E90" w:rsidRPr="004E599A" w:rsidTr="009549B1">
        <w:tc>
          <w:tcPr>
            <w:tcW w:w="6940"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2664" w:type="dxa"/>
            <w:gridSpan w:val="2"/>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новый период 2022 и 2023 год"</w:t>
            </w:r>
          </w:p>
        </w:tc>
        <w:tc>
          <w:tcPr>
            <w:tcW w:w="1326"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b/>
                <w:bCs/>
                <w:sz w:val="18"/>
                <w:szCs w:val="18"/>
              </w:rPr>
            </w:pPr>
            <w:r w:rsidRPr="009549B1">
              <w:rPr>
                <w:rFonts w:ascii="Times New Roman" w:hAnsi="Times New Roman"/>
                <w:b/>
                <w:bCs/>
                <w:sz w:val="18"/>
                <w:szCs w:val="18"/>
              </w:rPr>
              <w:t> </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1840"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824"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w:t>
            </w:r>
          </w:p>
        </w:tc>
        <w:tc>
          <w:tcPr>
            <w:tcW w:w="1326"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b/>
                <w:bCs/>
                <w:sz w:val="18"/>
                <w:szCs w:val="18"/>
              </w:rPr>
            </w:pPr>
            <w:r w:rsidRPr="009549B1">
              <w:rPr>
                <w:rFonts w:ascii="Times New Roman" w:hAnsi="Times New Roman"/>
                <w:b/>
                <w:bCs/>
                <w:sz w:val="18"/>
                <w:szCs w:val="18"/>
              </w:rPr>
              <w:t> </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10930" w:type="dxa"/>
            <w:gridSpan w:val="4"/>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b/>
                <w:bCs/>
                <w:sz w:val="18"/>
                <w:szCs w:val="18"/>
              </w:rPr>
            </w:pPr>
            <w:r w:rsidRPr="009549B1">
              <w:rPr>
                <w:rFonts w:ascii="Times New Roman" w:hAnsi="Times New Roman"/>
                <w:b/>
                <w:bCs/>
                <w:sz w:val="18"/>
                <w:szCs w:val="18"/>
              </w:rPr>
              <w:t xml:space="preserve">     Распределение бюджетных ассигнований по целевым статьям (муниципальным программам и </w:t>
            </w:r>
          </w:p>
        </w:tc>
        <w:tc>
          <w:tcPr>
            <w:tcW w:w="261"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b/>
                <w:bCs/>
                <w:sz w:val="18"/>
                <w:szCs w:val="18"/>
              </w:rPr>
            </w:pPr>
            <w:r w:rsidRPr="009549B1">
              <w:rPr>
                <w:rFonts w:ascii="Times New Roman" w:hAnsi="Times New Roman"/>
                <w:b/>
                <w:bCs/>
                <w:sz w:val="18"/>
                <w:szCs w:val="18"/>
              </w:rPr>
              <w:t> </w:t>
            </w:r>
          </w:p>
        </w:tc>
        <w:tc>
          <w:tcPr>
            <w:tcW w:w="261"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b/>
                <w:bCs/>
                <w:sz w:val="18"/>
                <w:szCs w:val="18"/>
              </w:rPr>
            </w:pPr>
            <w:r w:rsidRPr="009549B1">
              <w:rPr>
                <w:rFonts w:ascii="Times New Roman" w:hAnsi="Times New Roman"/>
                <w:b/>
                <w:bCs/>
                <w:sz w:val="18"/>
                <w:szCs w:val="18"/>
              </w:rPr>
              <w:t> </w:t>
            </w: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10930" w:type="dxa"/>
            <w:gridSpan w:val="4"/>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b/>
                <w:bCs/>
                <w:sz w:val="18"/>
                <w:szCs w:val="18"/>
              </w:rPr>
            </w:pPr>
            <w:r w:rsidRPr="009549B1">
              <w:rPr>
                <w:rFonts w:ascii="Times New Roman" w:hAnsi="Times New Roman"/>
                <w:b/>
                <w:bCs/>
                <w:sz w:val="18"/>
                <w:szCs w:val="18"/>
              </w:rPr>
              <w:t>непрограмным направлениям деятельности), группам и подгруппам видов расходов классификации</w:t>
            </w:r>
          </w:p>
        </w:tc>
        <w:tc>
          <w:tcPr>
            <w:tcW w:w="261"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b/>
                <w:bCs/>
                <w:sz w:val="18"/>
                <w:szCs w:val="18"/>
              </w:rPr>
            </w:pPr>
            <w:r w:rsidRPr="009549B1">
              <w:rPr>
                <w:rFonts w:ascii="Times New Roman" w:hAnsi="Times New Roman"/>
                <w:b/>
                <w:bCs/>
                <w:sz w:val="18"/>
                <w:szCs w:val="18"/>
              </w:rPr>
              <w:t> </w:t>
            </w:r>
          </w:p>
        </w:tc>
        <w:tc>
          <w:tcPr>
            <w:tcW w:w="261"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b/>
                <w:bCs/>
                <w:sz w:val="18"/>
                <w:szCs w:val="18"/>
              </w:rPr>
            </w:pPr>
            <w:r w:rsidRPr="009549B1">
              <w:rPr>
                <w:rFonts w:ascii="Times New Roman" w:hAnsi="Times New Roman"/>
                <w:b/>
                <w:bCs/>
                <w:sz w:val="18"/>
                <w:szCs w:val="18"/>
              </w:rPr>
              <w:t> </w:t>
            </w: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sz w:val="18"/>
                <w:szCs w:val="18"/>
              </w:rPr>
            </w:pPr>
            <w:r w:rsidRPr="009549B1">
              <w:rPr>
                <w:rFonts w:ascii="Times New Roman" w:hAnsi="Times New Roman"/>
                <w:sz w:val="18"/>
                <w:szCs w:val="18"/>
              </w:rPr>
              <w:t xml:space="preserve">                                                    расходов бюджета Притобольного района на 2021 год.</w:t>
            </w:r>
          </w:p>
        </w:tc>
        <w:tc>
          <w:tcPr>
            <w:tcW w:w="1840"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b/>
                <w:bCs/>
                <w:sz w:val="18"/>
                <w:szCs w:val="18"/>
              </w:rPr>
            </w:pPr>
            <w:r w:rsidRPr="009549B1">
              <w:rPr>
                <w:rFonts w:ascii="Times New Roman" w:hAnsi="Times New Roman"/>
                <w:b/>
                <w:bCs/>
                <w:sz w:val="18"/>
                <w:szCs w:val="18"/>
              </w:rPr>
              <w:t> </w:t>
            </w:r>
          </w:p>
        </w:tc>
        <w:tc>
          <w:tcPr>
            <w:tcW w:w="824"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b/>
                <w:bCs/>
                <w:sz w:val="18"/>
                <w:szCs w:val="18"/>
              </w:rPr>
            </w:pPr>
            <w:r w:rsidRPr="009549B1">
              <w:rPr>
                <w:rFonts w:ascii="Times New Roman" w:hAnsi="Times New Roman"/>
                <w:b/>
                <w:bCs/>
                <w:sz w:val="18"/>
                <w:szCs w:val="18"/>
              </w:rPr>
              <w:t> </w:t>
            </w:r>
          </w:p>
        </w:tc>
        <w:tc>
          <w:tcPr>
            <w:tcW w:w="1326" w:type="dxa"/>
            <w:tcBorders>
              <w:top w:val="nil"/>
              <w:left w:val="nil"/>
              <w:bottom w:val="nil"/>
              <w:right w:val="nil"/>
            </w:tcBorders>
            <w:shd w:val="clear" w:color="000000" w:fill="FFFFFF"/>
            <w:noWrap/>
            <w:vAlign w:val="bottom"/>
          </w:tcPr>
          <w:p w:rsidR="00FB5E90" w:rsidRPr="009549B1" w:rsidRDefault="00FB5E90" w:rsidP="009549B1">
            <w:pPr>
              <w:spacing w:after="0" w:line="240" w:lineRule="auto"/>
              <w:rPr>
                <w:rFonts w:ascii="Times New Roman" w:hAnsi="Times New Roman"/>
                <w:b/>
                <w:bCs/>
                <w:sz w:val="18"/>
                <w:szCs w:val="18"/>
              </w:rPr>
            </w:pPr>
            <w:r w:rsidRPr="009549B1">
              <w:rPr>
                <w:rFonts w:ascii="Times New Roman" w:hAnsi="Times New Roman"/>
                <w:b/>
                <w:bCs/>
                <w:sz w:val="18"/>
                <w:szCs w:val="18"/>
              </w:rPr>
              <w:t> </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10930" w:type="dxa"/>
            <w:gridSpan w:val="4"/>
            <w:tcBorders>
              <w:top w:val="nil"/>
              <w:left w:val="nil"/>
              <w:bottom w:val="nil"/>
              <w:right w:val="nil"/>
            </w:tcBorders>
            <w:shd w:val="clear" w:color="000000" w:fill="FFFFFF"/>
            <w:noWrap/>
            <w:vAlign w:val="bottom"/>
          </w:tcPr>
          <w:p w:rsidR="00FB5E90" w:rsidRPr="009549B1" w:rsidRDefault="00FB5E90" w:rsidP="009549B1">
            <w:pPr>
              <w:spacing w:after="0" w:line="240" w:lineRule="auto"/>
              <w:jc w:val="center"/>
              <w:rPr>
                <w:rFonts w:ascii="Times New Roman" w:hAnsi="Times New Roman"/>
                <w:b/>
                <w:bCs/>
                <w:color w:val="000000"/>
                <w:sz w:val="18"/>
                <w:szCs w:val="18"/>
              </w:rPr>
            </w:pPr>
            <w:r w:rsidRPr="009549B1">
              <w:rPr>
                <w:rFonts w:ascii="Times New Roman" w:hAnsi="Times New Roman"/>
                <w:b/>
                <w:bCs/>
                <w:color w:val="000000"/>
                <w:sz w:val="18"/>
                <w:szCs w:val="18"/>
              </w:rPr>
              <w:t> </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10930" w:type="dxa"/>
            <w:gridSpan w:val="4"/>
            <w:tcBorders>
              <w:top w:val="nil"/>
              <w:left w:val="nil"/>
              <w:bottom w:val="nil"/>
              <w:right w:val="nil"/>
            </w:tcBorders>
            <w:shd w:val="clear" w:color="000000" w:fill="FFFFFF"/>
            <w:noWrap/>
            <w:vAlign w:val="bottom"/>
          </w:tcPr>
          <w:p w:rsidR="00FB5E90" w:rsidRPr="009549B1" w:rsidRDefault="00FB5E90" w:rsidP="009549B1">
            <w:pPr>
              <w:spacing w:after="0" w:line="240" w:lineRule="auto"/>
              <w:jc w:val="right"/>
              <w:rPr>
                <w:rFonts w:ascii="Times New Roman" w:hAnsi="Times New Roman"/>
                <w:color w:val="000000"/>
                <w:sz w:val="18"/>
                <w:szCs w:val="18"/>
              </w:rPr>
            </w:pPr>
            <w:r w:rsidRPr="009549B1">
              <w:rPr>
                <w:rFonts w:ascii="Times New Roman" w:hAnsi="Times New Roman"/>
                <w:color w:val="000000"/>
                <w:sz w:val="18"/>
                <w:szCs w:val="18"/>
              </w:rPr>
              <w:t>Единица измерения:тыс. руб.</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Наименование показателя</w:t>
            </w:r>
          </w:p>
        </w:tc>
        <w:tc>
          <w:tcPr>
            <w:tcW w:w="184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Ц.ст.</w:t>
            </w:r>
          </w:p>
        </w:tc>
        <w:tc>
          <w:tcPr>
            <w:tcW w:w="824"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Расх.</w:t>
            </w:r>
          </w:p>
        </w:tc>
        <w:tc>
          <w:tcPr>
            <w:tcW w:w="1326"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FB5E90" w:rsidRPr="009549B1" w:rsidRDefault="00FB5E90" w:rsidP="009549B1">
            <w:pPr>
              <w:spacing w:after="0" w:line="240" w:lineRule="auto"/>
              <w:jc w:val="center"/>
              <w:rPr>
                <w:rFonts w:ascii="Times New Roman" w:hAnsi="Times New Roman"/>
                <w:b/>
                <w:bCs/>
                <w:color w:val="000000"/>
                <w:sz w:val="18"/>
                <w:szCs w:val="18"/>
              </w:rPr>
            </w:pPr>
            <w:r w:rsidRPr="009549B1">
              <w:rPr>
                <w:rFonts w:ascii="Times New Roman" w:hAnsi="Times New Roman"/>
                <w:b/>
                <w:bCs/>
                <w:color w:val="000000"/>
                <w:sz w:val="18"/>
                <w:szCs w:val="18"/>
              </w:rPr>
              <w:t>Уточненная роспись/план</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vMerge/>
            <w:tcBorders>
              <w:top w:val="single" w:sz="4" w:space="0" w:color="000000"/>
              <w:left w:val="single" w:sz="4" w:space="0" w:color="000000"/>
              <w:bottom w:val="single" w:sz="4" w:space="0" w:color="000000"/>
              <w:right w:val="single" w:sz="4" w:space="0" w:color="000000"/>
            </w:tcBorders>
            <w:vAlign w:val="center"/>
          </w:tcPr>
          <w:p w:rsidR="00FB5E90" w:rsidRPr="009549B1" w:rsidRDefault="00FB5E90" w:rsidP="009549B1">
            <w:pPr>
              <w:spacing w:after="0" w:line="240" w:lineRule="auto"/>
              <w:rPr>
                <w:rFonts w:ascii="Times New Roman" w:hAnsi="Times New Roman"/>
                <w:color w:val="000000"/>
                <w:sz w:val="18"/>
                <w:szCs w:val="18"/>
              </w:rPr>
            </w:pPr>
          </w:p>
        </w:tc>
        <w:tc>
          <w:tcPr>
            <w:tcW w:w="1840" w:type="dxa"/>
            <w:vMerge/>
            <w:tcBorders>
              <w:top w:val="single" w:sz="4" w:space="0" w:color="000000"/>
              <w:left w:val="single" w:sz="4" w:space="0" w:color="000000"/>
              <w:bottom w:val="single" w:sz="4" w:space="0" w:color="000000"/>
              <w:right w:val="single" w:sz="4" w:space="0" w:color="000000"/>
            </w:tcBorders>
            <w:vAlign w:val="center"/>
          </w:tcPr>
          <w:p w:rsidR="00FB5E90" w:rsidRPr="009549B1" w:rsidRDefault="00FB5E90" w:rsidP="009549B1">
            <w:pPr>
              <w:spacing w:after="0" w:line="240" w:lineRule="auto"/>
              <w:rPr>
                <w:rFonts w:ascii="Times New Roman" w:hAnsi="Times New Roman"/>
                <w:color w:val="000000"/>
                <w:sz w:val="18"/>
                <w:szCs w:val="18"/>
              </w:rPr>
            </w:pPr>
          </w:p>
        </w:tc>
        <w:tc>
          <w:tcPr>
            <w:tcW w:w="824" w:type="dxa"/>
            <w:vMerge/>
            <w:tcBorders>
              <w:top w:val="single" w:sz="4" w:space="0" w:color="000000"/>
              <w:left w:val="single" w:sz="4" w:space="0" w:color="000000"/>
              <w:bottom w:val="single" w:sz="4" w:space="0" w:color="000000"/>
              <w:right w:val="single" w:sz="4" w:space="0" w:color="000000"/>
            </w:tcBorders>
            <w:vAlign w:val="center"/>
          </w:tcPr>
          <w:p w:rsidR="00FB5E90" w:rsidRPr="009549B1" w:rsidRDefault="00FB5E90" w:rsidP="009549B1">
            <w:pPr>
              <w:spacing w:after="0" w:line="240" w:lineRule="auto"/>
              <w:rPr>
                <w:rFonts w:ascii="Times New Roman" w:hAnsi="Times New Roman"/>
                <w:color w:val="000000"/>
                <w:sz w:val="18"/>
                <w:szCs w:val="18"/>
              </w:rPr>
            </w:pPr>
          </w:p>
        </w:tc>
        <w:tc>
          <w:tcPr>
            <w:tcW w:w="1326" w:type="dxa"/>
            <w:vMerge/>
            <w:tcBorders>
              <w:top w:val="single" w:sz="4" w:space="0" w:color="000000"/>
              <w:left w:val="single" w:sz="4" w:space="0" w:color="000000"/>
              <w:bottom w:val="single" w:sz="4" w:space="0" w:color="000000"/>
              <w:right w:val="single" w:sz="4" w:space="0" w:color="000000"/>
            </w:tcBorders>
            <w:vAlign w:val="center"/>
          </w:tcPr>
          <w:p w:rsidR="00FB5E90" w:rsidRPr="009549B1" w:rsidRDefault="00FB5E90" w:rsidP="009549B1">
            <w:pPr>
              <w:spacing w:after="0" w:line="240" w:lineRule="auto"/>
              <w:rPr>
                <w:rFonts w:ascii="Times New Roman" w:hAnsi="Times New Roman"/>
                <w:b/>
                <w:bCs/>
                <w:color w:val="000000"/>
                <w:sz w:val="18"/>
                <w:szCs w:val="18"/>
              </w:rPr>
            </w:pPr>
          </w:p>
        </w:tc>
        <w:tc>
          <w:tcPr>
            <w:tcW w:w="261" w:type="dxa"/>
            <w:tcBorders>
              <w:top w:val="nil"/>
              <w:left w:val="nil"/>
              <w:bottom w:val="nil"/>
              <w:right w:val="nil"/>
            </w:tcBorders>
            <w:noWrap/>
            <w:vAlign w:val="bottom"/>
          </w:tcPr>
          <w:p w:rsidR="00FB5E90" w:rsidRPr="009549B1" w:rsidRDefault="00FB5E90" w:rsidP="009549B1">
            <w:pPr>
              <w:spacing w:after="0" w:line="240" w:lineRule="auto"/>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single" w:sz="4" w:space="0" w:color="000000"/>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rPr>
                <w:rFonts w:ascii="Times New Roman" w:hAnsi="Times New Roman"/>
                <w:b/>
                <w:bCs/>
                <w:color w:val="000000"/>
                <w:sz w:val="18"/>
                <w:szCs w:val="18"/>
              </w:rPr>
            </w:pPr>
            <w:r w:rsidRPr="009549B1">
              <w:rPr>
                <w:rFonts w:ascii="Times New Roman" w:hAnsi="Times New Roman"/>
                <w:b/>
                <w:bCs/>
                <w:color w:val="000000"/>
                <w:sz w:val="18"/>
                <w:szCs w:val="18"/>
              </w:rPr>
              <w:t xml:space="preserve">    Муниципальная программа Притобольного района "Молодежь Притоболья" на 2020-2022 годы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0200000000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rPr>
                <w:rFonts w:ascii="Times New Roman" w:hAnsi="Times New Roman"/>
                <w:b/>
                <w:bCs/>
                <w:color w:val="000000"/>
                <w:sz w:val="18"/>
                <w:szCs w:val="18"/>
              </w:rPr>
            </w:pPr>
            <w:r w:rsidRPr="009549B1">
              <w:rPr>
                <w:rFonts w:ascii="Times New Roman" w:hAnsi="Times New Roman"/>
                <w:b/>
                <w:bCs/>
                <w:color w:val="000000"/>
                <w:sz w:val="18"/>
                <w:szCs w:val="18"/>
              </w:rPr>
              <w:t>160,0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Информирование, поддержка и вовлечение молодёжи в социальную практику</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0200100000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12,0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0200189990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12,0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nil"/>
              <w:bottom w:val="nil"/>
              <w:right w:val="nil"/>
            </w:tcBorders>
            <w:vAlign w:val="bottom"/>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0200189990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12,0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single" w:sz="4" w:space="0" w:color="000000"/>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Активизация трудовой и жизненной активности молодёжи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0200200000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116,0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0200289990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116,0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0200289990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40,0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nil"/>
              <w:bottom w:val="nil"/>
              <w:right w:val="nil"/>
            </w:tcBorders>
            <w:vAlign w:val="bottom"/>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0200289990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63,0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single" w:sz="4" w:space="0" w:color="000000"/>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0200289990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300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13,0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Гражданско-патриотическое воспитание молодёжи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0200300000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32,0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0200389990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32,0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nil"/>
              <w:bottom w:val="nil"/>
              <w:right w:val="nil"/>
            </w:tcBorders>
            <w:vAlign w:val="bottom"/>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0200389990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32,0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single" w:sz="4" w:space="0" w:color="000000"/>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rPr>
                <w:rFonts w:ascii="Times New Roman" w:hAnsi="Times New Roman"/>
                <w:b/>
                <w:bCs/>
                <w:color w:val="000000"/>
                <w:sz w:val="18"/>
                <w:szCs w:val="18"/>
              </w:rPr>
            </w:pPr>
            <w:r w:rsidRPr="009549B1">
              <w:rPr>
                <w:rFonts w:ascii="Times New Roman" w:hAnsi="Times New Roman"/>
                <w:b/>
                <w:bCs/>
                <w:color w:val="000000"/>
                <w:sz w:val="18"/>
                <w:szCs w:val="18"/>
              </w:rPr>
              <w:t xml:space="preserve">    Муниципальная программа "Развитие образования в Притобольном районе" на 2021-2026 годы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0300000000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rPr>
                <w:rFonts w:ascii="Times New Roman" w:hAnsi="Times New Roman"/>
                <w:b/>
                <w:bCs/>
                <w:color w:val="000000"/>
                <w:sz w:val="18"/>
                <w:szCs w:val="18"/>
              </w:rPr>
            </w:pPr>
            <w:r w:rsidRPr="009549B1">
              <w:rPr>
                <w:rFonts w:ascii="Times New Roman" w:hAnsi="Times New Roman"/>
                <w:b/>
                <w:bCs/>
                <w:color w:val="000000"/>
                <w:sz w:val="18"/>
                <w:szCs w:val="18"/>
              </w:rPr>
              <w:t>244 093,3</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Создание единого воспитательного пространства, развивающего потенциал сфер воспитания и дополнительного образования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0300100000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276,0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0300110970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276,0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0300110970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600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276,0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0300200000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12 057,0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Финансовое обеспечение деятельности методического кабинета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0300280401</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2 876,0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0300280401</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2 696,0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nil"/>
              <w:bottom w:val="nil"/>
              <w:right w:val="nil"/>
            </w:tcBorders>
            <w:vAlign w:val="bottom"/>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0300280401</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170,0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single" w:sz="4" w:space="0" w:color="000000"/>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0300280401</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800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Финансовое обеспечение деятельности централизованной бухгалтерии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0300280402</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4 310,0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0300280402</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3 740,0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nil"/>
              <w:bottom w:val="nil"/>
              <w:right w:val="nil"/>
            </w:tcBorders>
            <w:vAlign w:val="bottom"/>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0300280402</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570,0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single" w:sz="4" w:space="0" w:color="000000"/>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Финансовое обеспечение деятельности группы хозяйственного обслуживания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0300280403</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4 056,0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0300280403</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3 970,0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nil"/>
              <w:bottom w:val="nil"/>
              <w:right w:val="nil"/>
            </w:tcBorders>
            <w:vAlign w:val="bottom"/>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0300280403</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86,0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single" w:sz="4" w:space="0" w:color="000000"/>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Обеспечение деятельности аппарата управления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0300280900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815,0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0300280900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795,0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nil"/>
              <w:bottom w:val="nil"/>
              <w:right w:val="nil"/>
            </w:tcBorders>
            <w:vAlign w:val="bottom"/>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0300280900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20,0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single" w:sz="4" w:space="0" w:color="000000"/>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0"/>
              <w:rPr>
                <w:rFonts w:ascii="Times New Roman" w:hAnsi="Times New Roman"/>
                <w:color w:val="000000"/>
                <w:sz w:val="18"/>
                <w:szCs w:val="18"/>
              </w:rPr>
            </w:pPr>
            <w:r w:rsidRPr="009549B1">
              <w:rPr>
                <w:rFonts w:ascii="Times New Roman" w:hAnsi="Times New Roman"/>
                <w:color w:val="000000"/>
                <w:sz w:val="18"/>
                <w:szCs w:val="18"/>
              </w:rPr>
              <w:t xml:space="preserve">      Подпрограмма "Развитие общего образования"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0310000000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0"/>
              <w:rPr>
                <w:rFonts w:ascii="Times New Roman" w:hAnsi="Times New Roman"/>
                <w:b/>
                <w:bCs/>
                <w:color w:val="000000"/>
                <w:sz w:val="18"/>
                <w:szCs w:val="18"/>
              </w:rPr>
            </w:pPr>
            <w:r w:rsidRPr="009549B1">
              <w:rPr>
                <w:rFonts w:ascii="Times New Roman" w:hAnsi="Times New Roman"/>
                <w:b/>
                <w:bCs/>
                <w:color w:val="000000"/>
                <w:sz w:val="18"/>
                <w:szCs w:val="18"/>
              </w:rPr>
              <w:t>194 079,4</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0310100000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8 826,0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0310112200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1 438,0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0310112200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300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1 438,0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Обеспечение гарантированного и безопасного подвоза обучающихся к месту учебы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0310180150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4 724,0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nil"/>
              <w:bottom w:val="nil"/>
              <w:right w:val="nil"/>
            </w:tcBorders>
            <w:vAlign w:val="bottom"/>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0310180150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4 724,0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single" w:sz="4" w:space="0" w:color="000000"/>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0310180210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1 030,0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nil"/>
              <w:bottom w:val="nil"/>
              <w:right w:val="nil"/>
            </w:tcBorders>
            <w:vAlign w:val="bottom"/>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0310180210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1 030,0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single" w:sz="4" w:space="0" w:color="000000"/>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Обеспечение питанием обучающихся общеобразовательных организаций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03101S2240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1 634,0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nil"/>
              <w:bottom w:val="nil"/>
              <w:right w:val="nil"/>
            </w:tcBorders>
            <w:vAlign w:val="bottom"/>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03101S2240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1 634,0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0310200000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185 253,4</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0310210970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7 879,0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0310210970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4 441,0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0310210970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300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3 438,0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Реализация государственного стандарта дошкольного образования на оплату труда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0310212010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14 995,0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0310212010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14 995,0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0310212020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449,0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0310212020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449,0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Реализация государственного стандарта общего образования на оплату труда работников общеобразовательных организаций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0310212030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84 426,0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0310212030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84 426,0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Реализация государственного стандарта общего образования на обеспечение учебного процесса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0310212040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2 228,0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0310212040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2 228,0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Финансовое обеспечение деятельности детских дошкольных учреждений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0310280100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21 294,0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0310280100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15 000,0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0310280100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5 668,4</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0310280100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800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625,6</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Финансовое обеспечение деятельности общеобразовательных учреждений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0310280200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32 954,9</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0310280200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13 999,9</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nil"/>
              <w:bottom w:val="nil"/>
              <w:right w:val="nil"/>
            </w:tcBorders>
            <w:vAlign w:val="bottom"/>
          </w:tcPr>
          <w:p w:rsidR="00FB5E90" w:rsidRPr="009549B1" w:rsidRDefault="00FB5E90" w:rsidP="009549B1">
            <w:pPr>
              <w:spacing w:after="0" w:line="240" w:lineRule="auto"/>
              <w:outlineLvl w:val="3"/>
              <w:rPr>
                <w:rFonts w:ascii="Times New Roman" w:hAnsi="Times New Roman"/>
                <w:color w:val="000000"/>
                <w:sz w:val="18"/>
                <w:szCs w:val="18"/>
              </w:rPr>
            </w:pPr>
            <w:bookmarkStart w:id="24" w:name="RANGE!A98"/>
            <w:bookmarkEnd w:id="24"/>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0310280200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17 091,9</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single" w:sz="4" w:space="0" w:color="000000"/>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0310280200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800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1 863,1</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0310280990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3 500,0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0310280990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3 500,0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0310289980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2,0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0310289980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0310289980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300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03102L3030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11 870,8</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03102L3030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11 870,8</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Организация бесплатного горячего питания обучающихся,получающих начальное общее образование в государственных и муниципальных образовательных организациях</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03102L3040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5 654,7</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03102L3040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5 654,7</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0"/>
              <w:rPr>
                <w:rFonts w:ascii="Times New Roman" w:hAnsi="Times New Roman"/>
                <w:color w:val="000000"/>
                <w:sz w:val="18"/>
                <w:szCs w:val="18"/>
              </w:rPr>
            </w:pPr>
            <w:r w:rsidRPr="009549B1">
              <w:rPr>
                <w:rFonts w:ascii="Times New Roman" w:hAnsi="Times New Roman"/>
                <w:color w:val="000000"/>
                <w:sz w:val="18"/>
                <w:szCs w:val="18"/>
              </w:rPr>
              <w:t xml:space="preserve">      Подпрограмма "Реализация воспитательной работы и дополнительного образовании детей в Притобольном районе" на 2021-2026 годы"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0320000000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0"/>
              <w:rPr>
                <w:rFonts w:ascii="Times New Roman" w:hAnsi="Times New Roman"/>
                <w:b/>
                <w:bCs/>
                <w:color w:val="000000"/>
                <w:sz w:val="18"/>
                <w:szCs w:val="18"/>
              </w:rPr>
            </w:pPr>
            <w:r w:rsidRPr="009549B1">
              <w:rPr>
                <w:rFonts w:ascii="Times New Roman" w:hAnsi="Times New Roman"/>
                <w:b/>
                <w:bCs/>
                <w:color w:val="000000"/>
                <w:sz w:val="18"/>
                <w:szCs w:val="18"/>
              </w:rPr>
              <w:t>37 406,9</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0320100000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29 562,9</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Содержание детей в приемных семьях</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0320111450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12 819,0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0320111450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300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12 819,0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Выплата вознаграждения опекунам (попечителям), приемным родителям</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0320111460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10 516,0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0320111460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300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10 516,0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Содержание детей в семьях опекунов (попечителей)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0320111470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2 584,0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0320111470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300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2 584,0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Выплата единовременного денежного пособия при достижении усыновленным (удочеренным) ребенком 10-летнего возраста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0320111510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100,0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0320111510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300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100,0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Выплаты единовременного денежного пособия при получении усыновленным (удочеренным) ребенком основного общего образования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0320111530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150,0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0320111530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300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150,0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Исполнение государственных полномочий по содержанию органов опеки и попечительства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0320112190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1 037,0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0320112190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965,0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0320112190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72,0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0320112390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224,0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0320112390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224,0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Выплата единовременного пособия при всех формах устройства детей, лишенных родительского попечения, в семью</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0320152600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736,0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0320152600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300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736,0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Организация отдыха детей в лагерях с дневным пребыванием в каникулярное время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03201S2430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429,3</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nil"/>
              <w:bottom w:val="nil"/>
              <w:right w:val="nil"/>
            </w:tcBorders>
            <w:vAlign w:val="bottom"/>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03201S2430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429,3</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single" w:sz="4" w:space="0" w:color="000000"/>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03201S2440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303,0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nil"/>
              <w:bottom w:val="nil"/>
              <w:right w:val="nil"/>
            </w:tcBorders>
            <w:vAlign w:val="bottom"/>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03201S2440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303,0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single" w:sz="4" w:space="0" w:color="000000"/>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03201S2450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664,6</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03201S2450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300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664,6</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Совершенствование моделей и механизмов развития эффективной системы дополнительного образования детей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0320200000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7 844,0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Финансовое обеспечение деятельности дома детского творчества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0320280301</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4 068,0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0320280301</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600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4 068,0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Финансовое обеспечение деятельности детско-юношеской спортивной школы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0320280302</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3 776,0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0320280302</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600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3 776,0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0"/>
              <w:rPr>
                <w:rFonts w:ascii="Times New Roman" w:hAnsi="Times New Roman"/>
                <w:color w:val="000000"/>
                <w:sz w:val="18"/>
                <w:szCs w:val="18"/>
              </w:rPr>
            </w:pPr>
            <w:r w:rsidRPr="009549B1">
              <w:rPr>
                <w:rFonts w:ascii="Times New Roman" w:hAnsi="Times New Roman"/>
                <w:color w:val="000000"/>
                <w:sz w:val="18"/>
                <w:szCs w:val="18"/>
              </w:rPr>
              <w:t xml:space="preserve">      Подпрограмма "Кадровое обеспечение системы образования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0330000000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0"/>
              <w:rPr>
                <w:rFonts w:ascii="Times New Roman" w:hAnsi="Times New Roman"/>
                <w:b/>
                <w:bCs/>
                <w:color w:val="000000"/>
                <w:sz w:val="18"/>
                <w:szCs w:val="18"/>
              </w:rPr>
            </w:pPr>
            <w:r w:rsidRPr="009549B1">
              <w:rPr>
                <w:rFonts w:ascii="Times New Roman" w:hAnsi="Times New Roman"/>
                <w:b/>
                <w:bCs/>
                <w:color w:val="000000"/>
                <w:sz w:val="18"/>
                <w:szCs w:val="18"/>
              </w:rPr>
              <w:t>274,0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0330200000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274,0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Организация предоставления дополнительного профессионального образования педагогическим работникам</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0330212130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274,0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0330212130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274,0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rPr>
                <w:rFonts w:ascii="Times New Roman" w:hAnsi="Times New Roman"/>
                <w:b/>
                <w:bCs/>
                <w:color w:val="000000"/>
                <w:sz w:val="18"/>
                <w:szCs w:val="18"/>
              </w:rPr>
            </w:pPr>
            <w:r w:rsidRPr="009549B1">
              <w:rPr>
                <w:rFonts w:ascii="Times New Roman" w:hAnsi="Times New Roman"/>
                <w:b/>
                <w:bCs/>
                <w:color w:val="000000"/>
                <w:sz w:val="18"/>
                <w:szCs w:val="18"/>
              </w:rPr>
              <w:t xml:space="preserve">    Муниципальная программа Притобольного района "Культура Притобольного района (2019-2021 годы)"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0400000000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rPr>
                <w:rFonts w:ascii="Times New Roman" w:hAnsi="Times New Roman"/>
                <w:b/>
                <w:bCs/>
                <w:color w:val="000000"/>
                <w:sz w:val="18"/>
                <w:szCs w:val="18"/>
              </w:rPr>
            </w:pPr>
            <w:r w:rsidRPr="009549B1">
              <w:rPr>
                <w:rFonts w:ascii="Times New Roman" w:hAnsi="Times New Roman"/>
                <w:b/>
                <w:bCs/>
                <w:color w:val="000000"/>
                <w:sz w:val="18"/>
                <w:szCs w:val="18"/>
              </w:rPr>
              <w:t>23 805,0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Сохранение традиционного художественного творчества, национальных культур и развития культурно-досуговой деятельности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0400100000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9 783,0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0400180990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9 523,0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0400180990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8 486,0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0400180990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981,0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0400180990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800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56,0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0400189990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260,0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0400189990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72,0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0400189990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188,0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Совершенствование и развитие библиотечно-информационной деятельности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0400200000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6 920,0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0400280990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6 920,0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0400280990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6 700,0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0400280990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220,0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Развитие дополнительного образования в сфере культуры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0400300000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3 120,0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0400380990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3 112,0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nil"/>
              <w:bottom w:val="nil"/>
              <w:right w:val="nil"/>
            </w:tcBorders>
            <w:vAlign w:val="bottom"/>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0400380990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2 800,0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single" w:sz="4" w:space="0" w:color="000000"/>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0400380990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280,0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0400380990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800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32,0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0400389990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8,0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nil"/>
              <w:bottom w:val="nil"/>
              <w:right w:val="nil"/>
            </w:tcBorders>
            <w:vAlign w:val="bottom"/>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0400389990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5,0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single" w:sz="4" w:space="0" w:color="000000"/>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0400389990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3,0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Организационное и материально-техническое обеспечение деятельности в сфере культуры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0400400000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3 982,0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Финансовое обеспечение деятельности централизованной бухгалтерии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0400480501</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1 213,0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0400480501</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1 100,0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0400480501</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110,0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0400480501</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800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3,0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Финансовое обеспечение деятельности группы хозяйственного обслуживания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0400480502</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2 020,0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0400480502</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2 010,0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0400480502</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Обеспечение деятельности аппарата управления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0400480900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749,0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0400480900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734,0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0400480900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15,0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rPr>
                <w:rFonts w:ascii="Times New Roman" w:hAnsi="Times New Roman"/>
                <w:b/>
                <w:bCs/>
                <w:color w:val="000000"/>
                <w:sz w:val="18"/>
                <w:szCs w:val="18"/>
              </w:rPr>
            </w:pPr>
            <w:r w:rsidRPr="009549B1">
              <w:rPr>
                <w:rFonts w:ascii="Times New Roman" w:hAnsi="Times New Roman"/>
                <w:b/>
                <w:bCs/>
                <w:color w:val="000000"/>
                <w:sz w:val="18"/>
                <w:szCs w:val="18"/>
              </w:rPr>
              <w:t xml:space="preserve">    Муниципальная программа Притобольного района "О развитии и поддержке малого и среднего предпринимательства в Притобольном районе" на 2014-2021 годы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0600000000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rPr>
                <w:rFonts w:ascii="Times New Roman" w:hAnsi="Times New Roman"/>
                <w:b/>
                <w:bCs/>
                <w:color w:val="000000"/>
                <w:sz w:val="18"/>
                <w:szCs w:val="18"/>
              </w:rPr>
            </w:pPr>
            <w:r w:rsidRPr="009549B1">
              <w:rPr>
                <w:rFonts w:ascii="Times New Roman" w:hAnsi="Times New Roman"/>
                <w:b/>
                <w:bCs/>
                <w:color w:val="000000"/>
                <w:sz w:val="18"/>
                <w:szCs w:val="18"/>
              </w:rPr>
              <w:t>25,0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0600100000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10,0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0600189980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0600189980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0600300000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15,0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Организация и проведение конкурсов среди субъектов малого предпринимательства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0600387310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5,0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0600387310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5,0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Содействие в участии субъектов малого и среднего предпринимательства в областных выставках-ярмарках</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0600387320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0600387320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rPr>
                <w:rFonts w:ascii="Times New Roman" w:hAnsi="Times New Roman"/>
                <w:b/>
                <w:bCs/>
                <w:color w:val="000000"/>
                <w:sz w:val="18"/>
                <w:szCs w:val="18"/>
              </w:rPr>
            </w:pPr>
            <w:r w:rsidRPr="009549B1">
              <w:rPr>
                <w:rFonts w:ascii="Times New Roman" w:hAnsi="Times New Roman"/>
                <w:b/>
                <w:bCs/>
                <w:color w:val="000000"/>
                <w:sz w:val="18"/>
                <w:szCs w:val="18"/>
              </w:rPr>
              <w:t xml:space="preserve">    Муниципальная программа "Развитие муниципальной службы в Притобольном районе" на 2017-2022 годы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0700000000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rPr>
                <w:rFonts w:ascii="Times New Roman" w:hAnsi="Times New Roman"/>
                <w:b/>
                <w:bCs/>
                <w:color w:val="000000"/>
                <w:sz w:val="18"/>
                <w:szCs w:val="18"/>
              </w:rPr>
            </w:pPr>
            <w:r w:rsidRPr="009549B1">
              <w:rPr>
                <w:rFonts w:ascii="Times New Roman" w:hAnsi="Times New Roman"/>
                <w:b/>
                <w:bCs/>
                <w:color w:val="000000"/>
                <w:sz w:val="18"/>
                <w:szCs w:val="18"/>
              </w:rPr>
              <w:t>100,0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Создание системы профессионального развития и подготовки кадров муниципальной службы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0700100000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100,0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Повышение квалификации муниципальных служащих</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0700187410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100,0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0700187410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100,0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rPr>
                <w:rFonts w:ascii="Times New Roman" w:hAnsi="Times New Roman"/>
                <w:b/>
                <w:bCs/>
                <w:color w:val="000000"/>
                <w:sz w:val="18"/>
                <w:szCs w:val="18"/>
              </w:rPr>
            </w:pPr>
            <w:r w:rsidRPr="009549B1">
              <w:rPr>
                <w:rFonts w:ascii="Times New Roman" w:hAnsi="Times New Roman"/>
                <w:b/>
                <w:bCs/>
                <w:color w:val="000000"/>
                <w:sz w:val="18"/>
                <w:szCs w:val="18"/>
              </w:rPr>
              <w:t xml:space="preserve">    Муниципальная программа "О дополнительных мероприятиях, направленных на снижение напряженности на рынке труда Притобольного района" на 2021 год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0800000000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rPr>
                <w:rFonts w:ascii="Times New Roman" w:hAnsi="Times New Roman"/>
                <w:b/>
                <w:bCs/>
                <w:color w:val="000000"/>
                <w:sz w:val="18"/>
                <w:szCs w:val="18"/>
              </w:rPr>
            </w:pPr>
            <w:r w:rsidRPr="009549B1">
              <w:rPr>
                <w:rFonts w:ascii="Times New Roman" w:hAnsi="Times New Roman"/>
                <w:b/>
                <w:bCs/>
                <w:color w:val="000000"/>
                <w:sz w:val="18"/>
                <w:szCs w:val="18"/>
              </w:rPr>
              <w:t>73,0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Организация проведения общественных и временных работ</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0800100000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73,0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Организация общественных и временных работ</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0800187510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73,0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0800187510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73,0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nil"/>
              <w:bottom w:val="nil"/>
              <w:right w:val="nil"/>
            </w:tcBorders>
            <w:vAlign w:val="bottom"/>
          </w:tcPr>
          <w:p w:rsidR="00FB5E90" w:rsidRPr="009549B1" w:rsidRDefault="00FB5E90" w:rsidP="009549B1">
            <w:pPr>
              <w:spacing w:after="0" w:line="240" w:lineRule="auto"/>
              <w:rPr>
                <w:rFonts w:ascii="Times New Roman" w:hAnsi="Times New Roman"/>
                <w:b/>
                <w:bCs/>
                <w:color w:val="000000"/>
                <w:sz w:val="18"/>
                <w:szCs w:val="18"/>
              </w:rPr>
            </w:pPr>
            <w:r w:rsidRPr="009549B1">
              <w:rPr>
                <w:rFonts w:ascii="Times New Roman" w:hAnsi="Times New Roman"/>
                <w:b/>
                <w:bCs/>
                <w:color w:val="000000"/>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1000000000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rPr>
                <w:rFonts w:ascii="Times New Roman" w:hAnsi="Times New Roman"/>
                <w:b/>
                <w:bCs/>
                <w:color w:val="000000"/>
                <w:sz w:val="18"/>
                <w:szCs w:val="18"/>
              </w:rPr>
            </w:pPr>
            <w:r w:rsidRPr="009549B1">
              <w:rPr>
                <w:rFonts w:ascii="Times New Roman" w:hAnsi="Times New Roman"/>
                <w:b/>
                <w:bCs/>
                <w:color w:val="000000"/>
                <w:sz w:val="18"/>
                <w:szCs w:val="18"/>
              </w:rPr>
              <w:t>1 280,3</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single" w:sz="4" w:space="0" w:color="000000"/>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Предупреждение пожаров и снижение сопутствующих потерь от них</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1000100000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42,0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1000189990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42,0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1000189990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42,0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Обеспечение функционирования единой дежурной диспетчерской службы Администрации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1000300000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1 238,3</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1000389990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1 238,3</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1000389990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1 098,0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1000389990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140,3</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rPr>
                <w:rFonts w:ascii="Times New Roman" w:hAnsi="Times New Roman"/>
                <w:b/>
                <w:bCs/>
                <w:color w:val="000000"/>
                <w:sz w:val="18"/>
                <w:szCs w:val="18"/>
              </w:rPr>
            </w:pPr>
            <w:r w:rsidRPr="009549B1">
              <w:rPr>
                <w:rFonts w:ascii="Times New Roman" w:hAnsi="Times New Roman"/>
                <w:b/>
                <w:bCs/>
                <w:color w:val="000000"/>
                <w:sz w:val="18"/>
                <w:szCs w:val="18"/>
              </w:rPr>
              <w:t xml:space="preserve">    Муниципальная программа Притобольного района "Развитие физической культуры и спорта в Притобольном районе" на 2020-2022 годы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1100000000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rPr>
                <w:rFonts w:ascii="Times New Roman" w:hAnsi="Times New Roman"/>
                <w:b/>
                <w:bCs/>
                <w:color w:val="000000"/>
                <w:sz w:val="18"/>
                <w:szCs w:val="18"/>
              </w:rPr>
            </w:pPr>
            <w:r w:rsidRPr="009549B1">
              <w:rPr>
                <w:rFonts w:ascii="Times New Roman" w:hAnsi="Times New Roman"/>
                <w:b/>
                <w:bCs/>
                <w:color w:val="000000"/>
                <w:sz w:val="18"/>
                <w:szCs w:val="18"/>
              </w:rPr>
              <w:t>200,0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Развитие массовой физической культуры и формирование здорового образа жизни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1100100000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200,0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1100189990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200,0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1100189990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200,0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rPr>
                <w:rFonts w:ascii="Times New Roman" w:hAnsi="Times New Roman"/>
                <w:b/>
                <w:bCs/>
                <w:color w:val="000000"/>
                <w:sz w:val="18"/>
                <w:szCs w:val="18"/>
              </w:rPr>
            </w:pPr>
            <w:r w:rsidRPr="009549B1">
              <w:rPr>
                <w:rFonts w:ascii="Times New Roman" w:hAnsi="Times New Roman"/>
                <w:b/>
                <w:bCs/>
                <w:color w:val="000000"/>
                <w:sz w:val="18"/>
                <w:szCs w:val="18"/>
              </w:rPr>
              <w:t xml:space="preserve">    Муниципальная программа Притобольного района "Развитие торговли в Притобольном районе" на 2017-2021 годы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1200000000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rPr>
                <w:rFonts w:ascii="Times New Roman" w:hAnsi="Times New Roman"/>
                <w:b/>
                <w:bCs/>
                <w:color w:val="000000"/>
                <w:sz w:val="18"/>
                <w:szCs w:val="18"/>
              </w:rPr>
            </w:pPr>
            <w:r w:rsidRPr="009549B1">
              <w:rPr>
                <w:rFonts w:ascii="Times New Roman" w:hAnsi="Times New Roman"/>
                <w:b/>
                <w:bCs/>
                <w:color w:val="000000"/>
                <w:sz w:val="18"/>
                <w:szCs w:val="18"/>
              </w:rPr>
              <w:t>2,0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Организация и проведение районного конкурса "Лучший магазин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1200100000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2,0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1200189980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2,0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1200189980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2,0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rPr>
                <w:rFonts w:ascii="Times New Roman" w:hAnsi="Times New Roman"/>
                <w:b/>
                <w:bCs/>
                <w:color w:val="000000"/>
                <w:sz w:val="18"/>
                <w:szCs w:val="18"/>
              </w:rPr>
            </w:pPr>
            <w:r w:rsidRPr="009549B1">
              <w:rPr>
                <w:rFonts w:ascii="Times New Roman" w:hAnsi="Times New Roman"/>
                <w:b/>
                <w:bCs/>
                <w:color w:val="000000"/>
                <w:sz w:val="18"/>
                <w:szCs w:val="18"/>
              </w:rPr>
              <w:t xml:space="preserve">    Муниципальная программа Притобольного района "Противодействие коррупции в Притобольном районе" на 2019-2021 годы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1500000000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rPr>
                <w:rFonts w:ascii="Times New Roman" w:hAnsi="Times New Roman"/>
                <w:b/>
                <w:bCs/>
                <w:color w:val="000000"/>
                <w:sz w:val="18"/>
                <w:szCs w:val="18"/>
              </w:rPr>
            </w:pPr>
            <w:r w:rsidRPr="009549B1">
              <w:rPr>
                <w:rFonts w:ascii="Times New Roman" w:hAnsi="Times New Roman"/>
                <w:b/>
                <w:bCs/>
                <w:color w:val="000000"/>
                <w:sz w:val="18"/>
                <w:szCs w:val="18"/>
              </w:rPr>
              <w:t>0,5</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Организация антикоррупционного образования и пропаганды, формирование антикоррупционного общественного правосознания, обеспечение информационной прозрачности деятельности ОМС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1500100000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0,5</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1500189980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0,5</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1500189980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0,5</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rPr>
                <w:rFonts w:ascii="Times New Roman" w:hAnsi="Times New Roman"/>
                <w:b/>
                <w:bCs/>
                <w:color w:val="000000"/>
                <w:sz w:val="18"/>
                <w:szCs w:val="18"/>
              </w:rPr>
            </w:pPr>
            <w:r w:rsidRPr="009549B1">
              <w:rPr>
                <w:rFonts w:ascii="Times New Roman" w:hAnsi="Times New Roman"/>
                <w:b/>
                <w:bCs/>
                <w:color w:val="000000"/>
                <w:sz w:val="18"/>
                <w:szCs w:val="18"/>
              </w:rPr>
              <w:t xml:space="preserve">    Муниципальная программа Притобольного района "Профилактика правонарушений в Притобольном районе"</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1700000000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rPr>
                <w:rFonts w:ascii="Times New Roman" w:hAnsi="Times New Roman"/>
                <w:b/>
                <w:bCs/>
                <w:color w:val="000000"/>
                <w:sz w:val="18"/>
                <w:szCs w:val="18"/>
              </w:rPr>
            </w:pPr>
            <w:r w:rsidRPr="009549B1">
              <w:rPr>
                <w:rFonts w:ascii="Times New Roman" w:hAnsi="Times New Roman"/>
                <w:b/>
                <w:bCs/>
                <w:color w:val="000000"/>
                <w:sz w:val="18"/>
                <w:szCs w:val="18"/>
              </w:rPr>
              <w:t>17,0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1700089990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17,0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1700089990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17,0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rPr>
                <w:rFonts w:ascii="Times New Roman" w:hAnsi="Times New Roman"/>
                <w:b/>
                <w:bCs/>
                <w:color w:val="000000"/>
                <w:sz w:val="18"/>
                <w:szCs w:val="18"/>
              </w:rPr>
            </w:pPr>
            <w:r w:rsidRPr="009549B1">
              <w:rPr>
                <w:rFonts w:ascii="Times New Roman" w:hAnsi="Times New Roman"/>
                <w:b/>
                <w:bCs/>
                <w:color w:val="000000"/>
                <w:sz w:val="18"/>
                <w:szCs w:val="18"/>
              </w:rPr>
              <w:t xml:space="preserve">    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1900000000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rPr>
                <w:rFonts w:ascii="Times New Roman" w:hAnsi="Times New Roman"/>
                <w:b/>
                <w:bCs/>
                <w:color w:val="000000"/>
                <w:sz w:val="18"/>
                <w:szCs w:val="18"/>
              </w:rPr>
            </w:pPr>
            <w:r w:rsidRPr="009549B1">
              <w:rPr>
                <w:rFonts w:ascii="Times New Roman" w:hAnsi="Times New Roman"/>
                <w:b/>
                <w:bCs/>
                <w:color w:val="000000"/>
                <w:sz w:val="18"/>
                <w:szCs w:val="18"/>
              </w:rPr>
              <w:t>1,0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1900100000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1,0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1900189990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1900189990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rPr>
                <w:rFonts w:ascii="Times New Roman" w:hAnsi="Times New Roman"/>
                <w:b/>
                <w:bCs/>
                <w:color w:val="000000"/>
                <w:sz w:val="18"/>
                <w:szCs w:val="18"/>
              </w:rPr>
            </w:pPr>
            <w:r w:rsidRPr="009549B1">
              <w:rPr>
                <w:rFonts w:ascii="Times New Roman" w:hAnsi="Times New Roman"/>
                <w:b/>
                <w:bCs/>
                <w:color w:val="000000"/>
                <w:sz w:val="18"/>
                <w:szCs w:val="18"/>
              </w:rPr>
              <w:t xml:space="preserve">    Муниципальная программа "Развитие агропромышленного комплекса в Притобольном районе" на 2017-2025 годы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2300000000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rPr>
                <w:rFonts w:ascii="Times New Roman" w:hAnsi="Times New Roman"/>
                <w:b/>
                <w:bCs/>
                <w:color w:val="000000"/>
                <w:sz w:val="18"/>
                <w:szCs w:val="18"/>
              </w:rPr>
            </w:pPr>
            <w:r w:rsidRPr="009549B1">
              <w:rPr>
                <w:rFonts w:ascii="Times New Roman" w:hAnsi="Times New Roman"/>
                <w:b/>
                <w:bCs/>
                <w:color w:val="000000"/>
                <w:sz w:val="18"/>
                <w:szCs w:val="18"/>
              </w:rPr>
              <w:t>15,0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День работника сельского хозяйства и перерабатывающей промышленности в Притобольном районе</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2300100000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15,0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2300189980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10,5</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2300189980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10,5</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Проведение конкурса "Лучшее личное подсобное хозяйство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2300200000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4,5</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2300289980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4,5</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2300289980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4,5</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rPr>
                <w:rFonts w:ascii="Times New Roman" w:hAnsi="Times New Roman"/>
                <w:b/>
                <w:bCs/>
                <w:color w:val="000000"/>
                <w:sz w:val="18"/>
                <w:szCs w:val="18"/>
              </w:rPr>
            </w:pPr>
            <w:r w:rsidRPr="009549B1">
              <w:rPr>
                <w:rFonts w:ascii="Times New Roman" w:hAnsi="Times New Roman"/>
                <w:b/>
                <w:bCs/>
                <w:color w:val="000000"/>
                <w:sz w:val="18"/>
                <w:szCs w:val="18"/>
              </w:rPr>
              <w:t xml:space="preserve">    Муниципальная программа Притобольного района "Улучшение условий и охраны труда в Притобольном районе" на 2019-2021 годы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2400000000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rPr>
                <w:rFonts w:ascii="Times New Roman" w:hAnsi="Times New Roman"/>
                <w:b/>
                <w:bCs/>
                <w:color w:val="000000"/>
                <w:sz w:val="18"/>
                <w:szCs w:val="18"/>
              </w:rPr>
            </w:pPr>
            <w:r w:rsidRPr="009549B1">
              <w:rPr>
                <w:rFonts w:ascii="Times New Roman" w:hAnsi="Times New Roman"/>
                <w:b/>
                <w:bCs/>
                <w:color w:val="000000"/>
                <w:sz w:val="18"/>
                <w:szCs w:val="18"/>
              </w:rPr>
              <w:t>61,0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Содействие работодателям в организации работ по охране труда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2400200000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61,0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2400289990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61,0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2400289990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60,0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2400289990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300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rPr>
                <w:rFonts w:ascii="Times New Roman" w:hAnsi="Times New Roman"/>
                <w:b/>
                <w:bCs/>
                <w:color w:val="000000"/>
                <w:sz w:val="18"/>
                <w:szCs w:val="18"/>
              </w:rPr>
            </w:pPr>
            <w:r w:rsidRPr="009549B1">
              <w:rPr>
                <w:rFonts w:ascii="Times New Roman" w:hAnsi="Times New Roman"/>
                <w:b/>
                <w:bCs/>
                <w:color w:val="000000"/>
                <w:sz w:val="18"/>
                <w:szCs w:val="18"/>
              </w:rPr>
              <w:t xml:space="preserve">    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2600000000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rPr>
                <w:rFonts w:ascii="Times New Roman" w:hAnsi="Times New Roman"/>
                <w:b/>
                <w:bCs/>
                <w:color w:val="000000"/>
                <w:sz w:val="18"/>
                <w:szCs w:val="18"/>
              </w:rPr>
            </w:pPr>
            <w:r w:rsidRPr="009549B1">
              <w:rPr>
                <w:rFonts w:ascii="Times New Roman" w:hAnsi="Times New Roman"/>
                <w:b/>
                <w:bCs/>
                <w:color w:val="000000"/>
                <w:sz w:val="18"/>
                <w:szCs w:val="18"/>
              </w:rPr>
              <w:t>349,0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Управление и распоряжение муниципальным имуществом и земельными участками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2600200000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349,0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2600289980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349,0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2600289980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349,0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rPr>
                <w:rFonts w:ascii="Times New Roman" w:hAnsi="Times New Roman"/>
                <w:b/>
                <w:bCs/>
                <w:color w:val="000000"/>
                <w:sz w:val="18"/>
                <w:szCs w:val="18"/>
              </w:rPr>
            </w:pPr>
            <w:r w:rsidRPr="009549B1">
              <w:rPr>
                <w:rFonts w:ascii="Times New Roman" w:hAnsi="Times New Roman"/>
                <w:b/>
                <w:bCs/>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2700000000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rPr>
                <w:rFonts w:ascii="Times New Roman" w:hAnsi="Times New Roman"/>
                <w:b/>
                <w:bCs/>
                <w:color w:val="000000"/>
                <w:sz w:val="18"/>
                <w:szCs w:val="18"/>
              </w:rPr>
            </w:pPr>
            <w:r w:rsidRPr="009549B1">
              <w:rPr>
                <w:rFonts w:ascii="Times New Roman" w:hAnsi="Times New Roman"/>
                <w:b/>
                <w:bCs/>
                <w:color w:val="000000"/>
                <w:sz w:val="18"/>
                <w:szCs w:val="18"/>
              </w:rPr>
              <w:t>53 747,3</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0"/>
              <w:rPr>
                <w:rFonts w:ascii="Times New Roman" w:hAnsi="Times New Roman"/>
                <w:color w:val="000000"/>
                <w:sz w:val="18"/>
                <w:szCs w:val="18"/>
              </w:rPr>
            </w:pPr>
            <w:r w:rsidRPr="009549B1">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2710000000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0"/>
              <w:rPr>
                <w:rFonts w:ascii="Times New Roman" w:hAnsi="Times New Roman"/>
                <w:b/>
                <w:bCs/>
                <w:color w:val="000000"/>
                <w:sz w:val="18"/>
                <w:szCs w:val="18"/>
              </w:rPr>
            </w:pPr>
            <w:r w:rsidRPr="009549B1">
              <w:rPr>
                <w:rFonts w:ascii="Times New Roman" w:hAnsi="Times New Roman"/>
                <w:b/>
                <w:bCs/>
                <w:color w:val="000000"/>
                <w:sz w:val="18"/>
                <w:szCs w:val="18"/>
              </w:rPr>
              <w:t>22 311,7</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Формирование резервного фонда Администрации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2710100000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85,0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Резервный фонд Администрации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2710186000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50,0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2710186000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2,1</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2710186000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800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47,9</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Резервный фонд на оплату работ по предотвращению и ликвидации последствий ЧС</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2710186010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35,0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2710186010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800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35,0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Обеспечение сбалансированности районного бюджета в долгосрочном периоде</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2710200000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15 398,7</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Расходы на оплату труда, на погашение просроченной кредиторской задолженности, на исполнение судебных актов и решений налогового органа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2710283900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15 398,7</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2710283900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800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15 398,7</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Исполнение судебных актов по обращению взыскания на средства районного бюджета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2710300000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25,0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2710389980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25,0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2710389980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800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25,0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2710400000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6 753,0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Обеспечение деятельности аппарата управления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2710480900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6 753,0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2710480900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6 290,0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2710480900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463,0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2710500000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50,0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2710589980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50,0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2710589980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50,0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0"/>
              <w:rPr>
                <w:rFonts w:ascii="Times New Roman" w:hAnsi="Times New Roman"/>
                <w:color w:val="000000"/>
                <w:sz w:val="18"/>
                <w:szCs w:val="18"/>
              </w:rPr>
            </w:pPr>
            <w:r w:rsidRPr="009549B1">
              <w:rPr>
                <w:rFonts w:ascii="Times New Roman" w:hAnsi="Times New Roman"/>
                <w:color w:val="000000"/>
                <w:sz w:val="18"/>
                <w:szCs w:val="18"/>
              </w:rPr>
              <w:t xml:space="preserve">      Подпрограмма "Развитие системы межбюджетных отношений в Притобольном районе"</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2720000000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0"/>
              <w:rPr>
                <w:rFonts w:ascii="Times New Roman" w:hAnsi="Times New Roman"/>
                <w:b/>
                <w:bCs/>
                <w:color w:val="000000"/>
                <w:sz w:val="18"/>
                <w:szCs w:val="18"/>
              </w:rPr>
            </w:pPr>
            <w:r w:rsidRPr="009549B1">
              <w:rPr>
                <w:rFonts w:ascii="Times New Roman" w:hAnsi="Times New Roman"/>
                <w:b/>
                <w:bCs/>
                <w:color w:val="000000"/>
                <w:sz w:val="18"/>
                <w:szCs w:val="18"/>
              </w:rPr>
              <w:t>31 435,6</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Выравнивание бюджетной обеспеченности муниципальных образований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2720100000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5 714,0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Выравнивание бюджетной обеспеченности из районного фонда финансовой поддержки поселений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2720183600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5 714,0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2720183600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5 714,0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Поддержка мер по обеспечению сбалансированности бюджетов муниципальных образований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2720200000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25 721,6</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Поддержка мер по обеспечению сбалансированности бюджетов</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2720283700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25 721,6</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2720283700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25 721,6</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rPr>
                <w:rFonts w:ascii="Times New Roman" w:hAnsi="Times New Roman"/>
                <w:b/>
                <w:bCs/>
                <w:color w:val="000000"/>
                <w:sz w:val="18"/>
                <w:szCs w:val="18"/>
              </w:rPr>
            </w:pPr>
            <w:r w:rsidRPr="009549B1">
              <w:rPr>
                <w:rFonts w:ascii="Times New Roman" w:hAnsi="Times New Roman"/>
                <w:b/>
                <w:bCs/>
                <w:color w:val="000000"/>
                <w:sz w:val="18"/>
                <w:szCs w:val="18"/>
              </w:rPr>
              <w:t xml:space="preserve">    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2800000000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rPr>
                <w:rFonts w:ascii="Times New Roman" w:hAnsi="Times New Roman"/>
                <w:b/>
                <w:bCs/>
                <w:color w:val="000000"/>
                <w:sz w:val="18"/>
                <w:szCs w:val="18"/>
              </w:rPr>
            </w:pPr>
            <w:r w:rsidRPr="009549B1">
              <w:rPr>
                <w:rFonts w:ascii="Times New Roman" w:hAnsi="Times New Roman"/>
                <w:b/>
                <w:bCs/>
                <w:color w:val="000000"/>
                <w:sz w:val="18"/>
                <w:szCs w:val="18"/>
              </w:rPr>
              <w:t>18,0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Защита населения от пропагандистского (идеологического) воздействия террористических организаций, сообществ и отдельных лиц</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2800100000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9,0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2800189980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9,0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2800189980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9,0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Создание условий для антитеррористической безопасности на территории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2800200000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9,0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2800289980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9,0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2800289980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9,0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rPr>
                <w:rFonts w:ascii="Times New Roman" w:hAnsi="Times New Roman"/>
                <w:b/>
                <w:bCs/>
                <w:color w:val="000000"/>
                <w:sz w:val="18"/>
                <w:szCs w:val="18"/>
              </w:rPr>
            </w:pPr>
            <w:r w:rsidRPr="009549B1">
              <w:rPr>
                <w:rFonts w:ascii="Times New Roman" w:hAnsi="Times New Roman"/>
                <w:b/>
                <w:bCs/>
                <w:color w:val="000000"/>
                <w:sz w:val="18"/>
                <w:szCs w:val="18"/>
              </w:rPr>
              <w:t xml:space="preserve">    Непрограммные направления деятельности органов местного самоуправления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5100000000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rPr>
                <w:rFonts w:ascii="Times New Roman" w:hAnsi="Times New Roman"/>
                <w:b/>
                <w:bCs/>
                <w:color w:val="000000"/>
                <w:sz w:val="18"/>
                <w:szCs w:val="18"/>
              </w:rPr>
            </w:pPr>
            <w:r w:rsidRPr="009549B1">
              <w:rPr>
                <w:rFonts w:ascii="Times New Roman" w:hAnsi="Times New Roman"/>
                <w:b/>
                <w:bCs/>
                <w:color w:val="000000"/>
                <w:sz w:val="18"/>
                <w:szCs w:val="18"/>
              </w:rPr>
              <w:t>42 532,3</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0"/>
              <w:rPr>
                <w:rFonts w:ascii="Times New Roman" w:hAnsi="Times New Roman"/>
                <w:color w:val="000000"/>
                <w:sz w:val="18"/>
                <w:szCs w:val="18"/>
              </w:rPr>
            </w:pPr>
            <w:r w:rsidRPr="009549B1">
              <w:rPr>
                <w:rFonts w:ascii="Times New Roman" w:hAnsi="Times New Roman"/>
                <w:color w:val="000000"/>
                <w:sz w:val="18"/>
                <w:szCs w:val="18"/>
              </w:rPr>
              <w:t xml:space="preserve">      Обеспечение деятельности Притобольной районной Думы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5110000000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0"/>
              <w:rPr>
                <w:rFonts w:ascii="Times New Roman" w:hAnsi="Times New Roman"/>
                <w:b/>
                <w:bCs/>
                <w:color w:val="000000"/>
                <w:sz w:val="18"/>
                <w:szCs w:val="18"/>
              </w:rPr>
            </w:pPr>
            <w:r w:rsidRPr="009549B1">
              <w:rPr>
                <w:rFonts w:ascii="Times New Roman" w:hAnsi="Times New Roman"/>
                <w:b/>
                <w:bCs/>
                <w:color w:val="000000"/>
                <w:sz w:val="18"/>
                <w:szCs w:val="18"/>
              </w:rPr>
              <w:t>1 203,0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Председатель Притобольной районной Думы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5110084000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114,0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5110084000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114,0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Депутаты Притобольной районной Думы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5110084500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360,0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5110084500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360,0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Аппарат Притобольной районной Думы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5110084600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729,0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5110084600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609,0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5110084600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120,0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0"/>
              <w:rPr>
                <w:rFonts w:ascii="Times New Roman" w:hAnsi="Times New Roman"/>
                <w:color w:val="000000"/>
                <w:sz w:val="18"/>
                <w:szCs w:val="18"/>
              </w:rPr>
            </w:pPr>
            <w:r w:rsidRPr="009549B1">
              <w:rPr>
                <w:rFonts w:ascii="Times New Roman" w:hAnsi="Times New Roman"/>
                <w:color w:val="000000"/>
                <w:sz w:val="18"/>
                <w:szCs w:val="18"/>
              </w:rPr>
              <w:t xml:space="preserve">      Обеспечение деятельности Главы Притобольного района и аппарата Администрации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5120000000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0"/>
              <w:rPr>
                <w:rFonts w:ascii="Times New Roman" w:hAnsi="Times New Roman"/>
                <w:b/>
                <w:bCs/>
                <w:color w:val="000000"/>
                <w:sz w:val="18"/>
                <w:szCs w:val="18"/>
              </w:rPr>
            </w:pPr>
            <w:r w:rsidRPr="009549B1">
              <w:rPr>
                <w:rFonts w:ascii="Times New Roman" w:hAnsi="Times New Roman"/>
                <w:b/>
                <w:bCs/>
                <w:color w:val="000000"/>
                <w:sz w:val="18"/>
                <w:szCs w:val="18"/>
              </w:rPr>
              <w:t>16 045,1</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Глава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5120085000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880,0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5120085000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880,0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Аппарат Администрации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5120085500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15 165,1</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5120085500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12 740,0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5120085500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2 410,1</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5120085500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800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15,0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0"/>
              <w:rPr>
                <w:rFonts w:ascii="Times New Roman" w:hAnsi="Times New Roman"/>
                <w:color w:val="000000"/>
                <w:sz w:val="18"/>
                <w:szCs w:val="18"/>
              </w:rPr>
            </w:pPr>
            <w:r w:rsidRPr="009549B1">
              <w:rPr>
                <w:rFonts w:ascii="Times New Roman" w:hAnsi="Times New Roman"/>
                <w:color w:val="000000"/>
                <w:sz w:val="18"/>
                <w:szCs w:val="18"/>
              </w:rPr>
              <w:t xml:space="preserve">      Обеспечение деятельности Контрольно-счетной палаты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5130000000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0"/>
              <w:rPr>
                <w:rFonts w:ascii="Times New Roman" w:hAnsi="Times New Roman"/>
                <w:b/>
                <w:bCs/>
                <w:color w:val="000000"/>
                <w:sz w:val="18"/>
                <w:szCs w:val="18"/>
              </w:rPr>
            </w:pPr>
            <w:r w:rsidRPr="009549B1">
              <w:rPr>
                <w:rFonts w:ascii="Times New Roman" w:hAnsi="Times New Roman"/>
                <w:b/>
                <w:bCs/>
                <w:color w:val="000000"/>
                <w:sz w:val="18"/>
                <w:szCs w:val="18"/>
              </w:rPr>
              <w:t>910,0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Аппарат Контрольно-счетной палаты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5130085700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910,0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5130085700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890,0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5130085700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20,0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0"/>
              <w:rPr>
                <w:rFonts w:ascii="Times New Roman" w:hAnsi="Times New Roman"/>
                <w:color w:val="000000"/>
                <w:sz w:val="18"/>
                <w:szCs w:val="18"/>
              </w:rPr>
            </w:pPr>
            <w:r w:rsidRPr="009549B1">
              <w:rPr>
                <w:rFonts w:ascii="Times New Roman" w:hAnsi="Times New Roman"/>
                <w:color w:val="000000"/>
                <w:sz w:val="18"/>
                <w:szCs w:val="18"/>
              </w:rPr>
              <w:t xml:space="preserve">      Расходы на проведение районных мероприятий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5140000000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0"/>
              <w:rPr>
                <w:rFonts w:ascii="Times New Roman" w:hAnsi="Times New Roman"/>
                <w:b/>
                <w:bCs/>
                <w:color w:val="000000"/>
                <w:sz w:val="18"/>
                <w:szCs w:val="18"/>
              </w:rPr>
            </w:pPr>
            <w:r w:rsidRPr="009549B1">
              <w:rPr>
                <w:rFonts w:ascii="Times New Roman" w:hAnsi="Times New Roman"/>
                <w:b/>
                <w:bCs/>
                <w:color w:val="000000"/>
                <w:sz w:val="18"/>
                <w:szCs w:val="18"/>
              </w:rPr>
              <w:t>105,0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Расходы на проведение мероприятий, посвященных празднованию Победы в Великой Отечественной войне</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5140085800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60,0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5140085800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800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60,0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Расходы на проведение Дня района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5140085810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15,0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5140085810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800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15,0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Расходы на проведение дня пожилых людей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5140085820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30,0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5140085820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800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30,0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0"/>
              <w:rPr>
                <w:rFonts w:ascii="Times New Roman" w:hAnsi="Times New Roman"/>
                <w:color w:val="000000"/>
                <w:sz w:val="18"/>
                <w:szCs w:val="18"/>
              </w:rPr>
            </w:pPr>
            <w:r w:rsidRPr="009549B1">
              <w:rPr>
                <w:rFonts w:ascii="Times New Roman" w:hAnsi="Times New Roman"/>
                <w:color w:val="000000"/>
                <w:sz w:val="18"/>
                <w:szCs w:val="18"/>
              </w:rPr>
              <w:t xml:space="preserve">      Муниципальный дорожный фонд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5160000000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0"/>
              <w:rPr>
                <w:rFonts w:ascii="Times New Roman" w:hAnsi="Times New Roman"/>
                <w:b/>
                <w:bCs/>
                <w:color w:val="000000"/>
                <w:sz w:val="18"/>
                <w:szCs w:val="18"/>
              </w:rPr>
            </w:pPr>
            <w:r w:rsidRPr="009549B1">
              <w:rPr>
                <w:rFonts w:ascii="Times New Roman" w:hAnsi="Times New Roman"/>
                <w:b/>
                <w:bCs/>
                <w:color w:val="000000"/>
                <w:sz w:val="18"/>
                <w:szCs w:val="18"/>
              </w:rPr>
              <w:t>5 719,0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Расходы за счет муниципального дорожного фонда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5160086400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1 626,6</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5160086400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1 626,6</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Иные мероприятия дорожной деятельности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5160086402</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4 092,4</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Иные 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5160086402</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4 092,4</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0"/>
              <w:rPr>
                <w:rFonts w:ascii="Times New Roman" w:hAnsi="Times New Roman"/>
                <w:color w:val="000000"/>
                <w:sz w:val="18"/>
                <w:szCs w:val="18"/>
              </w:rPr>
            </w:pPr>
            <w:r w:rsidRPr="009549B1">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5180000000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0"/>
              <w:rPr>
                <w:rFonts w:ascii="Times New Roman" w:hAnsi="Times New Roman"/>
                <w:b/>
                <w:bCs/>
                <w:color w:val="000000"/>
                <w:sz w:val="18"/>
                <w:szCs w:val="18"/>
              </w:rPr>
            </w:pPr>
            <w:r w:rsidRPr="009549B1">
              <w:rPr>
                <w:rFonts w:ascii="Times New Roman" w:hAnsi="Times New Roman"/>
                <w:b/>
                <w:bCs/>
                <w:color w:val="000000"/>
                <w:sz w:val="18"/>
                <w:szCs w:val="18"/>
              </w:rPr>
              <w:t>245,0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Формирование районного резерва материальных ресурсов для ликвидации чрезвычайных ситуаций на территории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5180086020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100,0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5180086020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100,0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Единовременная материальная помощь Почетным гражданам района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5180086200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39,0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5180086200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300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39,0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Оказание материальной помощи малоимущим пенсионерам и семьям с детьми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5180086300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50,0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5180086300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800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50,0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Взносы на капитальный ремонт общего имущества в многоквартирных домах</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5180086600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35,0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5180086600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35,0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Взносы в ассоциацию "Совет муниципальных образований Курганской области"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5180086700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21,0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5180086700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800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21,0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0"/>
              <w:rPr>
                <w:rFonts w:ascii="Times New Roman" w:hAnsi="Times New Roman"/>
                <w:color w:val="000000"/>
                <w:sz w:val="18"/>
                <w:szCs w:val="18"/>
              </w:rPr>
            </w:pPr>
            <w:r w:rsidRPr="009549B1">
              <w:rPr>
                <w:rFonts w:ascii="Times New Roman" w:hAnsi="Times New Roman"/>
                <w:color w:val="000000"/>
                <w:sz w:val="18"/>
                <w:szCs w:val="18"/>
              </w:rPr>
              <w:t xml:space="preserve">      Иные непрограммные мероприятия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5190000000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0"/>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0"/>
              <w:rPr>
                <w:rFonts w:ascii="Times New Roman" w:hAnsi="Times New Roman"/>
                <w:b/>
                <w:bCs/>
                <w:color w:val="000000"/>
                <w:sz w:val="18"/>
                <w:szCs w:val="18"/>
              </w:rPr>
            </w:pPr>
            <w:r w:rsidRPr="009549B1">
              <w:rPr>
                <w:rFonts w:ascii="Times New Roman" w:hAnsi="Times New Roman"/>
                <w:b/>
                <w:bCs/>
                <w:color w:val="000000"/>
                <w:sz w:val="18"/>
                <w:szCs w:val="18"/>
              </w:rPr>
              <w:t>18 305,2</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5190010970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759,0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5190010970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609,0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5190010970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300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150,0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Осуществление государственных полномочий по организации проведения капитального ремонта общего имущества в многоквартирных домах</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5190014040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5190014040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Исполнение государственных полномочий по образованию комиссий по делам несовершеннолетних и защите их прав</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5190014150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325,0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5190014150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306,0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5190014150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19,0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5190015500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10,5</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5190015500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10,5</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Исполнение государственных полномочий по созданию административных комиссий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5190016090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3,0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5190016090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3,0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5190016100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0,5</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5190016100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0,2</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Иные 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5190016100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0,3</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5190016200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4,4</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5190016200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4,4</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5190019500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4,7</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5190019500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4,7</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Осуществление первичного воинского учета на территориях, где отсутствуют военные комиссариаты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5190051180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1 461,2</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Иные 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5190051180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1 461,2</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5190051200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1,9</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5190051200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1,9</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Проведение Всероссийской переписи населения 2020 года</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5190054690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225,6</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5190054690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225,6</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5190059310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1 075,0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5190059310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100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766,0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5190059310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309,0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5190089990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7 342,0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5190089990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200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7 342,0</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Мероприятия по обеспечению жильем молодых семей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51900L4970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579,6</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51900L4970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300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579,6</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nil"/>
              <w:bottom w:val="nil"/>
              <w:right w:val="nil"/>
            </w:tcBorders>
            <w:vAlign w:val="bottom"/>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Обеспечение комплексного развития сельских территорий. Благоустройство сельских территорий</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51900L5764</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389,4</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single" w:sz="4" w:space="0" w:color="000000"/>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Иные 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51900L5764</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389,4</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1"/>
              <w:rPr>
                <w:rFonts w:ascii="Times New Roman" w:hAnsi="Times New Roman"/>
                <w:color w:val="000000"/>
                <w:sz w:val="18"/>
                <w:szCs w:val="18"/>
              </w:rPr>
            </w:pPr>
            <w:r w:rsidRPr="009549B1">
              <w:rPr>
                <w:rFonts w:ascii="Times New Roman" w:hAnsi="Times New Roman"/>
                <w:color w:val="000000"/>
                <w:sz w:val="18"/>
                <w:szCs w:val="18"/>
              </w:rPr>
              <w:t xml:space="preserve">        Федеральный проект "Формирование комфортной городской среды"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519F200000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1"/>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1"/>
              <w:rPr>
                <w:rFonts w:ascii="Times New Roman" w:hAnsi="Times New Roman"/>
                <w:b/>
                <w:bCs/>
                <w:color w:val="000000"/>
                <w:sz w:val="18"/>
                <w:szCs w:val="18"/>
              </w:rPr>
            </w:pPr>
            <w:r w:rsidRPr="009549B1">
              <w:rPr>
                <w:rFonts w:ascii="Times New Roman" w:hAnsi="Times New Roman"/>
                <w:b/>
                <w:bCs/>
                <w:color w:val="000000"/>
                <w:sz w:val="18"/>
                <w:szCs w:val="18"/>
              </w:rPr>
              <w:t>6 122,4</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2"/>
              <w:rPr>
                <w:rFonts w:ascii="Times New Roman" w:hAnsi="Times New Roman"/>
                <w:color w:val="000000"/>
                <w:sz w:val="18"/>
                <w:szCs w:val="18"/>
              </w:rPr>
            </w:pPr>
            <w:r w:rsidRPr="009549B1">
              <w:rPr>
                <w:rFonts w:ascii="Times New Roman" w:hAnsi="Times New Roman"/>
                <w:color w:val="000000"/>
                <w:sz w:val="18"/>
                <w:szCs w:val="18"/>
              </w:rPr>
              <w:t xml:space="preserve">          Поддержка государственных программ субъектов Российской Федерации и муниципальных программ формирования современной городской среды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519F255550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2"/>
              <w:rPr>
                <w:rFonts w:ascii="Times New Roman" w:hAnsi="Times New Roman"/>
                <w:color w:val="000000"/>
                <w:sz w:val="18"/>
                <w:szCs w:val="18"/>
              </w:rPr>
            </w:pPr>
            <w:r w:rsidRPr="009549B1">
              <w:rPr>
                <w:rFonts w:ascii="Times New Roman" w:hAnsi="Times New Roman"/>
                <w:color w:val="000000"/>
                <w:sz w:val="18"/>
                <w:szCs w:val="18"/>
              </w:rPr>
              <w:t>000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2"/>
              <w:rPr>
                <w:rFonts w:ascii="Times New Roman" w:hAnsi="Times New Roman"/>
                <w:b/>
                <w:bCs/>
                <w:color w:val="000000"/>
                <w:sz w:val="18"/>
                <w:szCs w:val="18"/>
              </w:rPr>
            </w:pPr>
            <w:r w:rsidRPr="009549B1">
              <w:rPr>
                <w:rFonts w:ascii="Times New Roman" w:hAnsi="Times New Roman"/>
                <w:b/>
                <w:bCs/>
                <w:color w:val="000000"/>
                <w:sz w:val="18"/>
                <w:szCs w:val="18"/>
              </w:rPr>
              <w:t>6 122,4</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6940" w:type="dxa"/>
            <w:tcBorders>
              <w:top w:val="nil"/>
              <w:left w:val="single" w:sz="4" w:space="0" w:color="000000"/>
              <w:bottom w:val="single" w:sz="4" w:space="0" w:color="000000"/>
              <w:right w:val="single" w:sz="4" w:space="0" w:color="000000"/>
            </w:tcBorders>
            <w:shd w:val="clear" w:color="000000" w:fill="FFFFFF"/>
          </w:tcPr>
          <w:p w:rsidR="00FB5E90" w:rsidRPr="009549B1" w:rsidRDefault="00FB5E90" w:rsidP="009549B1">
            <w:pPr>
              <w:spacing w:after="0" w:line="240" w:lineRule="auto"/>
              <w:outlineLvl w:val="3"/>
              <w:rPr>
                <w:rFonts w:ascii="Times New Roman" w:hAnsi="Times New Roman"/>
                <w:color w:val="000000"/>
                <w:sz w:val="18"/>
                <w:szCs w:val="18"/>
              </w:rPr>
            </w:pPr>
            <w:r w:rsidRPr="009549B1">
              <w:rPr>
                <w:rFonts w:ascii="Times New Roman" w:hAnsi="Times New Roman"/>
                <w:color w:val="000000"/>
                <w:sz w:val="18"/>
                <w:szCs w:val="18"/>
              </w:rPr>
              <w:t xml:space="preserve">            Иные 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519F255550</w:t>
            </w:r>
          </w:p>
        </w:tc>
        <w:tc>
          <w:tcPr>
            <w:tcW w:w="824"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center"/>
              <w:outlineLvl w:val="3"/>
              <w:rPr>
                <w:rFonts w:ascii="Times New Roman" w:hAnsi="Times New Roman"/>
                <w:color w:val="000000"/>
                <w:sz w:val="18"/>
                <w:szCs w:val="18"/>
              </w:rPr>
            </w:pPr>
            <w:r w:rsidRPr="009549B1">
              <w:rPr>
                <w:rFonts w:ascii="Times New Roman" w:hAnsi="Times New Roman"/>
                <w:color w:val="000000"/>
                <w:sz w:val="18"/>
                <w:szCs w:val="18"/>
              </w:rPr>
              <w:t>500</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outlineLvl w:val="3"/>
              <w:rPr>
                <w:rFonts w:ascii="Times New Roman" w:hAnsi="Times New Roman"/>
                <w:b/>
                <w:bCs/>
                <w:color w:val="000000"/>
                <w:sz w:val="18"/>
                <w:szCs w:val="18"/>
              </w:rPr>
            </w:pPr>
            <w:r w:rsidRPr="009549B1">
              <w:rPr>
                <w:rFonts w:ascii="Times New Roman" w:hAnsi="Times New Roman"/>
                <w:b/>
                <w:bCs/>
                <w:color w:val="000000"/>
                <w:sz w:val="18"/>
                <w:szCs w:val="18"/>
              </w:rPr>
              <w:t>6 122,4</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r w:rsidR="00FB5E90" w:rsidRPr="004E599A" w:rsidTr="009549B1">
        <w:tc>
          <w:tcPr>
            <w:tcW w:w="9604" w:type="dxa"/>
            <w:gridSpan w:val="3"/>
            <w:tcBorders>
              <w:top w:val="single" w:sz="4" w:space="0" w:color="000000"/>
              <w:left w:val="single" w:sz="4" w:space="0" w:color="000000"/>
              <w:bottom w:val="single" w:sz="4" w:space="0" w:color="000000"/>
              <w:right w:val="single" w:sz="4" w:space="0" w:color="000000"/>
            </w:tcBorders>
            <w:shd w:val="clear" w:color="000000" w:fill="FFFFFF"/>
            <w:noWrap/>
            <w:vAlign w:val="bottom"/>
          </w:tcPr>
          <w:p w:rsidR="00FB5E90" w:rsidRPr="009549B1" w:rsidRDefault="00FB5E90" w:rsidP="009549B1">
            <w:pPr>
              <w:spacing w:after="0" w:line="240" w:lineRule="auto"/>
              <w:rPr>
                <w:rFonts w:ascii="Times New Roman" w:hAnsi="Times New Roman"/>
                <w:b/>
                <w:bCs/>
                <w:color w:val="000000"/>
                <w:sz w:val="18"/>
                <w:szCs w:val="18"/>
              </w:rPr>
            </w:pPr>
            <w:r w:rsidRPr="009549B1">
              <w:rPr>
                <w:rFonts w:ascii="Times New Roman" w:hAnsi="Times New Roman"/>
                <w:b/>
                <w:bCs/>
                <w:color w:val="000000"/>
                <w:sz w:val="18"/>
                <w:szCs w:val="18"/>
              </w:rPr>
              <w:t>ВСЕГО РАСХОДОВ:</w:t>
            </w:r>
          </w:p>
        </w:tc>
        <w:tc>
          <w:tcPr>
            <w:tcW w:w="1326" w:type="dxa"/>
            <w:tcBorders>
              <w:top w:val="nil"/>
              <w:left w:val="nil"/>
              <w:bottom w:val="single" w:sz="4" w:space="0" w:color="000000"/>
              <w:right w:val="single" w:sz="4" w:space="0" w:color="000000"/>
            </w:tcBorders>
            <w:shd w:val="clear" w:color="000000" w:fill="FFFFFF"/>
            <w:noWrap/>
          </w:tcPr>
          <w:p w:rsidR="00FB5E90" w:rsidRPr="009549B1" w:rsidRDefault="00FB5E90" w:rsidP="009549B1">
            <w:pPr>
              <w:spacing w:after="0" w:line="240" w:lineRule="auto"/>
              <w:jc w:val="right"/>
              <w:rPr>
                <w:rFonts w:ascii="Times New Roman" w:hAnsi="Times New Roman"/>
                <w:b/>
                <w:bCs/>
                <w:color w:val="000000"/>
                <w:sz w:val="18"/>
                <w:szCs w:val="18"/>
              </w:rPr>
            </w:pPr>
            <w:r w:rsidRPr="009549B1">
              <w:rPr>
                <w:rFonts w:ascii="Times New Roman" w:hAnsi="Times New Roman"/>
                <w:b/>
                <w:bCs/>
                <w:color w:val="000000"/>
                <w:sz w:val="18"/>
                <w:szCs w:val="18"/>
              </w:rPr>
              <w:t>366 479,7</w:t>
            </w: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61"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c>
          <w:tcPr>
            <w:tcW w:w="222" w:type="dxa"/>
            <w:vAlign w:val="center"/>
          </w:tcPr>
          <w:p w:rsidR="00FB5E90" w:rsidRPr="009549B1" w:rsidRDefault="00FB5E90" w:rsidP="009549B1">
            <w:pPr>
              <w:spacing w:after="0" w:line="240" w:lineRule="auto"/>
              <w:rPr>
                <w:rFonts w:ascii="Times New Roman" w:hAnsi="Times New Roman"/>
                <w:sz w:val="20"/>
                <w:szCs w:val="20"/>
              </w:rPr>
            </w:pPr>
          </w:p>
        </w:tc>
      </w:tr>
    </w:tbl>
    <w:p w:rsidR="00FB5E90" w:rsidRDefault="00FB5E90" w:rsidP="009549B1">
      <w:pPr>
        <w:spacing w:after="0" w:line="240" w:lineRule="auto"/>
        <w:jc w:val="both"/>
        <w:rPr>
          <w:rFonts w:ascii="Times New Roman" w:hAnsi="Times New Roman"/>
          <w:sz w:val="18"/>
          <w:szCs w:val="18"/>
        </w:rPr>
      </w:pPr>
    </w:p>
    <w:tbl>
      <w:tblPr>
        <w:tblW w:w="0" w:type="auto"/>
        <w:jc w:val="center"/>
        <w:tblLayout w:type="fixed"/>
        <w:tblLook w:val="0000"/>
      </w:tblPr>
      <w:tblGrid>
        <w:gridCol w:w="4664"/>
        <w:gridCol w:w="2277"/>
        <w:gridCol w:w="853"/>
        <w:gridCol w:w="725"/>
        <w:gridCol w:w="1383"/>
      </w:tblGrid>
      <w:tr w:rsidR="00FB5E90" w:rsidRPr="004E599A" w:rsidTr="00AB1064">
        <w:trPr>
          <w:trHeight w:val="829"/>
          <w:jc w:val="center"/>
        </w:trPr>
        <w:tc>
          <w:tcPr>
            <w:tcW w:w="4664" w:type="dxa"/>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p>
        </w:tc>
        <w:tc>
          <w:tcPr>
            <w:tcW w:w="5238" w:type="dxa"/>
            <w:gridSpan w:val="4"/>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both"/>
              <w:rPr>
                <w:rFonts w:ascii="Times New Roman" w:hAnsi="Times New Roman"/>
                <w:sz w:val="18"/>
                <w:szCs w:val="18"/>
              </w:rPr>
            </w:pPr>
            <w:r w:rsidRPr="00AB1064">
              <w:rPr>
                <w:rFonts w:ascii="Times New Roman" w:hAnsi="Times New Roman"/>
                <w:sz w:val="18"/>
                <w:szCs w:val="18"/>
              </w:rPr>
              <w:t>Приложение 9 к решению Притобольной районной  Думы от "26   "       февраля 2021 года № 40   "О внесении изменений в решение Притобольной  районной Думы от 23 декабря 2020  года № 29 «О бюджете Притобольного района на 2021 год и на плановый период 2022 и 2023 годов»</w:t>
            </w:r>
          </w:p>
        </w:tc>
      </w:tr>
      <w:tr w:rsidR="00FB5E90" w:rsidRPr="004E599A" w:rsidTr="00AB1064">
        <w:trPr>
          <w:trHeight w:val="316"/>
          <w:jc w:val="center"/>
        </w:trPr>
        <w:tc>
          <w:tcPr>
            <w:tcW w:w="9902" w:type="dxa"/>
            <w:gridSpan w:val="5"/>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
                <w:bCs/>
                <w:color w:val="000000"/>
                <w:sz w:val="18"/>
                <w:szCs w:val="18"/>
              </w:rPr>
            </w:pPr>
          </w:p>
          <w:p w:rsidR="00FB5E90" w:rsidRPr="00AB1064" w:rsidRDefault="00FB5E90" w:rsidP="00AB1064">
            <w:pPr>
              <w:widowControl w:val="0"/>
              <w:autoSpaceDE w:val="0"/>
              <w:autoSpaceDN w:val="0"/>
              <w:adjustRightInd w:val="0"/>
              <w:spacing w:after="0" w:line="240" w:lineRule="auto"/>
              <w:jc w:val="center"/>
              <w:rPr>
                <w:rFonts w:ascii="Times New Roman" w:hAnsi="Times New Roman"/>
                <w:b/>
                <w:bCs/>
                <w:color w:val="000000"/>
                <w:sz w:val="18"/>
                <w:szCs w:val="18"/>
              </w:rPr>
            </w:pPr>
            <w:r w:rsidRPr="00AB1064">
              <w:rPr>
                <w:rFonts w:ascii="Times New Roman" w:hAnsi="Times New Roman"/>
                <w:b/>
                <w:bCs/>
                <w:color w:val="000000"/>
                <w:sz w:val="18"/>
                <w:szCs w:val="18"/>
              </w:rPr>
              <w:t xml:space="preserve">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Притобольного района </w:t>
            </w:r>
          </w:p>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b/>
                <w:bCs/>
                <w:color w:val="000000"/>
                <w:sz w:val="18"/>
                <w:szCs w:val="18"/>
              </w:rPr>
              <w:t>на плановый период 2022 и 2023 годов</w:t>
            </w:r>
          </w:p>
        </w:tc>
      </w:tr>
      <w:tr w:rsidR="00FB5E90" w:rsidRPr="004E599A" w:rsidTr="00AB1064">
        <w:trPr>
          <w:trHeight w:val="269"/>
          <w:jc w:val="center"/>
        </w:trPr>
        <w:tc>
          <w:tcPr>
            <w:tcW w:w="4664" w:type="dxa"/>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p>
        </w:tc>
        <w:tc>
          <w:tcPr>
            <w:tcW w:w="2277" w:type="dxa"/>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p>
        </w:tc>
        <w:tc>
          <w:tcPr>
            <w:tcW w:w="853" w:type="dxa"/>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p>
        </w:tc>
        <w:tc>
          <w:tcPr>
            <w:tcW w:w="725" w:type="dxa"/>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p>
        </w:tc>
        <w:tc>
          <w:tcPr>
            <w:tcW w:w="1383" w:type="dxa"/>
            <w:tcMar>
              <w:top w:w="0" w:type="dxa"/>
              <w:left w:w="0" w:type="dxa"/>
              <w:bottom w:w="0" w:type="dxa"/>
              <w:right w:w="0" w:type="dxa"/>
            </w:tcMar>
            <w:vAlign w:val="bottom"/>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(тыс. руб.)</w:t>
            </w:r>
          </w:p>
        </w:tc>
      </w:tr>
    </w:tbl>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p>
    <w:tbl>
      <w:tblPr>
        <w:tblW w:w="10883" w:type="dxa"/>
        <w:tblLayout w:type="fixed"/>
        <w:tblLook w:val="0000"/>
      </w:tblPr>
      <w:tblGrid>
        <w:gridCol w:w="5954"/>
        <w:gridCol w:w="1417"/>
        <w:gridCol w:w="567"/>
        <w:gridCol w:w="993"/>
        <w:gridCol w:w="976"/>
        <w:gridCol w:w="976"/>
      </w:tblGrid>
      <w:tr w:rsidR="00FB5E90" w:rsidRPr="004E599A" w:rsidTr="00AB1064">
        <w:trPr>
          <w:gridAfter w:val="1"/>
          <w:wAfter w:w="976" w:type="dxa"/>
        </w:trPr>
        <w:tc>
          <w:tcPr>
            <w:tcW w:w="5954"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b/>
                <w:bCs/>
                <w:color w:val="000000"/>
                <w:sz w:val="18"/>
                <w:szCs w:val="18"/>
              </w:rPr>
              <w:t>Наименование</w:t>
            </w:r>
          </w:p>
        </w:tc>
        <w:tc>
          <w:tcPr>
            <w:tcW w:w="1417"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b/>
                <w:bCs/>
                <w:color w:val="000000"/>
                <w:sz w:val="18"/>
                <w:szCs w:val="18"/>
              </w:rPr>
              <w:t>ЦСР</w:t>
            </w:r>
          </w:p>
        </w:tc>
        <w:tc>
          <w:tcPr>
            <w:tcW w:w="567"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b/>
                <w:bCs/>
                <w:color w:val="000000"/>
                <w:sz w:val="18"/>
                <w:szCs w:val="18"/>
              </w:rPr>
              <w:t>ВР</w:t>
            </w:r>
          </w:p>
        </w:tc>
        <w:tc>
          <w:tcPr>
            <w:tcW w:w="196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b/>
                <w:bCs/>
                <w:color w:val="000000"/>
                <w:sz w:val="18"/>
                <w:szCs w:val="18"/>
              </w:rPr>
              <w:t>Сумма</w:t>
            </w:r>
          </w:p>
        </w:tc>
      </w:tr>
      <w:tr w:rsidR="00FB5E90" w:rsidRPr="004E599A" w:rsidTr="00AB1064">
        <w:trPr>
          <w:gridAfter w:val="1"/>
          <w:wAfter w:w="976" w:type="dxa"/>
          <w:tblHeader/>
        </w:trPr>
        <w:tc>
          <w:tcPr>
            <w:tcW w:w="5954"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p>
        </w:tc>
        <w:tc>
          <w:tcPr>
            <w:tcW w:w="1417"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p>
        </w:tc>
        <w:tc>
          <w:tcPr>
            <w:tcW w:w="567"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b/>
                <w:bCs/>
                <w:color w:val="000000"/>
                <w:sz w:val="18"/>
                <w:szCs w:val="18"/>
              </w:rPr>
              <w:t>2022 год</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b/>
                <w:bCs/>
                <w:color w:val="000000"/>
                <w:sz w:val="18"/>
                <w:szCs w:val="18"/>
              </w:rPr>
              <w:t>2023 год</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b/>
                <w:bCs/>
                <w:color w:val="000000"/>
                <w:sz w:val="18"/>
                <w:szCs w:val="18"/>
              </w:rPr>
              <w:t>Муниципальная программа Притобольного района "Молодежь Притоболья" на 2020-2022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b/>
                <w:bCs/>
                <w:color w:val="000000"/>
                <w:sz w:val="18"/>
                <w:szCs w:val="18"/>
              </w:rPr>
              <w:t>02 0 00 00000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b/>
                <w:bCs/>
                <w:color w:val="000000"/>
                <w:sz w:val="18"/>
                <w:szCs w:val="18"/>
              </w:rPr>
              <w:t>160,0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Информирование, поддержка и вовлечение молодёжи в социальную практику</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02 0 01 00000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12,0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02 0 01 89990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12,0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02 0 01 89990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12,0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Активизация трудовой и жизненной активности молодёжи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02 0 02 00000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116,0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02 0 02 89990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116,0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02 0 02 89990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40,0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02 0 02 89990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63,0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02 0 02 89990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13,0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Гражданско-патриотическое воспитание молодёжи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02 0 03 00000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32,0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02 0 03 89990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32,0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02 0 03 89990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32,0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b/>
                <w:bCs/>
                <w:color w:val="000000"/>
                <w:sz w:val="18"/>
                <w:szCs w:val="18"/>
              </w:rPr>
              <w:t>Муниципальная программа "Развитие образования в Притобольном районе" на 2021-2026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b/>
                <w:bCs/>
                <w:color w:val="000000"/>
                <w:sz w:val="18"/>
                <w:szCs w:val="18"/>
              </w:rPr>
              <w:t>03 0 00 00000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b/>
                <w:bCs/>
                <w:color w:val="000000"/>
                <w:sz w:val="18"/>
                <w:szCs w:val="18"/>
              </w:rPr>
              <w:t>220 336,9</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b/>
                <w:bCs/>
                <w:color w:val="000000"/>
                <w:sz w:val="18"/>
                <w:szCs w:val="18"/>
              </w:rPr>
              <w:t>219 744,9</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bCs/>
                <w:color w:val="000000"/>
                <w:sz w:val="18"/>
                <w:szCs w:val="18"/>
              </w:rPr>
            </w:pPr>
            <w:r w:rsidRPr="00AB1064">
              <w:rPr>
                <w:rFonts w:ascii="Times New Roman" w:hAnsi="Times New Roman"/>
                <w:bCs/>
                <w:color w:val="000000"/>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276,0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276,0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bCs/>
                <w:color w:val="000000"/>
                <w:sz w:val="18"/>
                <w:szCs w:val="18"/>
              </w:rPr>
            </w:pPr>
            <w:r w:rsidRPr="00AB1064">
              <w:rPr>
                <w:rFonts w:ascii="Times New Roman" w:hAnsi="Times New Roman"/>
                <w:bCs/>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03 0 01 10970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276,0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276,0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bCs/>
                <w:color w:val="000000"/>
                <w:sz w:val="18"/>
                <w:szCs w:val="18"/>
              </w:rPr>
            </w:pPr>
            <w:r w:rsidRPr="00AB106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03 0 01 10970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128,0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128,0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bCs/>
                <w:color w:val="000000"/>
                <w:sz w:val="18"/>
                <w:szCs w:val="18"/>
              </w:rPr>
            </w:pPr>
            <w:r w:rsidRPr="00AB1064">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03 0 01 10970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148,0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148,0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12 057,0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12 057,0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Финансовое обеспечение деятельности методического кабинета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03 0 02 80401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2876,0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2876,0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03 0 02 80401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2696,0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2696,0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03 0 02 80401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170,0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170,0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03 0 02 80401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10,0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Финансовое обеспечение деятельности централизованной бухгалтерии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03 0 02 80402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4310,0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4310,0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03 0 02 80402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3740,0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3740,0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03 0 02 80402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570,0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570,0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03 0 02 80402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Финансовое обеспечение деятельности группы хозяйственного обслуживания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03 0 02 80403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4056,0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4056,0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03 0 02 80403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3970,0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3970,0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03 0 02 80403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86,0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86,0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Обеспечение деятельности аппарата управления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03 0 02 80900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815,0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815,0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03 0 02 80900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795,0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795,0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03 0 02 80900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20,0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Подпрограмма "Развитие общего образования"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03 1 00 00000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170 288,0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170 288,0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03 1 01 00000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8826,0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8826,0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03 1 01 12200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1438,0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1438,0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03 1 01 12200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1438,0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1438,0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Обеспечение гарантированного и безопасного подвоза обучающихся к месту учебы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03 1 01 80150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4724,0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4724,0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03 1 01 80150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4724,0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4724,0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03 1 01 80210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1030,0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1030,0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03 1 01 80210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1030,0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1030,0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Обеспечение питанием обучающихся общеобразовательных организаций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 xml:space="preserve">03 1 01 </w:t>
            </w:r>
            <w:r w:rsidRPr="00AB1064">
              <w:rPr>
                <w:rFonts w:ascii="Times New Roman" w:hAnsi="Times New Roman"/>
                <w:bCs/>
                <w:color w:val="000000"/>
                <w:sz w:val="18"/>
                <w:szCs w:val="18"/>
                <w:lang w:val="en-US"/>
              </w:rPr>
              <w:t>S</w:t>
            </w:r>
            <w:r w:rsidRPr="00AB1064">
              <w:rPr>
                <w:rFonts w:ascii="Times New Roman" w:hAnsi="Times New Roman"/>
                <w:bCs/>
                <w:color w:val="000000"/>
                <w:sz w:val="18"/>
                <w:szCs w:val="18"/>
              </w:rPr>
              <w:t>2240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1634,0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1634,0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 xml:space="preserve">03 1 01 </w:t>
            </w:r>
            <w:r w:rsidRPr="00AB1064">
              <w:rPr>
                <w:rFonts w:ascii="Times New Roman" w:hAnsi="Times New Roman"/>
                <w:bCs/>
                <w:color w:val="000000"/>
                <w:sz w:val="18"/>
                <w:szCs w:val="18"/>
                <w:lang w:val="en-US"/>
              </w:rPr>
              <w:t>S</w:t>
            </w:r>
            <w:r w:rsidRPr="00AB1064">
              <w:rPr>
                <w:rFonts w:ascii="Times New Roman" w:hAnsi="Times New Roman"/>
                <w:bCs/>
                <w:color w:val="000000"/>
                <w:sz w:val="18"/>
                <w:szCs w:val="18"/>
              </w:rPr>
              <w:t>2240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1634,0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1634,0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03 1 02 00000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161 462,0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161 462,0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03 1 02 10970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7879,0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7879,0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03 1 02 10970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4441,0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4441,0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03 1 02 10970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3438,0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3438,0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Реализация государственного стандарта дошкольного образования на оплату труда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03 1 02 12010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14995,0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14995,0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Cs/>
                <w:color w:val="000000"/>
                <w:sz w:val="18"/>
                <w:szCs w:val="18"/>
              </w:rPr>
            </w:pPr>
            <w:r w:rsidRPr="00AB1064">
              <w:rPr>
                <w:rFonts w:ascii="Times New Roman" w:hAnsi="Times New Roman"/>
                <w:bCs/>
                <w:color w:val="000000"/>
                <w:sz w:val="18"/>
                <w:szCs w:val="18"/>
              </w:rPr>
              <w:t>03 1 02 12010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14995,0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14995,0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03 1 02 12020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449,0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449,0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03 1 02 12020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449,0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449,0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03 1 02 12030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84426,0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84426,0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03 1 02 12030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84426,0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84426,0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Реализация государственного стандарта общего образования на обеспечение учебного процесса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03 1 02 12040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2228,0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2228,0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03 1 02 12040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2228,0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2228,0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Финансовое обеспечение деятельности детских дошкольных учреждений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03 1 02 80100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18 294,0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18294,0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03 1 02 80100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15000,0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15000,0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03 1 02 80100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2673,0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2673,0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03 1 02 80100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621,0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621,0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Финансовое обеспечение деятельности общеобразовательных учреждений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03 1 02 80200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17818,2</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17818,2</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03 1 02 80200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14000,0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14000,0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03 1 02 80200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1981,2</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1981,2</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03 1 02 80200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1837,0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1837,0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03 1 02 80990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3 500,0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3 500,0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03 1 02 80990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3 500,0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Cs/>
                <w:color w:val="000000"/>
                <w:sz w:val="18"/>
                <w:szCs w:val="18"/>
              </w:rPr>
            </w:pPr>
            <w:r w:rsidRPr="00AB1064">
              <w:rPr>
                <w:rFonts w:ascii="Times New Roman" w:hAnsi="Times New Roman"/>
                <w:bCs/>
                <w:color w:val="000000"/>
                <w:sz w:val="18"/>
                <w:szCs w:val="18"/>
              </w:rPr>
              <w:t>3500,0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spacing w:after="0" w:line="240" w:lineRule="auto"/>
              <w:outlineLvl w:val="4"/>
              <w:rPr>
                <w:rFonts w:ascii="Times New Roman" w:hAnsi="Times New Roman"/>
                <w:color w:val="000000"/>
                <w:sz w:val="18"/>
                <w:szCs w:val="18"/>
              </w:rPr>
            </w:pPr>
            <w:r w:rsidRPr="00AB1064">
              <w:rPr>
                <w:rFonts w:ascii="Times New Roman" w:hAnsi="Times New Roman"/>
                <w:color w:val="000000"/>
                <w:sz w:val="18"/>
                <w:szCs w:val="18"/>
              </w:rPr>
              <w:t xml:space="preserve">Реализация основного мероприятия </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03 1 02 89980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2,0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2,0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03 1 02 89980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03 1 02 89980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 xml:space="preserve">03 1 02 </w:t>
            </w:r>
            <w:r w:rsidRPr="00AB1064">
              <w:rPr>
                <w:rFonts w:ascii="Times New Roman" w:hAnsi="Times New Roman"/>
                <w:color w:val="000000"/>
                <w:sz w:val="18"/>
                <w:szCs w:val="18"/>
                <w:lang w:val="en-US"/>
              </w:rPr>
              <w:t>L3</w:t>
            </w:r>
            <w:r w:rsidRPr="00AB1064">
              <w:rPr>
                <w:rFonts w:ascii="Times New Roman" w:hAnsi="Times New Roman"/>
                <w:color w:val="000000"/>
                <w:sz w:val="18"/>
                <w:szCs w:val="18"/>
              </w:rPr>
              <w:t>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11870,8</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11870,8</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 xml:space="preserve">03 1 02 </w:t>
            </w:r>
            <w:r w:rsidRPr="00AB1064">
              <w:rPr>
                <w:rFonts w:ascii="Times New Roman" w:hAnsi="Times New Roman"/>
                <w:color w:val="000000"/>
                <w:sz w:val="18"/>
                <w:szCs w:val="18"/>
                <w:lang w:val="en-US"/>
              </w:rPr>
              <w:t>L3</w:t>
            </w:r>
            <w:r w:rsidRPr="00AB1064">
              <w:rPr>
                <w:rFonts w:ascii="Times New Roman" w:hAnsi="Times New Roman"/>
                <w:color w:val="000000"/>
                <w:sz w:val="18"/>
                <w:szCs w:val="18"/>
              </w:rPr>
              <w:t>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11870,8</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11870,8</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37 441,9</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37 471,9</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03 2 01 00000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29 597,9</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29 627,9</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Содержание детей в приемных семьях</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03 2 01 11450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12819,0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12819,0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03 2 01 11450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12819,0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12819,0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Выплата вознаграждения опекунам (попечителям), приемным родителям</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03 2 01 11460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10516,0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10516,0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03 2 01 11460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10516,0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10516,0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Содержание детей в семьях опекунов (попечителей)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03 2 01 11470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2584,0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2584,0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03 2 01 11470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2584,0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2584,0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Выплата единовременного денежного пособия при достижении усыновленным (удочеренным) ребенком 10-летнего возраста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03 2 01 11510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100,0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100,0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03 2 01 11510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100,0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100,0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Выплаты единовременного денежного пособия при получении усыновленным (удочеренным) ребенком основного общего образования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03 2 01 11530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150,0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03 2 01 11530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150,0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Выплаты единовременного денежного пособия при получении усыновленным (удочеренным) ребенком среднего общего образования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03 2 01 11540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03 2 01 11540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Исполнение государственных полномочий по содержанию органов опеки и попечительства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03 2 01 12190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1037,0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1037,0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03 2 01 12190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965,0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965,0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03 2 01 12190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72,0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72,0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03 2 01 12390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224,0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224,0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03 2 01 12390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224,0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lang w:val="en-US"/>
              </w:rPr>
            </w:pPr>
            <w:r w:rsidRPr="00AB1064">
              <w:rPr>
                <w:rFonts w:ascii="Times New Roman" w:hAnsi="Times New Roman"/>
                <w:color w:val="000000"/>
                <w:sz w:val="18"/>
                <w:szCs w:val="18"/>
              </w:rPr>
              <w:t>224,0</w:t>
            </w:r>
            <w:r w:rsidRPr="00AB1064">
              <w:rPr>
                <w:rFonts w:ascii="Times New Roman" w:hAnsi="Times New Roman"/>
                <w:color w:val="000000"/>
                <w:sz w:val="18"/>
                <w:szCs w:val="18"/>
                <w:lang w:val="en-US"/>
              </w:rPr>
              <w:t xml:space="preserve"> </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Выплата единовременного пособия при всех формах устройства детей, лишенных родительского попечения, в семью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03 2 01 52600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771,0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801,0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03 2 01 52600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771,0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801,0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Организация отдыха детей в лагерях дневного пребывания в каникулярное время429.3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lang w:val="en-US"/>
              </w:rPr>
            </w:pPr>
            <w:r w:rsidRPr="00AB1064">
              <w:rPr>
                <w:rFonts w:ascii="Times New Roman" w:hAnsi="Times New Roman"/>
                <w:color w:val="000000"/>
                <w:sz w:val="18"/>
                <w:szCs w:val="18"/>
              </w:rPr>
              <w:t xml:space="preserve">03 2 01 </w:t>
            </w:r>
            <w:r w:rsidRPr="00AB1064">
              <w:rPr>
                <w:rFonts w:ascii="Times New Roman" w:hAnsi="Times New Roman"/>
                <w:color w:val="000000"/>
                <w:sz w:val="18"/>
                <w:szCs w:val="18"/>
                <w:lang w:val="en-US"/>
              </w:rPr>
              <w:t>S2430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lang w:val="en-US"/>
              </w:rPr>
            </w:pPr>
            <w:r w:rsidRPr="00AB1064">
              <w:rPr>
                <w:rFonts w:ascii="Times New Roman" w:hAnsi="Times New Roman"/>
                <w:color w:val="000000"/>
                <w:sz w:val="18"/>
                <w:szCs w:val="18"/>
                <w:lang w:val="en-US"/>
              </w:rPr>
              <w:t>429</w:t>
            </w:r>
            <w:r w:rsidRPr="00AB1064">
              <w:rPr>
                <w:rFonts w:ascii="Times New Roman" w:hAnsi="Times New Roman"/>
                <w:color w:val="000000"/>
                <w:sz w:val="18"/>
                <w:szCs w:val="18"/>
              </w:rPr>
              <w:t>,</w:t>
            </w:r>
            <w:r w:rsidRPr="00AB1064">
              <w:rPr>
                <w:rFonts w:ascii="Times New Roman" w:hAnsi="Times New Roman"/>
                <w:color w:val="000000"/>
                <w:sz w:val="18"/>
                <w:szCs w:val="18"/>
                <w:lang w:val="en-US"/>
              </w:rPr>
              <w:t>3</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lang w:val="en-US"/>
              </w:rPr>
            </w:pPr>
            <w:r w:rsidRPr="00AB1064">
              <w:rPr>
                <w:rFonts w:ascii="Times New Roman" w:hAnsi="Times New Roman"/>
                <w:color w:val="000000"/>
                <w:sz w:val="18"/>
                <w:szCs w:val="18"/>
                <w:lang w:val="en-US"/>
              </w:rPr>
              <w:t>429</w:t>
            </w:r>
            <w:r w:rsidRPr="00AB1064">
              <w:rPr>
                <w:rFonts w:ascii="Times New Roman" w:hAnsi="Times New Roman"/>
                <w:color w:val="000000"/>
                <w:sz w:val="18"/>
                <w:szCs w:val="18"/>
              </w:rPr>
              <w:t>,</w:t>
            </w:r>
            <w:r w:rsidRPr="00AB1064">
              <w:rPr>
                <w:rFonts w:ascii="Times New Roman" w:hAnsi="Times New Roman"/>
                <w:color w:val="000000"/>
                <w:sz w:val="18"/>
                <w:szCs w:val="18"/>
                <w:lang w:val="en-US"/>
              </w:rPr>
              <w:t>3</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 xml:space="preserve">03 2 01 </w:t>
            </w:r>
            <w:r w:rsidRPr="00AB1064">
              <w:rPr>
                <w:rFonts w:ascii="Times New Roman" w:hAnsi="Times New Roman"/>
                <w:color w:val="000000"/>
                <w:sz w:val="18"/>
                <w:szCs w:val="18"/>
                <w:lang w:val="en-US"/>
              </w:rPr>
              <w:t>S2430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lang w:val="en-US"/>
              </w:rPr>
            </w:pPr>
            <w:r w:rsidRPr="00AB1064">
              <w:rPr>
                <w:rFonts w:ascii="Times New Roman" w:hAnsi="Times New Roman"/>
                <w:color w:val="000000"/>
                <w:sz w:val="18"/>
                <w:szCs w:val="18"/>
                <w:lang w:val="en-US"/>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lang w:val="en-US"/>
              </w:rPr>
            </w:pPr>
            <w:r w:rsidRPr="00AB1064">
              <w:rPr>
                <w:rFonts w:ascii="Times New Roman" w:hAnsi="Times New Roman"/>
                <w:color w:val="000000"/>
                <w:sz w:val="18"/>
                <w:szCs w:val="18"/>
                <w:lang w:val="en-US"/>
              </w:rPr>
              <w:t>429</w:t>
            </w:r>
            <w:r w:rsidRPr="00AB1064">
              <w:rPr>
                <w:rFonts w:ascii="Times New Roman" w:hAnsi="Times New Roman"/>
                <w:color w:val="000000"/>
                <w:sz w:val="18"/>
                <w:szCs w:val="18"/>
              </w:rPr>
              <w:t>,</w:t>
            </w:r>
            <w:r w:rsidRPr="00AB1064">
              <w:rPr>
                <w:rFonts w:ascii="Times New Roman" w:hAnsi="Times New Roman"/>
                <w:color w:val="000000"/>
                <w:sz w:val="18"/>
                <w:szCs w:val="18"/>
                <w:lang w:val="en-US"/>
              </w:rPr>
              <w:t>3</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429,3</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 xml:space="preserve">03 2 01 </w:t>
            </w:r>
            <w:r w:rsidRPr="00AB1064">
              <w:rPr>
                <w:rFonts w:ascii="Times New Roman" w:hAnsi="Times New Roman"/>
                <w:color w:val="000000"/>
                <w:sz w:val="18"/>
                <w:szCs w:val="18"/>
                <w:lang w:val="en-US"/>
              </w:rPr>
              <w:t>S24</w:t>
            </w:r>
            <w:r w:rsidRPr="00AB1064">
              <w:rPr>
                <w:rFonts w:ascii="Times New Roman" w:hAnsi="Times New Roman"/>
                <w:color w:val="000000"/>
                <w:sz w:val="18"/>
                <w:szCs w:val="18"/>
              </w:rPr>
              <w:t>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303,0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303,0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 xml:space="preserve">03 2 01 </w:t>
            </w:r>
            <w:r w:rsidRPr="00AB1064">
              <w:rPr>
                <w:rFonts w:ascii="Times New Roman" w:hAnsi="Times New Roman"/>
                <w:color w:val="000000"/>
                <w:sz w:val="18"/>
                <w:szCs w:val="18"/>
                <w:lang w:val="en-US"/>
              </w:rPr>
              <w:t>S24</w:t>
            </w:r>
            <w:r w:rsidRPr="00AB1064">
              <w:rPr>
                <w:rFonts w:ascii="Times New Roman" w:hAnsi="Times New Roman"/>
                <w:color w:val="000000"/>
                <w:sz w:val="18"/>
                <w:szCs w:val="18"/>
              </w:rPr>
              <w:t>4</w:t>
            </w:r>
            <w:r w:rsidRPr="00AB1064">
              <w:rPr>
                <w:rFonts w:ascii="Times New Roman" w:hAnsi="Times New Roman"/>
                <w:color w:val="000000"/>
                <w:sz w:val="18"/>
                <w:szCs w:val="18"/>
                <w:lang w:val="en-US"/>
              </w:rPr>
              <w:t>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lang w:val="en-US"/>
              </w:rPr>
            </w:pPr>
            <w:r w:rsidRPr="00AB1064">
              <w:rPr>
                <w:rFonts w:ascii="Times New Roman" w:hAnsi="Times New Roman"/>
                <w:color w:val="000000"/>
                <w:sz w:val="18"/>
                <w:szCs w:val="18"/>
                <w:lang w:val="en-US"/>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303,0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303,0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 xml:space="preserve">03 2 01 </w:t>
            </w:r>
            <w:r w:rsidRPr="00AB1064">
              <w:rPr>
                <w:rFonts w:ascii="Times New Roman" w:hAnsi="Times New Roman"/>
                <w:color w:val="000000"/>
                <w:sz w:val="18"/>
                <w:szCs w:val="18"/>
                <w:lang w:val="en-US"/>
              </w:rPr>
              <w:t>S24</w:t>
            </w:r>
            <w:r w:rsidRPr="00AB1064">
              <w:rPr>
                <w:rFonts w:ascii="Times New Roman" w:hAnsi="Times New Roman"/>
                <w:color w:val="000000"/>
                <w:sz w:val="18"/>
                <w:szCs w:val="18"/>
              </w:rPr>
              <w:t>5</w:t>
            </w:r>
            <w:r w:rsidRPr="00AB1064">
              <w:rPr>
                <w:rFonts w:ascii="Times New Roman" w:hAnsi="Times New Roman"/>
                <w:color w:val="000000"/>
                <w:sz w:val="18"/>
                <w:szCs w:val="18"/>
                <w:lang w:val="en-US"/>
              </w:rPr>
              <w:t>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664,6</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664,6</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 xml:space="preserve">03 2 01 </w:t>
            </w:r>
            <w:r w:rsidRPr="00AB1064">
              <w:rPr>
                <w:rFonts w:ascii="Times New Roman" w:hAnsi="Times New Roman"/>
                <w:color w:val="000000"/>
                <w:sz w:val="18"/>
                <w:szCs w:val="18"/>
                <w:lang w:val="en-US"/>
              </w:rPr>
              <w:t>S24</w:t>
            </w:r>
            <w:r w:rsidRPr="00AB1064">
              <w:rPr>
                <w:rFonts w:ascii="Times New Roman" w:hAnsi="Times New Roman"/>
                <w:color w:val="000000"/>
                <w:sz w:val="18"/>
                <w:szCs w:val="18"/>
              </w:rPr>
              <w:t>5</w:t>
            </w:r>
            <w:r w:rsidRPr="00AB1064">
              <w:rPr>
                <w:rFonts w:ascii="Times New Roman" w:hAnsi="Times New Roman"/>
                <w:color w:val="000000"/>
                <w:sz w:val="18"/>
                <w:szCs w:val="18"/>
                <w:lang w:val="en-US"/>
              </w:rPr>
              <w:t>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664,6</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664,6</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Развитие эффективной системы дополнительного образования детей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03 2 02 00000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7844,0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7222,0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Финансовое обеспечение деятельности дома детского творчества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03 2 02 80301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4068,0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3748,0</w:t>
            </w:r>
          </w:p>
        </w:tc>
      </w:tr>
      <w:tr w:rsidR="00FB5E90" w:rsidRPr="004E599A" w:rsidTr="00AB1064">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03 2 02 80301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3633,0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3633,0</w:t>
            </w:r>
          </w:p>
        </w:tc>
        <w:tc>
          <w:tcPr>
            <w:tcW w:w="976" w:type="dxa"/>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03 2 02 80301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435,0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115,0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Финансовое обеспечение деятельности детско-юношеской спортивной школы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03 2 02 80302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3776,0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3474,0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03 2 02 80302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2695,0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2695,0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03 2 02 80302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885,0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583,0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03 2 02 80302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196,0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196,0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Подпрограмма "Кадровое обеспечение системы образования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03 3 00 00000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274,0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274,0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03 3 02 00000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274,0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274,0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Организация предоставления дополнительного профессионального образования педагогическим работникам</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03 3 02 12130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274,0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274,0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03 3 02 12130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274,0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274,0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b/>
                <w:bCs/>
                <w:color w:val="000000"/>
                <w:sz w:val="18"/>
                <w:szCs w:val="18"/>
              </w:rPr>
              <w:t>Муниципальная программа "Развитие муниципальной службы в Притобольном районе" на 2017-2022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b/>
                <w:bCs/>
                <w:color w:val="000000"/>
                <w:sz w:val="18"/>
                <w:szCs w:val="18"/>
              </w:rPr>
              <w:t>07 0 00 00000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b/>
                <w:bCs/>
                <w:color w:val="000000"/>
                <w:sz w:val="18"/>
                <w:szCs w:val="18"/>
              </w:rPr>
              <w:t>100,0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b/>
                <w:bCs/>
                <w:color w:val="000000"/>
                <w:sz w:val="18"/>
                <w:szCs w:val="18"/>
              </w:rPr>
              <w:t>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Создание системы профессионального развития и подготовки кадров муниципальной службы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07 0 01 00000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100,0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Повышение квалификации муниципальных служащих</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07 0 01 87410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100,0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07 0 01 87410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100,0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b/>
                <w:color w:val="000000"/>
                <w:sz w:val="18"/>
                <w:szCs w:val="18"/>
              </w:rPr>
            </w:pPr>
            <w:r w:rsidRPr="00AB1064">
              <w:rPr>
                <w:rFonts w:ascii="Times New Roman" w:hAnsi="Times New Roman"/>
                <w:b/>
                <w:color w:val="000000"/>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
                <w:color w:val="000000"/>
                <w:sz w:val="18"/>
                <w:szCs w:val="18"/>
              </w:rPr>
            </w:pPr>
            <w:r w:rsidRPr="00AB1064">
              <w:rPr>
                <w:rFonts w:ascii="Times New Roman" w:hAnsi="Times New Roman"/>
                <w:b/>
                <w:color w:val="000000"/>
                <w:sz w:val="18"/>
                <w:szCs w:val="18"/>
              </w:rPr>
              <w:t>10 0 00 00000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
                <w:color w:val="000000"/>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
                <w:color w:val="000000"/>
                <w:sz w:val="18"/>
                <w:szCs w:val="18"/>
              </w:rPr>
            </w:pPr>
            <w:r w:rsidRPr="00AB1064">
              <w:rPr>
                <w:rFonts w:ascii="Times New Roman" w:hAnsi="Times New Roman"/>
                <w:b/>
                <w:color w:val="000000"/>
                <w:sz w:val="18"/>
                <w:szCs w:val="18"/>
              </w:rPr>
              <w:t>1280,3</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
                <w:color w:val="000000"/>
                <w:sz w:val="18"/>
                <w:szCs w:val="18"/>
              </w:rPr>
            </w:pPr>
            <w:r w:rsidRPr="00AB1064">
              <w:rPr>
                <w:rFonts w:ascii="Times New Roman" w:hAnsi="Times New Roman"/>
                <w:b/>
                <w:color w:val="000000"/>
                <w:sz w:val="18"/>
                <w:szCs w:val="18"/>
              </w:rPr>
              <w:t>1280,3</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Предупреждение пожаров и снижение сопутствующих потерь от них</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10 0 01 00000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42,0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42,0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10 0 01 89990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42,0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42,0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10 0 01 89990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42,0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42,0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Обеспечение функционирования единой дежурной диспетчерской службы Администрации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10 0 03 00000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1238,3</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1238,3</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10 0 03 89990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1238,3</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1238,3</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10 0 03 89990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1098,0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1098,0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10 0 03 89990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140,3</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140,3</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b/>
                <w:bCs/>
                <w:color w:val="000000"/>
                <w:sz w:val="18"/>
                <w:szCs w:val="18"/>
              </w:rPr>
              <w:t>Муниципальная программа Притобольного района "Развитие физической культуры и спорта в Притобольном районе" на 2020-2022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b/>
                <w:bCs/>
                <w:color w:val="000000"/>
                <w:sz w:val="18"/>
                <w:szCs w:val="18"/>
              </w:rPr>
              <w:t>11 0 00 00000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b/>
                <w:bCs/>
                <w:color w:val="000000"/>
                <w:sz w:val="18"/>
                <w:szCs w:val="18"/>
              </w:rPr>
              <w:t>220,0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b/>
                <w:bCs/>
                <w:color w:val="000000"/>
                <w:sz w:val="18"/>
                <w:szCs w:val="18"/>
              </w:rPr>
              <w:t>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Развитие массовой физической культуры и формирование здорового образа жизни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11 0 01 00000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11 0 01 89990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11 0 01 89990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b/>
                <w:bCs/>
                <w:color w:val="000000"/>
                <w:sz w:val="18"/>
                <w:szCs w:val="18"/>
              </w:rPr>
              <w:t>Муниципальная программа "Профилактика правонарушений в Притобольном районе"</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b/>
                <w:bCs/>
                <w:color w:val="000000"/>
                <w:sz w:val="18"/>
                <w:szCs w:val="18"/>
              </w:rPr>
              <w:t>17 0 00 00000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b/>
                <w:bCs/>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b/>
                <w:bCs/>
                <w:color w:val="000000"/>
                <w:sz w:val="18"/>
                <w:szCs w:val="18"/>
              </w:rPr>
              <w:t>20,0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Профилактика правонарушений в Притобольном районе</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17 0 01 00000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17 0 01 89980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15 0 01 89980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b/>
                <w:color w:val="000000"/>
                <w:sz w:val="18"/>
                <w:szCs w:val="18"/>
              </w:rPr>
            </w:pPr>
            <w:r w:rsidRPr="00AB1064">
              <w:rPr>
                <w:rFonts w:ascii="Times New Roman" w:hAnsi="Times New Roman"/>
                <w:b/>
                <w:color w:val="000000"/>
                <w:sz w:val="18"/>
                <w:szCs w:val="18"/>
              </w:rPr>
              <w:t>Муниципальная программа "Развитие агропромышленного комплекса в Притобольном районе" на 2017-2025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
                <w:color w:val="000000"/>
                <w:sz w:val="18"/>
                <w:szCs w:val="18"/>
              </w:rPr>
            </w:pPr>
            <w:r w:rsidRPr="00AB1064">
              <w:rPr>
                <w:rFonts w:ascii="Times New Roman" w:hAnsi="Times New Roman"/>
                <w:b/>
                <w:color w:val="000000"/>
                <w:sz w:val="18"/>
                <w:szCs w:val="18"/>
              </w:rPr>
              <w:t>23 0 00 00000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b/>
                <w:color w:val="000000"/>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
                <w:color w:val="000000"/>
                <w:sz w:val="18"/>
                <w:szCs w:val="18"/>
              </w:rPr>
            </w:pPr>
            <w:r w:rsidRPr="00AB1064">
              <w:rPr>
                <w:rFonts w:ascii="Times New Roman" w:hAnsi="Times New Roman"/>
                <w:b/>
                <w:color w:val="000000"/>
                <w:sz w:val="18"/>
                <w:szCs w:val="18"/>
              </w:rPr>
              <w:t>15,0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b/>
                <w:color w:val="000000"/>
                <w:sz w:val="18"/>
                <w:szCs w:val="18"/>
              </w:rPr>
            </w:pPr>
            <w:r w:rsidRPr="00AB1064">
              <w:rPr>
                <w:rFonts w:ascii="Times New Roman" w:hAnsi="Times New Roman"/>
                <w:b/>
                <w:color w:val="000000"/>
                <w:sz w:val="18"/>
                <w:szCs w:val="18"/>
              </w:rPr>
              <w:t>15,0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День работника сельского хозяйства и перерабатывающей промышленности в Притобольном районе</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23 0 01 00000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10,5</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10,5</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23 0 01 89980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10,5</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10,5</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23 0 01 89980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10,5</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10,5</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Проведение конкурса "Лучшее личное подсобное хозяйство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23 0 02 00000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4,5</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4,5</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23 0 02 89980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4,5</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4,5</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b/>
                <w:bCs/>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b/>
                <w:bCs/>
                <w:color w:val="000000"/>
                <w:sz w:val="18"/>
                <w:szCs w:val="18"/>
              </w:rPr>
              <w:t>27 0 00 00000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b/>
                <w:bCs/>
                <w:color w:val="000000"/>
                <w:sz w:val="18"/>
                <w:szCs w:val="18"/>
              </w:rPr>
              <w:t>37925,6</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b/>
                <w:bCs/>
                <w:color w:val="000000"/>
                <w:sz w:val="18"/>
                <w:szCs w:val="18"/>
              </w:rPr>
              <w:t>37670,6</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27 1 00 00000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6913,0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6913,0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Формирование резервного фонда Администрации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27 1 01 00000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85,0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85,0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Резервный фонд Администрации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27 1 01 86000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50,0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27 1 01 86000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50,0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Резервный фонд на оплату работ по предотвращению и ликвидации последствий ЧС</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27 1 01 86010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35,0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35,0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27 1 01 86010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35,0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35,0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Исполнение судебных актов по обращению взыскания на средства районного бюджета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27 1 03 00000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25,0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25,0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27 1 03 89980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25,0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25,0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27 1 03 89980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25,0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25,0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27 1 04 00000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6753,0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6753,0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Обеспечение деятельности аппарата управления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27 1 04 80900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6753,0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6753,0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27 1 04 80900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6290,0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6290,0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27 1 04 80900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463,0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sz w:val="18"/>
                <w:szCs w:val="18"/>
              </w:rPr>
              <w:t xml:space="preserve">        463,0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27 1 04 80900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27 1 05 00000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50,0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27 1 05 89980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50,0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27 1 05 89980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50,0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Подпрограмма "Развитие системы межбюджетных отношений в Притобольном районе"</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27 2 00 00000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31012,6</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30757,6</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Выравнивание бюджетной обеспеченности муниципальных образований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27 2 01 00000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4571,0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4571,0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Выравнивание бюджетной обеспеченности из районного фонда финансовой поддержки поселений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27 2 01 83600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4571,0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4571,0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27 2 01 83600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4571,0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4571,0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Дотации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27 2 01 83600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4571,0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4571,0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Поддержка мер по обеспечению сбалансированности бюджетов муниципальных образований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27 2 02 00000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26441,6</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26186,6</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Поддержка мер по обеспечению сбалансированности бюджетов</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27 2 02 83700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26441,6</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26186,6</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27 2 02 83700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26441,6</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26186,6</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Дотации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27 2 02 83700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26441,6</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26186,6</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b/>
                <w:bCs/>
                <w:color w:val="000000"/>
                <w:sz w:val="18"/>
                <w:szCs w:val="18"/>
              </w:rPr>
              <w:t>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b/>
                <w:bCs/>
                <w:color w:val="000000"/>
                <w:sz w:val="18"/>
                <w:szCs w:val="18"/>
              </w:rPr>
              <w:t>28 0 00 00000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b/>
                <w:bCs/>
                <w:color w:val="000000"/>
                <w:sz w:val="18"/>
                <w:szCs w:val="18"/>
              </w:rPr>
              <w:t>18,0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b/>
                <w:bCs/>
                <w:color w:val="000000"/>
                <w:sz w:val="18"/>
                <w:szCs w:val="18"/>
              </w:rPr>
              <w:t>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Защита населения от пропагандистского (идеологического) воздействия террористических организаций, сообществ и отдельных лиц</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28 0 01 00000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9,0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28 0 01 89980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9,0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28 0 01 89980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9,0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Создание условий для антитеррористической безопасности на территории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28 0 02 00000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9,0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Реализация основного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28 0 02 89980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9,0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28 0 02 89980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9,0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b/>
                <w:bCs/>
                <w:color w:val="000000"/>
                <w:sz w:val="18"/>
                <w:szCs w:val="18"/>
              </w:rPr>
              <w:t>Непрограммные направления деятельности органов местного самоуправления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b/>
                <w:bCs/>
                <w:color w:val="000000"/>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b/>
                <w:bCs/>
                <w:color w:val="000000"/>
                <w:sz w:val="18"/>
                <w:szCs w:val="18"/>
              </w:rPr>
              <w:t>52125,0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b/>
                <w:bCs/>
                <w:color w:val="000000"/>
                <w:sz w:val="18"/>
                <w:szCs w:val="18"/>
              </w:rPr>
              <w:t>52416,2</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Обеспечение деятельности Притобольной районной Думы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51 1 00 00000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1194,0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1194,0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Председатель Притобольной районной Думы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51 1 00 84000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114,0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114,0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51 1 00 84000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114,0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114,0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Депутаты Притобольной районной Думы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51 1 00 84500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360,0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360,0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51 1 00 84500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360,0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360,0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Аппарат Притобольной районной Думы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51 1 00 84600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720,0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720,0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51 1 00 84600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600,0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600,0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51 1 00 84600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120,0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16388,0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16 388,0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Глава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51 2 00 85000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880,0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880,0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51 2 00 85000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880,0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880,0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Аппарат Администрации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51 2 00 85500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15508</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15 508,0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51 2 00 85500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12740,0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12740,0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51 2 00 85500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2752,0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2752,0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51 2 00 85500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16,0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16,0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Обеспечение деятельности Контрольно-счетной палаты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51 3 00 00000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909,0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909,0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Аппарат Контрольно-счетной палаты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51 3 00 85700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909,0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909,0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51 3 00 85700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889,0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889,0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51 3 00 85700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Расходы на проведение районных мероприятий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51 4 00 00000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105,0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105,0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Расходы на проведение мероприятий, посвященных празднованию Победы в Великой Отечественной войне</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51 4 00 85800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60,0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60,0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51 4 00 85800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60,0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60,0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Расходы на проведение Дня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51 4 00 85810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15,0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15,0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51 4 00 85810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15,0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15,0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Расходы на проведение дня пожилых людей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51 4 00 85820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51 4 00 85820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Муниципальный дорожный фонд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51 6 00 00000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5878,0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6058,0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Расходы за счет муниципального дорожного фонда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51 6 00 86400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5878,0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6058,0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51 6 00 86400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5 878,0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6 058,0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51 8 00 00000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25206,1</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24306,1</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Финансовое обеспечение деятельности централизованной бухгалтерии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51 8 00 80501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1213,0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1213,0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51 8 00 80501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1100,0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1100,0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51 8 00 80501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110,0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51 8 00 80501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3,0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3,0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Финансовое обеспечение деятельности группы хозяйственного обслуживания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51 8 00 80502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2020,0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2020,0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51 8 00 80502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2010,0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2010,0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51 8 00 80502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51 8 00 80990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20304,0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20304,0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51 8 00 80990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18720,0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18720,0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51 8 00 80990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1496,0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596,0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51 8 00 80990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88,0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88,0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Формирование районного резерва материальных ресурсов для ликвидации чрезвычайных ситуаций на территории Притобольного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51 8 00 86020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100,0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100,0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51 8 00 86020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100,0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100,0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Единовременная материальная помощь Почетным гражданам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51 8 00 86200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39,0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39,0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51 8 00 86200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39,0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39,0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Оказание материальной помощи малоимущим пенсионерам и семьям с детьми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51 8 00 86300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50,0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51 8 00 86300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50,0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Взносы на капитальный ремонт общего имущества в многоквартирных домах</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51 8 00 86600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35,0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35,0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51 8 00 86600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35,0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35,0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Взносы в ассоциацию "Совет муниципальных образований Курганской области"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51 8 00 86700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21,0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21,0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Иные бюджетные ассигнования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51 8 00 86700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21,0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21,0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Реализация иных направлений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51 8 00 89990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sz w:val="18"/>
                <w:szCs w:val="18"/>
              </w:rPr>
              <w:t>260,0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260,0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51 8 00 89990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72,0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72,0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51 8 00 89990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188,0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188,0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51 8 0</w:t>
            </w:r>
            <w:r w:rsidRPr="00AB1064">
              <w:rPr>
                <w:rFonts w:ascii="Times New Roman" w:hAnsi="Times New Roman"/>
                <w:color w:val="000000"/>
                <w:sz w:val="18"/>
                <w:szCs w:val="18"/>
                <w:lang w:val="en-US"/>
              </w:rPr>
              <w:t>1</w:t>
            </w:r>
            <w:r w:rsidRPr="00AB1064">
              <w:rPr>
                <w:rFonts w:ascii="Times New Roman" w:hAnsi="Times New Roman"/>
                <w:color w:val="000000"/>
                <w:sz w:val="18"/>
                <w:szCs w:val="18"/>
              </w:rPr>
              <w:t xml:space="preserve"> </w:t>
            </w:r>
            <w:r w:rsidRPr="00AB1064">
              <w:rPr>
                <w:rFonts w:ascii="Times New Roman" w:hAnsi="Times New Roman"/>
                <w:color w:val="000000"/>
                <w:sz w:val="18"/>
                <w:szCs w:val="18"/>
                <w:lang w:val="en-US"/>
              </w:rPr>
              <w:t>L</w:t>
            </w:r>
            <w:r w:rsidRPr="00AB1064">
              <w:rPr>
                <w:rFonts w:ascii="Times New Roman" w:hAnsi="Times New Roman"/>
                <w:color w:val="000000"/>
                <w:sz w:val="18"/>
                <w:szCs w:val="18"/>
              </w:rPr>
              <w:t>4670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1164,1</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1164,1</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51 8 0</w:t>
            </w:r>
            <w:r w:rsidRPr="00AB1064">
              <w:rPr>
                <w:rFonts w:ascii="Times New Roman" w:hAnsi="Times New Roman"/>
                <w:color w:val="000000"/>
                <w:sz w:val="18"/>
                <w:szCs w:val="18"/>
                <w:lang w:val="en-US"/>
              </w:rPr>
              <w:t>1</w:t>
            </w:r>
            <w:r w:rsidRPr="00AB1064">
              <w:rPr>
                <w:rFonts w:ascii="Times New Roman" w:hAnsi="Times New Roman"/>
                <w:color w:val="000000"/>
                <w:sz w:val="18"/>
                <w:szCs w:val="18"/>
              </w:rPr>
              <w:t xml:space="preserve"> </w:t>
            </w:r>
            <w:r w:rsidRPr="00AB1064">
              <w:rPr>
                <w:rFonts w:ascii="Times New Roman" w:hAnsi="Times New Roman"/>
                <w:color w:val="000000"/>
                <w:sz w:val="18"/>
                <w:szCs w:val="18"/>
                <w:lang w:val="en-US"/>
              </w:rPr>
              <w:t>L</w:t>
            </w:r>
            <w:r w:rsidRPr="00AB1064">
              <w:rPr>
                <w:rFonts w:ascii="Times New Roman" w:hAnsi="Times New Roman"/>
                <w:color w:val="000000"/>
                <w:sz w:val="18"/>
                <w:szCs w:val="18"/>
              </w:rPr>
              <w:t>4670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1164,1</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1164,1</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Иные непрограммные мероприятия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51 9 00 00000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3609,0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3720,2</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759,0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759,0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609,0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609,0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Социальное обеспечение и иные выплаты населению</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150,0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150,0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51 9 00 14040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51 9 00 14040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Исполнение государственных полномочий по образованию комиссий по делам несовершеннолетних и защите их прав</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51 9 00 14150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325,0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325,0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51 9 00 14150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306,0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306,0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51 9 00 14150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19,0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19,0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51 9 00 15500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10,5</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10,5</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51 9 00 15500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10,5</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10,5</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Исполнение государственных полномочий по созданию административных комиссий</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51 9 00 16090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51 9 00 16090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51 9 00 16100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0,5</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0,5</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51 9 00 16100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0,2</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0,2</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51 9 00 16100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0,3</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0,3</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Субвенции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51 9 00 16100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0,3</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0,3</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51 9 00 16200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4,4</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4,4</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51 9 00 16200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4,4</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4,4</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51 9 00 19500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4,7</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4,7</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51 9 00 19500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4,7</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4,7</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Осуществление первичного воинского учета на территориях, где отсутствуют военные комиссариаты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51 9 00 51180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1476,6</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1536,3</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51 9 00 51180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1476,6</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1536,3</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Субвенции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51 9 00 51180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1476,6</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1536,3</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color w:val="000000"/>
                <w:sz w:val="18"/>
                <w:szCs w:val="18"/>
              </w:rPr>
            </w:pPr>
            <w:r w:rsidRPr="00AB1064">
              <w:rPr>
                <w:rFonts w:ascii="Times New Roman" w:hAnsi="Times New Roman"/>
                <w:color w:val="000000"/>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spacing w:after="0" w:line="240" w:lineRule="auto"/>
              <w:jc w:val="center"/>
              <w:outlineLvl w:val="5"/>
              <w:rPr>
                <w:rFonts w:ascii="Times New Roman" w:hAnsi="Times New Roman"/>
                <w:color w:val="000000"/>
                <w:sz w:val="18"/>
                <w:szCs w:val="18"/>
              </w:rPr>
            </w:pPr>
            <w:r w:rsidRPr="00AB1064">
              <w:rPr>
                <w:rFonts w:ascii="Times New Roman" w:hAnsi="Times New Roman"/>
                <w:color w:val="000000"/>
                <w:sz w:val="18"/>
                <w:szCs w:val="18"/>
              </w:rPr>
              <w:t>51 9 00 51200</w:t>
            </w:r>
          </w:p>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15,3</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0,8</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spacing w:after="0" w:line="240" w:lineRule="auto"/>
              <w:outlineLvl w:val="5"/>
              <w:rPr>
                <w:rFonts w:ascii="Times New Roman" w:hAnsi="Times New Roman"/>
                <w:color w:val="000000"/>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spacing w:after="0" w:line="240" w:lineRule="auto"/>
              <w:jc w:val="center"/>
              <w:outlineLvl w:val="5"/>
              <w:rPr>
                <w:rFonts w:ascii="Times New Roman" w:hAnsi="Times New Roman"/>
                <w:color w:val="000000"/>
                <w:sz w:val="18"/>
                <w:szCs w:val="18"/>
              </w:rPr>
            </w:pPr>
            <w:r w:rsidRPr="00AB1064">
              <w:rPr>
                <w:rFonts w:ascii="Times New Roman" w:hAnsi="Times New Roman"/>
                <w:color w:val="000000"/>
                <w:sz w:val="18"/>
                <w:szCs w:val="18"/>
              </w:rPr>
              <w:t>51 9 00 51200</w:t>
            </w:r>
          </w:p>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color w:val="000000"/>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15,3</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color w:val="000000"/>
                <w:sz w:val="18"/>
                <w:szCs w:val="18"/>
              </w:rPr>
            </w:pPr>
            <w:r w:rsidRPr="00AB1064">
              <w:rPr>
                <w:rFonts w:ascii="Times New Roman" w:hAnsi="Times New Roman"/>
                <w:color w:val="000000"/>
                <w:sz w:val="18"/>
                <w:szCs w:val="18"/>
              </w:rPr>
              <w:t>0,8</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51 9 00 59310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1 009,0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1075,0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51 9 00 59310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766,0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766,0</w:t>
            </w:r>
          </w:p>
        </w:tc>
      </w:tr>
      <w:tr w:rsidR="00FB5E90" w:rsidRPr="004E599A" w:rsidTr="00AB1064">
        <w:trPr>
          <w:gridAfter w:val="1"/>
          <w:wAfter w:w="976" w:type="dxa"/>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51 9 00 59310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center"/>
              <w:rPr>
                <w:rFonts w:ascii="Times New Roman" w:hAnsi="Times New Roman"/>
                <w:sz w:val="18"/>
                <w:szCs w:val="18"/>
              </w:rPr>
            </w:pPr>
            <w:r w:rsidRPr="00AB1064">
              <w:rPr>
                <w:rFonts w:ascii="Times New Roman" w:hAnsi="Times New Roman"/>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243,0</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color w:val="000000"/>
                <w:sz w:val="18"/>
                <w:szCs w:val="18"/>
              </w:rPr>
              <w:t>309,0</w:t>
            </w:r>
          </w:p>
        </w:tc>
      </w:tr>
      <w:tr w:rsidR="00FB5E90" w:rsidRPr="004E599A" w:rsidTr="00AB1064">
        <w:trPr>
          <w:gridAfter w:val="1"/>
          <w:wAfter w:w="976" w:type="dxa"/>
        </w:trPr>
        <w:tc>
          <w:tcPr>
            <w:tcW w:w="79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FB5E90" w:rsidRPr="00AB1064" w:rsidRDefault="00FB5E90" w:rsidP="00AB1064">
            <w:pPr>
              <w:widowControl w:val="0"/>
              <w:autoSpaceDE w:val="0"/>
              <w:autoSpaceDN w:val="0"/>
              <w:adjustRightInd w:val="0"/>
              <w:spacing w:after="0" w:line="240" w:lineRule="auto"/>
              <w:rPr>
                <w:rFonts w:ascii="Times New Roman" w:hAnsi="Times New Roman"/>
                <w:sz w:val="18"/>
                <w:szCs w:val="18"/>
              </w:rPr>
            </w:pPr>
            <w:r w:rsidRPr="00AB1064">
              <w:rPr>
                <w:rFonts w:ascii="Times New Roman" w:hAnsi="Times New Roman"/>
                <w:b/>
                <w:bCs/>
                <w:color w:val="000000"/>
                <w:sz w:val="18"/>
                <w:szCs w:val="18"/>
              </w:rPr>
              <w:t>ИТОГО</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b/>
                <w:bCs/>
                <w:color w:val="000000"/>
                <w:sz w:val="18"/>
                <w:szCs w:val="18"/>
              </w:rPr>
              <w:t>313364,9</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5E90" w:rsidRPr="00AB1064" w:rsidRDefault="00FB5E90" w:rsidP="00AB1064">
            <w:pPr>
              <w:widowControl w:val="0"/>
              <w:autoSpaceDE w:val="0"/>
              <w:autoSpaceDN w:val="0"/>
              <w:adjustRightInd w:val="0"/>
              <w:spacing w:after="0" w:line="240" w:lineRule="auto"/>
              <w:jc w:val="right"/>
              <w:rPr>
                <w:rFonts w:ascii="Times New Roman" w:hAnsi="Times New Roman"/>
                <w:sz w:val="18"/>
                <w:szCs w:val="18"/>
              </w:rPr>
            </w:pPr>
            <w:r w:rsidRPr="00AB1064">
              <w:rPr>
                <w:rFonts w:ascii="Times New Roman" w:hAnsi="Times New Roman"/>
                <w:b/>
                <w:bCs/>
                <w:color w:val="000000"/>
                <w:sz w:val="18"/>
                <w:szCs w:val="18"/>
              </w:rPr>
              <w:t>311411,1</w:t>
            </w:r>
          </w:p>
        </w:tc>
      </w:tr>
    </w:tbl>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rsidP="009549B1">
      <w:pPr>
        <w:spacing w:after="0" w:line="240" w:lineRule="auto"/>
        <w:jc w:val="both"/>
        <w:rPr>
          <w:rFonts w:ascii="Times New Roman" w:hAnsi="Times New Roman"/>
          <w:sz w:val="18"/>
          <w:szCs w:val="18"/>
        </w:rPr>
      </w:pPr>
    </w:p>
    <w:p w:rsidR="00FB5E90" w:rsidRDefault="00FB5E90">
      <w:pPr>
        <w:autoSpaceDE w:val="0"/>
        <w:autoSpaceDN w:val="0"/>
        <w:adjustRightInd w:val="0"/>
        <w:spacing w:after="0" w:line="240" w:lineRule="auto"/>
        <w:jc w:val="right"/>
        <w:rPr>
          <w:rFonts w:ascii="Times New Roman" w:hAnsi="Times New Roman"/>
          <w:color w:val="000000"/>
          <w:sz w:val="18"/>
          <w:szCs w:val="18"/>
          <w:lang w:eastAsia="en-US"/>
        </w:rPr>
        <w:sectPr w:rsidR="00FB5E90" w:rsidSect="00CA170F">
          <w:pgSz w:w="11906" w:h="16838"/>
          <w:pgMar w:top="567" w:right="567" w:bottom="567" w:left="567" w:header="709" w:footer="709" w:gutter="0"/>
          <w:cols w:space="708"/>
          <w:docGrid w:linePitch="360"/>
        </w:sectPr>
      </w:pPr>
    </w:p>
    <w:tbl>
      <w:tblPr>
        <w:tblW w:w="0" w:type="auto"/>
        <w:tblLayout w:type="fixed"/>
        <w:tblCellMar>
          <w:left w:w="30" w:type="dxa"/>
          <w:right w:w="30" w:type="dxa"/>
        </w:tblCellMar>
        <w:tblLook w:val="0000"/>
      </w:tblPr>
      <w:tblGrid>
        <w:gridCol w:w="1908"/>
        <w:gridCol w:w="1325"/>
        <w:gridCol w:w="1514"/>
        <w:gridCol w:w="1419"/>
        <w:gridCol w:w="1749"/>
        <w:gridCol w:w="1467"/>
        <w:gridCol w:w="1766"/>
        <w:gridCol w:w="1404"/>
        <w:gridCol w:w="1514"/>
        <w:gridCol w:w="1388"/>
      </w:tblGrid>
      <w:tr w:rsidR="00FB5E90" w:rsidRPr="004E599A" w:rsidTr="00AB1064">
        <w:trPr>
          <w:trHeight w:val="1104"/>
        </w:trPr>
        <w:tc>
          <w:tcPr>
            <w:tcW w:w="1908" w:type="dxa"/>
            <w:tcBorders>
              <w:top w:val="single" w:sz="2" w:space="0" w:color="000000"/>
              <w:left w:val="single" w:sz="2" w:space="0" w:color="000000"/>
              <w:bottom w:val="single" w:sz="2" w:space="0" w:color="000000"/>
              <w:right w:val="single" w:sz="2" w:space="0" w:color="000000"/>
            </w:tcBorders>
          </w:tcPr>
          <w:p w:rsidR="00FB5E90" w:rsidRDefault="00FB5E90">
            <w:pPr>
              <w:autoSpaceDE w:val="0"/>
              <w:autoSpaceDN w:val="0"/>
              <w:adjustRightInd w:val="0"/>
              <w:spacing w:after="0" w:line="240" w:lineRule="auto"/>
              <w:jc w:val="right"/>
              <w:rPr>
                <w:rFonts w:ascii="Times New Roman" w:hAnsi="Times New Roman"/>
                <w:color w:val="000000"/>
                <w:sz w:val="18"/>
                <w:szCs w:val="18"/>
                <w:lang w:eastAsia="en-US"/>
              </w:rPr>
            </w:pPr>
          </w:p>
        </w:tc>
        <w:tc>
          <w:tcPr>
            <w:tcW w:w="1325" w:type="dxa"/>
            <w:tcBorders>
              <w:top w:val="single" w:sz="2" w:space="0" w:color="000000"/>
              <w:left w:val="single" w:sz="2" w:space="0" w:color="000000"/>
              <w:bottom w:val="single" w:sz="2" w:space="0" w:color="000000"/>
              <w:right w:val="single" w:sz="2"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p>
        </w:tc>
        <w:tc>
          <w:tcPr>
            <w:tcW w:w="1514" w:type="dxa"/>
            <w:tcBorders>
              <w:top w:val="single" w:sz="2" w:space="0" w:color="000000"/>
              <w:left w:val="single" w:sz="2" w:space="0" w:color="000000"/>
              <w:bottom w:val="single" w:sz="2" w:space="0" w:color="000000"/>
              <w:right w:val="single" w:sz="2"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p>
        </w:tc>
        <w:tc>
          <w:tcPr>
            <w:tcW w:w="1419" w:type="dxa"/>
            <w:tcBorders>
              <w:top w:val="single" w:sz="2" w:space="0" w:color="000000"/>
              <w:left w:val="single" w:sz="2" w:space="0" w:color="000000"/>
              <w:bottom w:val="single" w:sz="2" w:space="0" w:color="000000"/>
              <w:right w:val="single" w:sz="2" w:space="0" w:color="000000"/>
            </w:tcBorders>
          </w:tcPr>
          <w:p w:rsidR="00FB5E90" w:rsidRDefault="00FB5E90">
            <w:pPr>
              <w:autoSpaceDE w:val="0"/>
              <w:autoSpaceDN w:val="0"/>
              <w:adjustRightInd w:val="0"/>
              <w:spacing w:after="0" w:line="240" w:lineRule="auto"/>
              <w:jc w:val="right"/>
              <w:rPr>
                <w:rFonts w:ascii="Times New Roman" w:hAnsi="Times New Roman"/>
                <w:color w:val="000000"/>
                <w:sz w:val="18"/>
                <w:szCs w:val="18"/>
                <w:lang w:eastAsia="en-US"/>
              </w:rPr>
            </w:pPr>
          </w:p>
        </w:tc>
        <w:tc>
          <w:tcPr>
            <w:tcW w:w="1749" w:type="dxa"/>
            <w:tcBorders>
              <w:top w:val="single" w:sz="2" w:space="0" w:color="000000"/>
              <w:left w:val="single" w:sz="2" w:space="0" w:color="000000"/>
              <w:bottom w:val="single" w:sz="2" w:space="0" w:color="000000"/>
              <w:right w:val="single" w:sz="2" w:space="0" w:color="000000"/>
            </w:tcBorders>
          </w:tcPr>
          <w:p w:rsidR="00FB5E90" w:rsidRDefault="00FB5E90">
            <w:pPr>
              <w:autoSpaceDE w:val="0"/>
              <w:autoSpaceDN w:val="0"/>
              <w:adjustRightInd w:val="0"/>
              <w:spacing w:after="0" w:line="240" w:lineRule="auto"/>
              <w:rPr>
                <w:rFonts w:ascii="Times New Roman" w:hAnsi="Times New Roman"/>
                <w:color w:val="000000"/>
                <w:sz w:val="18"/>
                <w:szCs w:val="18"/>
                <w:lang w:eastAsia="en-US"/>
              </w:rPr>
            </w:pPr>
          </w:p>
        </w:tc>
        <w:tc>
          <w:tcPr>
            <w:tcW w:w="1467" w:type="dxa"/>
            <w:tcBorders>
              <w:top w:val="single" w:sz="2" w:space="0" w:color="000000"/>
              <w:left w:val="single" w:sz="2" w:space="0" w:color="000000"/>
              <w:bottom w:val="single" w:sz="2" w:space="0" w:color="000000"/>
              <w:right w:val="single" w:sz="2" w:space="0" w:color="000000"/>
            </w:tcBorders>
          </w:tcPr>
          <w:p w:rsidR="00FB5E90" w:rsidRDefault="00FB5E90">
            <w:pPr>
              <w:autoSpaceDE w:val="0"/>
              <w:autoSpaceDN w:val="0"/>
              <w:adjustRightInd w:val="0"/>
              <w:spacing w:after="0" w:line="240" w:lineRule="auto"/>
              <w:rPr>
                <w:rFonts w:ascii="Times New Roman" w:hAnsi="Times New Roman"/>
                <w:color w:val="000000"/>
                <w:sz w:val="18"/>
                <w:szCs w:val="18"/>
                <w:lang w:eastAsia="en-US"/>
              </w:rPr>
            </w:pPr>
          </w:p>
        </w:tc>
        <w:tc>
          <w:tcPr>
            <w:tcW w:w="1766" w:type="dxa"/>
            <w:gridSpan w:val="4"/>
            <w:tcBorders>
              <w:top w:val="single" w:sz="2" w:space="0" w:color="000000"/>
              <w:left w:val="single" w:sz="2" w:space="0" w:color="000000"/>
              <w:bottom w:val="single" w:sz="2" w:space="0" w:color="000000"/>
              <w:right w:val="single" w:sz="2" w:space="0" w:color="000000"/>
            </w:tcBorders>
          </w:tcPr>
          <w:p w:rsidR="00FB5E90" w:rsidRDefault="00FB5E90">
            <w:pPr>
              <w:autoSpaceDE w:val="0"/>
              <w:autoSpaceDN w:val="0"/>
              <w:adjustRightInd w:val="0"/>
              <w:spacing w:after="0" w:line="240" w:lineRule="auto"/>
              <w:rPr>
                <w:rFonts w:ascii="Times New Roman" w:hAnsi="Times New Roman"/>
                <w:color w:val="000000"/>
                <w:sz w:val="18"/>
                <w:szCs w:val="18"/>
                <w:lang w:eastAsia="en-US"/>
              </w:rPr>
            </w:pPr>
            <w:r>
              <w:rPr>
                <w:rFonts w:ascii="Times New Roman" w:hAnsi="Times New Roman"/>
                <w:color w:val="000000"/>
                <w:sz w:val="18"/>
                <w:szCs w:val="18"/>
                <w:lang w:eastAsia="en-US"/>
              </w:rPr>
              <w:t>Приложение 10 к решению Притобольной районной  Думы от " 26  "       февраля 2021 года № 40   "О внесении изменений в решение Притобольной  районной Думы от 23 декабря 2020  года № 29 «О бюджете Притобольного района на 2021 год и на плановый период 2022 и 2023 годов»</w:t>
            </w:r>
          </w:p>
        </w:tc>
      </w:tr>
      <w:tr w:rsidR="00FB5E90" w:rsidRPr="004E599A" w:rsidTr="00AB1064">
        <w:trPr>
          <w:trHeight w:val="434"/>
        </w:trPr>
        <w:tc>
          <w:tcPr>
            <w:tcW w:w="1908" w:type="dxa"/>
            <w:gridSpan w:val="8"/>
            <w:tcBorders>
              <w:top w:val="single" w:sz="2" w:space="0" w:color="000000"/>
              <w:left w:val="single" w:sz="2" w:space="0" w:color="000000"/>
              <w:bottom w:val="single" w:sz="2" w:space="0" w:color="000000"/>
              <w:right w:val="nil"/>
            </w:tcBorders>
          </w:tcPr>
          <w:p w:rsidR="00FB5E90" w:rsidRDefault="00FB5E90">
            <w:pPr>
              <w:autoSpaceDE w:val="0"/>
              <w:autoSpaceDN w:val="0"/>
              <w:adjustRightInd w:val="0"/>
              <w:spacing w:after="0" w:line="240" w:lineRule="auto"/>
              <w:jc w:val="center"/>
              <w:rPr>
                <w:rFonts w:ascii="Times New Roman" w:hAnsi="Times New Roman"/>
                <w:b/>
                <w:bCs/>
                <w:color w:val="000000"/>
                <w:sz w:val="18"/>
                <w:szCs w:val="18"/>
                <w:lang w:eastAsia="en-US"/>
              </w:rPr>
            </w:pPr>
            <w:r>
              <w:rPr>
                <w:rFonts w:ascii="Times New Roman" w:hAnsi="Times New Roman"/>
                <w:b/>
                <w:bCs/>
                <w:color w:val="000000"/>
                <w:sz w:val="18"/>
                <w:szCs w:val="18"/>
                <w:lang w:eastAsia="en-US"/>
              </w:rPr>
              <w:t>Распределение межбюджетных трансфертов, выделяемых бюджетам сельских поселений из бюджета Притобольного района на 2021 год</w:t>
            </w:r>
          </w:p>
        </w:tc>
        <w:tc>
          <w:tcPr>
            <w:tcW w:w="1514" w:type="dxa"/>
            <w:tcBorders>
              <w:top w:val="single" w:sz="2" w:space="0" w:color="000000"/>
              <w:left w:val="nil"/>
              <w:bottom w:val="single" w:sz="2" w:space="0" w:color="000000"/>
              <w:right w:val="nil"/>
            </w:tcBorders>
          </w:tcPr>
          <w:p w:rsidR="00FB5E90" w:rsidRDefault="00FB5E90">
            <w:pPr>
              <w:autoSpaceDE w:val="0"/>
              <w:autoSpaceDN w:val="0"/>
              <w:adjustRightInd w:val="0"/>
              <w:spacing w:after="0" w:line="240" w:lineRule="auto"/>
              <w:jc w:val="center"/>
              <w:rPr>
                <w:rFonts w:ascii="Times New Roman" w:hAnsi="Times New Roman"/>
                <w:b/>
                <w:bCs/>
                <w:color w:val="000000"/>
                <w:sz w:val="18"/>
                <w:szCs w:val="18"/>
                <w:lang w:eastAsia="en-US"/>
              </w:rPr>
            </w:pPr>
          </w:p>
        </w:tc>
        <w:tc>
          <w:tcPr>
            <w:tcW w:w="1388" w:type="dxa"/>
            <w:tcBorders>
              <w:top w:val="single" w:sz="2" w:space="0" w:color="000000"/>
              <w:left w:val="nil"/>
              <w:bottom w:val="single" w:sz="2" w:space="0" w:color="000000"/>
              <w:right w:val="single" w:sz="2" w:space="0" w:color="000000"/>
            </w:tcBorders>
          </w:tcPr>
          <w:p w:rsidR="00FB5E90" w:rsidRDefault="00FB5E90">
            <w:pPr>
              <w:autoSpaceDE w:val="0"/>
              <w:autoSpaceDN w:val="0"/>
              <w:adjustRightInd w:val="0"/>
              <w:spacing w:after="0" w:line="240" w:lineRule="auto"/>
              <w:jc w:val="center"/>
              <w:rPr>
                <w:rFonts w:ascii="Times New Roman" w:hAnsi="Times New Roman"/>
                <w:b/>
                <w:bCs/>
                <w:color w:val="000000"/>
                <w:sz w:val="18"/>
                <w:szCs w:val="18"/>
                <w:lang w:eastAsia="en-US"/>
              </w:rPr>
            </w:pPr>
          </w:p>
        </w:tc>
      </w:tr>
      <w:tr w:rsidR="00FB5E90" w:rsidRPr="004E599A">
        <w:trPr>
          <w:trHeight w:val="247"/>
        </w:trPr>
        <w:tc>
          <w:tcPr>
            <w:tcW w:w="1908" w:type="dxa"/>
            <w:tcBorders>
              <w:top w:val="single" w:sz="2" w:space="0" w:color="000000"/>
              <w:left w:val="single" w:sz="2" w:space="0" w:color="000000"/>
              <w:bottom w:val="single" w:sz="6" w:space="0" w:color="000000"/>
              <w:right w:val="single" w:sz="2" w:space="0" w:color="000000"/>
            </w:tcBorders>
          </w:tcPr>
          <w:p w:rsidR="00FB5E90" w:rsidRDefault="00FB5E90">
            <w:pPr>
              <w:autoSpaceDE w:val="0"/>
              <w:autoSpaceDN w:val="0"/>
              <w:adjustRightInd w:val="0"/>
              <w:spacing w:after="0" w:line="240" w:lineRule="auto"/>
              <w:jc w:val="right"/>
              <w:rPr>
                <w:rFonts w:ascii="Times New Roman" w:hAnsi="Times New Roman"/>
                <w:color w:val="000000"/>
                <w:sz w:val="18"/>
                <w:szCs w:val="18"/>
                <w:lang w:eastAsia="en-US"/>
              </w:rPr>
            </w:pPr>
          </w:p>
        </w:tc>
        <w:tc>
          <w:tcPr>
            <w:tcW w:w="1325" w:type="dxa"/>
            <w:tcBorders>
              <w:top w:val="single" w:sz="2" w:space="0" w:color="000000"/>
              <w:left w:val="single" w:sz="2" w:space="0" w:color="000000"/>
              <w:bottom w:val="single" w:sz="6" w:space="0" w:color="000000"/>
              <w:right w:val="single" w:sz="2"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p>
        </w:tc>
        <w:tc>
          <w:tcPr>
            <w:tcW w:w="1514" w:type="dxa"/>
            <w:tcBorders>
              <w:top w:val="single" w:sz="2" w:space="0" w:color="000000"/>
              <w:left w:val="single" w:sz="2" w:space="0" w:color="000000"/>
              <w:bottom w:val="single" w:sz="6" w:space="0" w:color="000000"/>
              <w:right w:val="single" w:sz="2"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p>
        </w:tc>
        <w:tc>
          <w:tcPr>
            <w:tcW w:w="1419" w:type="dxa"/>
            <w:tcBorders>
              <w:top w:val="single" w:sz="2" w:space="0" w:color="000000"/>
              <w:left w:val="single" w:sz="2" w:space="0" w:color="000000"/>
              <w:bottom w:val="single" w:sz="6" w:space="0" w:color="000000"/>
              <w:right w:val="single" w:sz="2"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p>
        </w:tc>
        <w:tc>
          <w:tcPr>
            <w:tcW w:w="1749" w:type="dxa"/>
            <w:tcBorders>
              <w:top w:val="single" w:sz="2" w:space="0" w:color="000000"/>
              <w:left w:val="single" w:sz="2" w:space="0" w:color="000000"/>
              <w:bottom w:val="single" w:sz="6" w:space="0" w:color="auto"/>
              <w:right w:val="single" w:sz="2" w:space="0" w:color="000000"/>
            </w:tcBorders>
          </w:tcPr>
          <w:p w:rsidR="00FB5E90" w:rsidRDefault="00FB5E90">
            <w:pPr>
              <w:autoSpaceDE w:val="0"/>
              <w:autoSpaceDN w:val="0"/>
              <w:adjustRightInd w:val="0"/>
              <w:spacing w:after="0" w:line="240" w:lineRule="auto"/>
              <w:jc w:val="right"/>
              <w:rPr>
                <w:rFonts w:ascii="Times New Roman" w:hAnsi="Times New Roman"/>
                <w:color w:val="000000"/>
                <w:sz w:val="18"/>
                <w:szCs w:val="18"/>
                <w:lang w:eastAsia="en-US"/>
              </w:rPr>
            </w:pPr>
          </w:p>
        </w:tc>
        <w:tc>
          <w:tcPr>
            <w:tcW w:w="1467" w:type="dxa"/>
            <w:tcBorders>
              <w:top w:val="single" w:sz="2" w:space="0" w:color="000000"/>
              <w:left w:val="single" w:sz="2" w:space="0" w:color="000000"/>
              <w:bottom w:val="single" w:sz="2" w:space="0" w:color="000000"/>
              <w:right w:val="single" w:sz="2" w:space="0" w:color="000000"/>
            </w:tcBorders>
          </w:tcPr>
          <w:p w:rsidR="00FB5E90" w:rsidRDefault="00FB5E90">
            <w:pPr>
              <w:autoSpaceDE w:val="0"/>
              <w:autoSpaceDN w:val="0"/>
              <w:adjustRightInd w:val="0"/>
              <w:spacing w:after="0" w:line="240" w:lineRule="auto"/>
              <w:jc w:val="right"/>
              <w:rPr>
                <w:rFonts w:ascii="Times New Roman" w:hAnsi="Times New Roman"/>
                <w:color w:val="000000"/>
                <w:sz w:val="18"/>
                <w:szCs w:val="18"/>
                <w:lang w:eastAsia="en-US"/>
              </w:rPr>
            </w:pPr>
          </w:p>
        </w:tc>
        <w:tc>
          <w:tcPr>
            <w:tcW w:w="1766" w:type="dxa"/>
            <w:tcBorders>
              <w:top w:val="single" w:sz="2" w:space="0" w:color="000000"/>
              <w:left w:val="single" w:sz="2" w:space="0" w:color="000000"/>
              <w:bottom w:val="single" w:sz="6" w:space="0" w:color="000000"/>
              <w:right w:val="single" w:sz="2" w:space="0" w:color="000000"/>
            </w:tcBorders>
          </w:tcPr>
          <w:p w:rsidR="00FB5E90" w:rsidRDefault="00FB5E90">
            <w:pPr>
              <w:autoSpaceDE w:val="0"/>
              <w:autoSpaceDN w:val="0"/>
              <w:adjustRightInd w:val="0"/>
              <w:spacing w:after="0" w:line="240" w:lineRule="auto"/>
              <w:jc w:val="right"/>
              <w:rPr>
                <w:rFonts w:ascii="Times New Roman" w:hAnsi="Times New Roman"/>
                <w:color w:val="000000"/>
                <w:sz w:val="18"/>
                <w:szCs w:val="18"/>
                <w:lang w:eastAsia="en-US"/>
              </w:rPr>
            </w:pPr>
          </w:p>
        </w:tc>
        <w:tc>
          <w:tcPr>
            <w:tcW w:w="1404" w:type="dxa"/>
            <w:tcBorders>
              <w:top w:val="single" w:sz="2" w:space="0" w:color="000000"/>
              <w:left w:val="single" w:sz="2" w:space="0" w:color="000000"/>
              <w:bottom w:val="single" w:sz="6" w:space="0" w:color="000000"/>
              <w:right w:val="single" w:sz="2" w:space="0" w:color="000000"/>
            </w:tcBorders>
          </w:tcPr>
          <w:p w:rsidR="00FB5E90" w:rsidRDefault="00FB5E90">
            <w:pPr>
              <w:autoSpaceDE w:val="0"/>
              <w:autoSpaceDN w:val="0"/>
              <w:adjustRightInd w:val="0"/>
              <w:spacing w:after="0" w:line="240" w:lineRule="auto"/>
              <w:jc w:val="right"/>
              <w:rPr>
                <w:rFonts w:ascii="Times New Roman" w:hAnsi="Times New Roman"/>
                <w:color w:val="000000"/>
                <w:sz w:val="18"/>
                <w:szCs w:val="18"/>
                <w:lang w:eastAsia="en-US"/>
              </w:rPr>
            </w:pPr>
          </w:p>
        </w:tc>
        <w:tc>
          <w:tcPr>
            <w:tcW w:w="1514" w:type="dxa"/>
            <w:tcBorders>
              <w:top w:val="single" w:sz="2" w:space="0" w:color="000000"/>
              <w:left w:val="single" w:sz="2" w:space="0" w:color="000000"/>
              <w:bottom w:val="single" w:sz="6" w:space="0" w:color="auto"/>
              <w:right w:val="single" w:sz="2" w:space="0" w:color="000000"/>
            </w:tcBorders>
          </w:tcPr>
          <w:p w:rsidR="00FB5E90" w:rsidRDefault="00FB5E90">
            <w:pPr>
              <w:autoSpaceDE w:val="0"/>
              <w:autoSpaceDN w:val="0"/>
              <w:adjustRightInd w:val="0"/>
              <w:spacing w:after="0" w:line="240" w:lineRule="auto"/>
              <w:jc w:val="right"/>
              <w:rPr>
                <w:rFonts w:ascii="Times New Roman" w:hAnsi="Times New Roman"/>
                <w:color w:val="000000"/>
                <w:sz w:val="18"/>
                <w:szCs w:val="18"/>
                <w:lang w:eastAsia="en-US"/>
              </w:rPr>
            </w:pPr>
          </w:p>
        </w:tc>
        <w:tc>
          <w:tcPr>
            <w:tcW w:w="1388" w:type="dxa"/>
            <w:tcBorders>
              <w:top w:val="single" w:sz="2" w:space="0" w:color="000000"/>
              <w:left w:val="single" w:sz="2" w:space="0" w:color="000000"/>
              <w:bottom w:val="single" w:sz="6" w:space="0" w:color="000000"/>
              <w:right w:val="single" w:sz="2" w:space="0" w:color="000000"/>
            </w:tcBorders>
          </w:tcPr>
          <w:p w:rsidR="00FB5E90" w:rsidRDefault="00FB5E90">
            <w:pPr>
              <w:autoSpaceDE w:val="0"/>
              <w:autoSpaceDN w:val="0"/>
              <w:adjustRightInd w:val="0"/>
              <w:spacing w:after="0" w:line="240" w:lineRule="auto"/>
              <w:jc w:val="right"/>
              <w:rPr>
                <w:rFonts w:ascii="Times New Roman" w:hAnsi="Times New Roman"/>
                <w:color w:val="000000"/>
                <w:sz w:val="18"/>
                <w:szCs w:val="18"/>
                <w:lang w:eastAsia="en-US"/>
              </w:rPr>
            </w:pPr>
            <w:r>
              <w:rPr>
                <w:rFonts w:ascii="Times New Roman" w:hAnsi="Times New Roman"/>
                <w:color w:val="000000"/>
                <w:sz w:val="18"/>
                <w:szCs w:val="18"/>
                <w:lang w:eastAsia="en-US"/>
              </w:rPr>
              <w:t>(тыс.руб.)</w:t>
            </w:r>
          </w:p>
        </w:tc>
      </w:tr>
      <w:tr w:rsidR="00FB5E90" w:rsidRPr="004E599A">
        <w:trPr>
          <w:trHeight w:val="4128"/>
        </w:trPr>
        <w:tc>
          <w:tcPr>
            <w:tcW w:w="1908"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b/>
                <w:bCs/>
                <w:color w:val="000000"/>
                <w:sz w:val="18"/>
                <w:szCs w:val="18"/>
                <w:lang w:eastAsia="en-US"/>
              </w:rPr>
            </w:pPr>
            <w:r>
              <w:rPr>
                <w:rFonts w:ascii="Times New Roman" w:hAnsi="Times New Roman"/>
                <w:b/>
                <w:bCs/>
                <w:color w:val="000000"/>
                <w:sz w:val="18"/>
                <w:szCs w:val="18"/>
                <w:lang w:eastAsia="en-US"/>
              </w:rPr>
              <w:t>Сельские поселения</w:t>
            </w:r>
          </w:p>
        </w:tc>
        <w:tc>
          <w:tcPr>
            <w:tcW w:w="1325"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b/>
                <w:bCs/>
                <w:color w:val="000000"/>
                <w:sz w:val="18"/>
                <w:szCs w:val="18"/>
                <w:lang w:eastAsia="en-US"/>
              </w:rPr>
            </w:pPr>
            <w:r>
              <w:rPr>
                <w:rFonts w:ascii="Times New Roman" w:hAnsi="Times New Roman"/>
                <w:b/>
                <w:bCs/>
                <w:color w:val="000000"/>
                <w:sz w:val="18"/>
                <w:szCs w:val="18"/>
                <w:lang w:eastAsia="en-US"/>
              </w:rPr>
              <w:t>Всего межбюд-жетных  трансфер-</w:t>
            </w:r>
          </w:p>
          <w:p w:rsidR="00FB5E90" w:rsidRDefault="00FB5E90">
            <w:pPr>
              <w:autoSpaceDE w:val="0"/>
              <w:autoSpaceDN w:val="0"/>
              <w:adjustRightInd w:val="0"/>
              <w:spacing w:after="0" w:line="240" w:lineRule="auto"/>
              <w:jc w:val="center"/>
              <w:rPr>
                <w:rFonts w:ascii="Times New Roman" w:hAnsi="Times New Roman"/>
                <w:b/>
                <w:bCs/>
                <w:color w:val="000000"/>
                <w:sz w:val="18"/>
                <w:szCs w:val="18"/>
                <w:lang w:eastAsia="en-US"/>
              </w:rPr>
            </w:pPr>
            <w:r>
              <w:rPr>
                <w:rFonts w:ascii="Times New Roman" w:hAnsi="Times New Roman"/>
                <w:b/>
                <w:bCs/>
                <w:color w:val="000000"/>
                <w:sz w:val="18"/>
                <w:szCs w:val="18"/>
                <w:lang w:eastAsia="en-US"/>
              </w:rPr>
              <w:t>тов</w:t>
            </w:r>
          </w:p>
        </w:tc>
        <w:tc>
          <w:tcPr>
            <w:tcW w:w="151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Дотации на выравнивание бюджетной обеспеченнос-</w:t>
            </w:r>
          </w:p>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ти из районного фонда финансовой поддержки поселений</w:t>
            </w:r>
          </w:p>
        </w:tc>
        <w:tc>
          <w:tcPr>
            <w:tcW w:w="1419" w:type="dxa"/>
            <w:tcBorders>
              <w:top w:val="single" w:sz="6" w:space="0" w:color="000000"/>
              <w:left w:val="single" w:sz="6" w:space="0" w:color="000000"/>
              <w:bottom w:val="single" w:sz="6" w:space="0" w:color="000000"/>
              <w:right w:val="single" w:sz="6" w:space="0" w:color="auto"/>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Дотации на поддержку мер по обеспечению сбаланси-</w:t>
            </w:r>
          </w:p>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рованности бюджетов</w:t>
            </w:r>
          </w:p>
        </w:tc>
        <w:tc>
          <w:tcPr>
            <w:tcW w:w="1749" w:type="dxa"/>
            <w:tcBorders>
              <w:top w:val="single" w:sz="6" w:space="0" w:color="auto"/>
              <w:left w:val="single" w:sz="6" w:space="0" w:color="auto"/>
              <w:bottom w:val="single" w:sz="6" w:space="0" w:color="000000"/>
              <w:right w:val="single" w:sz="6" w:space="0" w:color="auto"/>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 xml:space="preserve"> Субсидии на поддержку государственных программ субъектов Российской Федерации и муниципальных программ формирования современной городской среды </w:t>
            </w:r>
          </w:p>
        </w:tc>
        <w:tc>
          <w:tcPr>
            <w:tcW w:w="1467" w:type="dxa"/>
            <w:tcBorders>
              <w:top w:val="single" w:sz="2" w:space="0" w:color="000000"/>
              <w:left w:val="single" w:sz="6" w:space="0" w:color="auto"/>
              <w:bottom w:val="single" w:sz="6" w:space="0" w:color="000000"/>
              <w:right w:val="single" w:sz="6" w:space="0" w:color="000000"/>
            </w:tcBorders>
          </w:tcPr>
          <w:p w:rsidR="00FB5E90" w:rsidRDefault="00FB5E90">
            <w:pPr>
              <w:autoSpaceDE w:val="0"/>
              <w:autoSpaceDN w:val="0"/>
              <w:adjustRightInd w:val="0"/>
              <w:spacing w:after="0" w:line="240" w:lineRule="auto"/>
              <w:rPr>
                <w:rFonts w:ascii="Times New Roman" w:hAnsi="Times New Roman"/>
                <w:color w:val="000000"/>
                <w:sz w:val="18"/>
                <w:szCs w:val="18"/>
                <w:lang w:eastAsia="en-US"/>
              </w:rPr>
            </w:pPr>
            <w:r>
              <w:rPr>
                <w:rFonts w:ascii="Times New Roman" w:hAnsi="Times New Roman"/>
                <w:color w:val="000000"/>
                <w:sz w:val="18"/>
                <w:szCs w:val="18"/>
                <w:lang w:eastAsia="en-US"/>
              </w:rPr>
              <w:t>Субсидии на обеспечение комплексного развития сельских территорий. Благоустройство сельских территорий</w:t>
            </w:r>
          </w:p>
        </w:tc>
        <w:tc>
          <w:tcPr>
            <w:tcW w:w="1766"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Субвенции на осуществление  первичного воинского учета на территориях, где отсутствуют военные комиссариаты</w:t>
            </w:r>
          </w:p>
        </w:tc>
        <w:tc>
          <w:tcPr>
            <w:tcW w:w="1404" w:type="dxa"/>
            <w:tcBorders>
              <w:top w:val="single" w:sz="6" w:space="0" w:color="000000"/>
              <w:left w:val="single" w:sz="6" w:space="0" w:color="000000"/>
              <w:bottom w:val="single" w:sz="6" w:space="0" w:color="000000"/>
              <w:right w:val="single" w:sz="6" w:space="0" w:color="auto"/>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514" w:type="dxa"/>
            <w:tcBorders>
              <w:top w:val="single" w:sz="6" w:space="0" w:color="auto"/>
              <w:left w:val="single" w:sz="6" w:space="0" w:color="auto"/>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Иные межбюджетные трансферты</w:t>
            </w:r>
          </w:p>
        </w:tc>
        <w:tc>
          <w:tcPr>
            <w:tcW w:w="1388"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Иные межбюджет-</w:t>
            </w:r>
          </w:p>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ные трансфер-</w:t>
            </w:r>
          </w:p>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ты на организацию обществен-</w:t>
            </w:r>
          </w:p>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ных и временных работ</w:t>
            </w:r>
          </w:p>
        </w:tc>
      </w:tr>
      <w:tr w:rsidR="00FB5E90" w:rsidRPr="004E599A">
        <w:trPr>
          <w:trHeight w:val="290"/>
        </w:trPr>
        <w:tc>
          <w:tcPr>
            <w:tcW w:w="1908"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rPr>
                <w:rFonts w:ascii="Times New Roman" w:hAnsi="Times New Roman"/>
                <w:b/>
                <w:bCs/>
                <w:color w:val="000000"/>
                <w:sz w:val="18"/>
                <w:szCs w:val="18"/>
                <w:lang w:eastAsia="en-US"/>
              </w:rPr>
            </w:pPr>
            <w:r>
              <w:rPr>
                <w:rFonts w:ascii="Times New Roman" w:hAnsi="Times New Roman"/>
                <w:b/>
                <w:bCs/>
                <w:color w:val="000000"/>
                <w:sz w:val="18"/>
                <w:szCs w:val="18"/>
                <w:lang w:eastAsia="en-US"/>
              </w:rPr>
              <w:t>Березовский</w:t>
            </w:r>
          </w:p>
        </w:tc>
        <w:tc>
          <w:tcPr>
            <w:tcW w:w="1325"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b/>
                <w:bCs/>
                <w:color w:val="000000"/>
                <w:sz w:val="18"/>
                <w:szCs w:val="18"/>
                <w:lang w:eastAsia="en-US"/>
              </w:rPr>
            </w:pPr>
            <w:r>
              <w:rPr>
                <w:rFonts w:ascii="Times New Roman" w:hAnsi="Times New Roman"/>
                <w:b/>
                <w:bCs/>
                <w:color w:val="000000"/>
                <w:sz w:val="18"/>
                <w:szCs w:val="18"/>
                <w:lang w:eastAsia="en-US"/>
              </w:rPr>
              <w:t>3 000,9</w:t>
            </w:r>
          </w:p>
        </w:tc>
        <w:tc>
          <w:tcPr>
            <w:tcW w:w="151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798,4</w:t>
            </w:r>
          </w:p>
        </w:tc>
        <w:tc>
          <w:tcPr>
            <w:tcW w:w="1419"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2 007,4</w:t>
            </w:r>
          </w:p>
        </w:tc>
        <w:tc>
          <w:tcPr>
            <w:tcW w:w="1749"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p>
        </w:tc>
        <w:tc>
          <w:tcPr>
            <w:tcW w:w="1467"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p>
        </w:tc>
        <w:tc>
          <w:tcPr>
            <w:tcW w:w="1766"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73,2</w:t>
            </w:r>
          </w:p>
        </w:tc>
        <w:tc>
          <w:tcPr>
            <w:tcW w:w="140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 xml:space="preserve">                0,011   </w:t>
            </w:r>
          </w:p>
        </w:tc>
        <w:tc>
          <w:tcPr>
            <w:tcW w:w="151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115,8</w:t>
            </w:r>
          </w:p>
        </w:tc>
        <w:tc>
          <w:tcPr>
            <w:tcW w:w="1388"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6,1</w:t>
            </w:r>
          </w:p>
        </w:tc>
      </w:tr>
      <w:tr w:rsidR="00FB5E90" w:rsidRPr="004E599A">
        <w:trPr>
          <w:trHeight w:val="290"/>
        </w:trPr>
        <w:tc>
          <w:tcPr>
            <w:tcW w:w="1908"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rPr>
                <w:rFonts w:ascii="Times New Roman" w:hAnsi="Times New Roman"/>
                <w:b/>
                <w:bCs/>
                <w:color w:val="000000"/>
                <w:sz w:val="18"/>
                <w:szCs w:val="18"/>
                <w:lang w:eastAsia="en-US"/>
              </w:rPr>
            </w:pPr>
            <w:r>
              <w:rPr>
                <w:rFonts w:ascii="Times New Roman" w:hAnsi="Times New Roman"/>
                <w:b/>
                <w:bCs/>
                <w:color w:val="000000"/>
                <w:sz w:val="18"/>
                <w:szCs w:val="18"/>
                <w:lang w:eastAsia="en-US"/>
              </w:rPr>
              <w:t>Боровлянский</w:t>
            </w:r>
          </w:p>
        </w:tc>
        <w:tc>
          <w:tcPr>
            <w:tcW w:w="1325"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b/>
                <w:bCs/>
                <w:color w:val="000000"/>
                <w:sz w:val="18"/>
                <w:szCs w:val="18"/>
                <w:lang w:eastAsia="en-US"/>
              </w:rPr>
            </w:pPr>
            <w:r>
              <w:rPr>
                <w:rFonts w:ascii="Times New Roman" w:hAnsi="Times New Roman"/>
                <w:b/>
                <w:bCs/>
                <w:color w:val="000000"/>
                <w:sz w:val="18"/>
                <w:szCs w:val="18"/>
                <w:lang w:eastAsia="en-US"/>
              </w:rPr>
              <w:t>4 871,6</w:t>
            </w:r>
          </w:p>
        </w:tc>
        <w:tc>
          <w:tcPr>
            <w:tcW w:w="151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1 216,5</w:t>
            </w:r>
          </w:p>
        </w:tc>
        <w:tc>
          <w:tcPr>
            <w:tcW w:w="1419"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3 214,6</w:t>
            </w:r>
          </w:p>
        </w:tc>
        <w:tc>
          <w:tcPr>
            <w:tcW w:w="1749"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p>
        </w:tc>
        <w:tc>
          <w:tcPr>
            <w:tcW w:w="1467"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p>
        </w:tc>
        <w:tc>
          <w:tcPr>
            <w:tcW w:w="1766"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136,1</w:t>
            </w:r>
          </w:p>
        </w:tc>
        <w:tc>
          <w:tcPr>
            <w:tcW w:w="140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 xml:space="preserve">                0,023   </w:t>
            </w:r>
          </w:p>
        </w:tc>
        <w:tc>
          <w:tcPr>
            <w:tcW w:w="151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298,3</w:t>
            </w:r>
          </w:p>
        </w:tc>
        <w:tc>
          <w:tcPr>
            <w:tcW w:w="1388"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6,1</w:t>
            </w:r>
          </w:p>
        </w:tc>
      </w:tr>
      <w:tr w:rsidR="00FB5E90" w:rsidRPr="004E599A">
        <w:trPr>
          <w:trHeight w:val="290"/>
        </w:trPr>
        <w:tc>
          <w:tcPr>
            <w:tcW w:w="1908"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rPr>
                <w:rFonts w:ascii="Times New Roman" w:hAnsi="Times New Roman"/>
                <w:b/>
                <w:bCs/>
                <w:color w:val="000000"/>
                <w:sz w:val="18"/>
                <w:szCs w:val="18"/>
                <w:lang w:eastAsia="en-US"/>
              </w:rPr>
            </w:pPr>
            <w:r>
              <w:rPr>
                <w:rFonts w:ascii="Times New Roman" w:hAnsi="Times New Roman"/>
                <w:b/>
                <w:bCs/>
                <w:color w:val="000000"/>
                <w:sz w:val="18"/>
                <w:szCs w:val="18"/>
                <w:lang w:eastAsia="en-US"/>
              </w:rPr>
              <w:t>Гладковский</w:t>
            </w:r>
          </w:p>
        </w:tc>
        <w:tc>
          <w:tcPr>
            <w:tcW w:w="1325"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b/>
                <w:bCs/>
                <w:color w:val="000000"/>
                <w:sz w:val="18"/>
                <w:szCs w:val="18"/>
                <w:lang w:eastAsia="en-US"/>
              </w:rPr>
            </w:pPr>
            <w:r>
              <w:rPr>
                <w:rFonts w:ascii="Times New Roman" w:hAnsi="Times New Roman"/>
                <w:b/>
                <w:bCs/>
                <w:color w:val="000000"/>
                <w:sz w:val="18"/>
                <w:szCs w:val="18"/>
                <w:lang w:eastAsia="en-US"/>
              </w:rPr>
              <w:t>2 636,3</w:t>
            </w:r>
          </w:p>
        </w:tc>
        <w:tc>
          <w:tcPr>
            <w:tcW w:w="151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621,2</w:t>
            </w:r>
          </w:p>
        </w:tc>
        <w:tc>
          <w:tcPr>
            <w:tcW w:w="1419"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1 631,4</w:t>
            </w:r>
          </w:p>
        </w:tc>
        <w:tc>
          <w:tcPr>
            <w:tcW w:w="1749"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p>
        </w:tc>
        <w:tc>
          <w:tcPr>
            <w:tcW w:w="1467"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p>
        </w:tc>
        <w:tc>
          <w:tcPr>
            <w:tcW w:w="1766"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79,3</w:t>
            </w:r>
          </w:p>
        </w:tc>
        <w:tc>
          <w:tcPr>
            <w:tcW w:w="140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 xml:space="preserve">                0,012   </w:t>
            </w:r>
          </w:p>
        </w:tc>
        <w:tc>
          <w:tcPr>
            <w:tcW w:w="151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298,3</w:t>
            </w:r>
          </w:p>
        </w:tc>
        <w:tc>
          <w:tcPr>
            <w:tcW w:w="1388"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6,1</w:t>
            </w:r>
          </w:p>
        </w:tc>
      </w:tr>
      <w:tr w:rsidR="00FB5E90" w:rsidRPr="004E599A">
        <w:trPr>
          <w:trHeight w:val="290"/>
        </w:trPr>
        <w:tc>
          <w:tcPr>
            <w:tcW w:w="1908"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rPr>
                <w:rFonts w:ascii="Times New Roman" w:hAnsi="Times New Roman"/>
                <w:b/>
                <w:bCs/>
                <w:color w:val="000000"/>
                <w:sz w:val="18"/>
                <w:szCs w:val="18"/>
                <w:lang w:eastAsia="en-US"/>
              </w:rPr>
            </w:pPr>
            <w:r>
              <w:rPr>
                <w:rFonts w:ascii="Times New Roman" w:hAnsi="Times New Roman"/>
                <w:b/>
                <w:bCs/>
                <w:color w:val="000000"/>
                <w:sz w:val="18"/>
                <w:szCs w:val="18"/>
                <w:lang w:eastAsia="en-US"/>
              </w:rPr>
              <w:t>Глядянский</w:t>
            </w:r>
          </w:p>
        </w:tc>
        <w:tc>
          <w:tcPr>
            <w:tcW w:w="1325" w:type="dxa"/>
            <w:tcBorders>
              <w:top w:val="single" w:sz="6" w:space="0" w:color="000000"/>
              <w:left w:val="single" w:sz="6" w:space="0" w:color="000000"/>
              <w:bottom w:val="single" w:sz="6" w:space="0" w:color="000000"/>
              <w:right w:val="single" w:sz="6" w:space="0" w:color="000000"/>
            </w:tcBorders>
            <w:shd w:val="solid" w:color="FFFFFF" w:fill="auto"/>
          </w:tcPr>
          <w:p w:rsidR="00FB5E90" w:rsidRDefault="00FB5E90">
            <w:pPr>
              <w:autoSpaceDE w:val="0"/>
              <w:autoSpaceDN w:val="0"/>
              <w:adjustRightInd w:val="0"/>
              <w:spacing w:after="0" w:line="240" w:lineRule="auto"/>
              <w:jc w:val="center"/>
              <w:rPr>
                <w:rFonts w:ascii="Times New Roman" w:hAnsi="Times New Roman"/>
                <w:b/>
                <w:bCs/>
                <w:color w:val="000000"/>
                <w:sz w:val="18"/>
                <w:szCs w:val="18"/>
                <w:lang w:eastAsia="en-US"/>
              </w:rPr>
            </w:pPr>
            <w:r>
              <w:rPr>
                <w:rFonts w:ascii="Times New Roman" w:hAnsi="Times New Roman"/>
                <w:b/>
                <w:bCs/>
                <w:color w:val="000000"/>
                <w:sz w:val="18"/>
                <w:szCs w:val="18"/>
                <w:lang w:eastAsia="en-US"/>
              </w:rPr>
              <w:t>9 245,3</w:t>
            </w:r>
          </w:p>
        </w:tc>
        <w:tc>
          <w:tcPr>
            <w:tcW w:w="151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p>
        </w:tc>
        <w:tc>
          <w:tcPr>
            <w:tcW w:w="1419"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481,2</w:t>
            </w:r>
          </w:p>
        </w:tc>
        <w:tc>
          <w:tcPr>
            <w:tcW w:w="1749"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6 122,4</w:t>
            </w:r>
          </w:p>
        </w:tc>
        <w:tc>
          <w:tcPr>
            <w:tcW w:w="1467"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p>
        </w:tc>
        <w:tc>
          <w:tcPr>
            <w:tcW w:w="1766"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466,7</w:t>
            </w:r>
          </w:p>
        </w:tc>
        <w:tc>
          <w:tcPr>
            <w:tcW w:w="140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 xml:space="preserve">                0,084   </w:t>
            </w:r>
          </w:p>
        </w:tc>
        <w:tc>
          <w:tcPr>
            <w:tcW w:w="151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2 162,9</w:t>
            </w:r>
          </w:p>
        </w:tc>
        <w:tc>
          <w:tcPr>
            <w:tcW w:w="1388"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12,0</w:t>
            </w:r>
          </w:p>
        </w:tc>
      </w:tr>
      <w:tr w:rsidR="00FB5E90" w:rsidRPr="004E599A">
        <w:trPr>
          <w:trHeight w:val="290"/>
        </w:trPr>
        <w:tc>
          <w:tcPr>
            <w:tcW w:w="1908"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rPr>
                <w:rFonts w:ascii="Times New Roman" w:hAnsi="Times New Roman"/>
                <w:b/>
                <w:bCs/>
                <w:color w:val="000000"/>
                <w:sz w:val="18"/>
                <w:szCs w:val="18"/>
                <w:lang w:eastAsia="en-US"/>
              </w:rPr>
            </w:pPr>
            <w:r>
              <w:rPr>
                <w:rFonts w:ascii="Times New Roman" w:hAnsi="Times New Roman"/>
                <w:b/>
                <w:bCs/>
                <w:color w:val="000000"/>
                <w:sz w:val="18"/>
                <w:szCs w:val="18"/>
                <w:lang w:eastAsia="en-US"/>
              </w:rPr>
              <w:t>Давыдовский</w:t>
            </w:r>
          </w:p>
        </w:tc>
        <w:tc>
          <w:tcPr>
            <w:tcW w:w="1325"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b/>
                <w:bCs/>
                <w:color w:val="000000"/>
                <w:sz w:val="18"/>
                <w:szCs w:val="18"/>
                <w:lang w:eastAsia="en-US"/>
              </w:rPr>
            </w:pPr>
            <w:r>
              <w:rPr>
                <w:rFonts w:ascii="Times New Roman" w:hAnsi="Times New Roman"/>
                <w:b/>
                <w:bCs/>
                <w:color w:val="000000"/>
                <w:sz w:val="18"/>
                <w:szCs w:val="18"/>
                <w:lang w:eastAsia="en-US"/>
              </w:rPr>
              <w:t>3 549,1</w:t>
            </w:r>
          </w:p>
        </w:tc>
        <w:tc>
          <w:tcPr>
            <w:tcW w:w="151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937,7</w:t>
            </w:r>
          </w:p>
        </w:tc>
        <w:tc>
          <w:tcPr>
            <w:tcW w:w="1419"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2 343,3</w:t>
            </w:r>
          </w:p>
        </w:tc>
        <w:tc>
          <w:tcPr>
            <w:tcW w:w="1749"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p>
        </w:tc>
        <w:tc>
          <w:tcPr>
            <w:tcW w:w="1467"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p>
        </w:tc>
        <w:tc>
          <w:tcPr>
            <w:tcW w:w="1766"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74,2</w:t>
            </w:r>
          </w:p>
        </w:tc>
        <w:tc>
          <w:tcPr>
            <w:tcW w:w="140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 xml:space="preserve">                0,013   </w:t>
            </w:r>
          </w:p>
        </w:tc>
        <w:tc>
          <w:tcPr>
            <w:tcW w:w="151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187,8</w:t>
            </w:r>
          </w:p>
        </w:tc>
        <w:tc>
          <w:tcPr>
            <w:tcW w:w="1388"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6,1</w:t>
            </w:r>
          </w:p>
        </w:tc>
      </w:tr>
      <w:tr w:rsidR="00FB5E90" w:rsidRPr="004E599A">
        <w:trPr>
          <w:trHeight w:val="290"/>
        </w:trPr>
        <w:tc>
          <w:tcPr>
            <w:tcW w:w="1908"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rPr>
                <w:rFonts w:ascii="Times New Roman" w:hAnsi="Times New Roman"/>
                <w:b/>
                <w:bCs/>
                <w:color w:val="000000"/>
                <w:sz w:val="18"/>
                <w:szCs w:val="18"/>
                <w:lang w:eastAsia="en-US"/>
              </w:rPr>
            </w:pPr>
            <w:r>
              <w:rPr>
                <w:rFonts w:ascii="Times New Roman" w:hAnsi="Times New Roman"/>
                <w:b/>
                <w:bCs/>
                <w:color w:val="000000"/>
                <w:sz w:val="18"/>
                <w:szCs w:val="18"/>
                <w:lang w:eastAsia="en-US"/>
              </w:rPr>
              <w:t>Межборный</w:t>
            </w:r>
          </w:p>
        </w:tc>
        <w:tc>
          <w:tcPr>
            <w:tcW w:w="1325"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b/>
                <w:bCs/>
                <w:color w:val="000000"/>
                <w:sz w:val="18"/>
                <w:szCs w:val="18"/>
                <w:lang w:eastAsia="en-US"/>
              </w:rPr>
            </w:pPr>
            <w:r>
              <w:rPr>
                <w:rFonts w:ascii="Times New Roman" w:hAnsi="Times New Roman"/>
                <w:b/>
                <w:bCs/>
                <w:color w:val="000000"/>
                <w:sz w:val="18"/>
                <w:szCs w:val="18"/>
                <w:lang w:eastAsia="en-US"/>
              </w:rPr>
              <w:t>2 646,6</w:t>
            </w:r>
          </w:p>
        </w:tc>
        <w:tc>
          <w:tcPr>
            <w:tcW w:w="151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539,5</w:t>
            </w:r>
          </w:p>
        </w:tc>
        <w:tc>
          <w:tcPr>
            <w:tcW w:w="1419"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1 983,3</w:t>
            </w:r>
          </w:p>
        </w:tc>
        <w:tc>
          <w:tcPr>
            <w:tcW w:w="1749"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p>
        </w:tc>
        <w:tc>
          <w:tcPr>
            <w:tcW w:w="1467"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p>
        </w:tc>
        <w:tc>
          <w:tcPr>
            <w:tcW w:w="1766"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92,9</w:t>
            </w:r>
          </w:p>
        </w:tc>
        <w:tc>
          <w:tcPr>
            <w:tcW w:w="140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 xml:space="preserve">                0,016   </w:t>
            </w:r>
          </w:p>
        </w:tc>
        <w:tc>
          <w:tcPr>
            <w:tcW w:w="151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30,9</w:t>
            </w:r>
          </w:p>
        </w:tc>
        <w:tc>
          <w:tcPr>
            <w:tcW w:w="1388"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p>
        </w:tc>
      </w:tr>
      <w:tr w:rsidR="00FB5E90" w:rsidRPr="004E599A">
        <w:trPr>
          <w:trHeight w:val="290"/>
        </w:trPr>
        <w:tc>
          <w:tcPr>
            <w:tcW w:w="1908"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rPr>
                <w:rFonts w:ascii="Times New Roman" w:hAnsi="Times New Roman"/>
                <w:b/>
                <w:bCs/>
                <w:color w:val="000000"/>
                <w:sz w:val="18"/>
                <w:szCs w:val="18"/>
                <w:lang w:eastAsia="en-US"/>
              </w:rPr>
            </w:pPr>
            <w:r>
              <w:rPr>
                <w:rFonts w:ascii="Times New Roman" w:hAnsi="Times New Roman"/>
                <w:b/>
                <w:bCs/>
                <w:color w:val="000000"/>
                <w:sz w:val="18"/>
                <w:szCs w:val="18"/>
                <w:lang w:eastAsia="en-US"/>
              </w:rPr>
              <w:t>Нагорский</w:t>
            </w:r>
          </w:p>
        </w:tc>
        <w:tc>
          <w:tcPr>
            <w:tcW w:w="1325"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b/>
                <w:bCs/>
                <w:color w:val="000000"/>
                <w:sz w:val="18"/>
                <w:szCs w:val="18"/>
                <w:lang w:eastAsia="en-US"/>
              </w:rPr>
            </w:pPr>
            <w:r>
              <w:rPr>
                <w:rFonts w:ascii="Times New Roman" w:hAnsi="Times New Roman"/>
                <w:b/>
                <w:bCs/>
                <w:color w:val="000000"/>
                <w:sz w:val="18"/>
                <w:szCs w:val="18"/>
                <w:lang w:eastAsia="en-US"/>
              </w:rPr>
              <w:t>2 536,4</w:t>
            </w:r>
          </w:p>
        </w:tc>
        <w:tc>
          <w:tcPr>
            <w:tcW w:w="151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284,7</w:t>
            </w:r>
          </w:p>
        </w:tc>
        <w:tc>
          <w:tcPr>
            <w:tcW w:w="1419"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1 323,6</w:t>
            </w:r>
          </w:p>
        </w:tc>
        <w:tc>
          <w:tcPr>
            <w:tcW w:w="1749"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p>
        </w:tc>
        <w:tc>
          <w:tcPr>
            <w:tcW w:w="1467"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389,4</w:t>
            </w:r>
          </w:p>
        </w:tc>
        <w:tc>
          <w:tcPr>
            <w:tcW w:w="1766"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187,8</w:t>
            </w:r>
          </w:p>
        </w:tc>
        <w:tc>
          <w:tcPr>
            <w:tcW w:w="140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 xml:space="preserve">                0,031   </w:t>
            </w:r>
          </w:p>
        </w:tc>
        <w:tc>
          <w:tcPr>
            <w:tcW w:w="151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344,8</w:t>
            </w:r>
          </w:p>
        </w:tc>
        <w:tc>
          <w:tcPr>
            <w:tcW w:w="1388"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6,1</w:t>
            </w:r>
          </w:p>
        </w:tc>
      </w:tr>
      <w:tr w:rsidR="00FB5E90" w:rsidRPr="004E599A">
        <w:trPr>
          <w:trHeight w:val="290"/>
        </w:trPr>
        <w:tc>
          <w:tcPr>
            <w:tcW w:w="1908"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rPr>
                <w:rFonts w:ascii="Times New Roman" w:hAnsi="Times New Roman"/>
                <w:b/>
                <w:bCs/>
                <w:color w:val="000000"/>
                <w:sz w:val="18"/>
                <w:szCs w:val="18"/>
                <w:lang w:eastAsia="en-US"/>
              </w:rPr>
            </w:pPr>
            <w:r>
              <w:rPr>
                <w:rFonts w:ascii="Times New Roman" w:hAnsi="Times New Roman"/>
                <w:b/>
                <w:bCs/>
                <w:color w:val="000000"/>
                <w:sz w:val="18"/>
                <w:szCs w:val="18"/>
                <w:lang w:eastAsia="en-US"/>
              </w:rPr>
              <w:t>Обуховский</w:t>
            </w:r>
          </w:p>
        </w:tc>
        <w:tc>
          <w:tcPr>
            <w:tcW w:w="1325"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b/>
                <w:bCs/>
                <w:color w:val="000000"/>
                <w:sz w:val="18"/>
                <w:szCs w:val="18"/>
                <w:lang w:eastAsia="en-US"/>
              </w:rPr>
            </w:pPr>
            <w:r>
              <w:rPr>
                <w:rFonts w:ascii="Times New Roman" w:hAnsi="Times New Roman"/>
                <w:b/>
                <w:bCs/>
                <w:color w:val="000000"/>
                <w:sz w:val="18"/>
                <w:szCs w:val="18"/>
                <w:lang w:eastAsia="en-US"/>
              </w:rPr>
              <w:t>2 385,1</w:t>
            </w:r>
          </w:p>
        </w:tc>
        <w:tc>
          <w:tcPr>
            <w:tcW w:w="151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127,4</w:t>
            </w:r>
          </w:p>
        </w:tc>
        <w:tc>
          <w:tcPr>
            <w:tcW w:w="1419"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1 990,0</w:t>
            </w:r>
          </w:p>
        </w:tc>
        <w:tc>
          <w:tcPr>
            <w:tcW w:w="1749"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p>
        </w:tc>
        <w:tc>
          <w:tcPr>
            <w:tcW w:w="1467"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p>
        </w:tc>
        <w:tc>
          <w:tcPr>
            <w:tcW w:w="1766"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35,2</w:t>
            </w:r>
          </w:p>
        </w:tc>
        <w:tc>
          <w:tcPr>
            <w:tcW w:w="140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 xml:space="preserve">                0,006   </w:t>
            </w:r>
          </w:p>
        </w:tc>
        <w:tc>
          <w:tcPr>
            <w:tcW w:w="151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226,4</w:t>
            </w:r>
          </w:p>
        </w:tc>
        <w:tc>
          <w:tcPr>
            <w:tcW w:w="1388"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6,1</w:t>
            </w:r>
          </w:p>
        </w:tc>
      </w:tr>
      <w:tr w:rsidR="00FB5E90" w:rsidRPr="004E599A">
        <w:trPr>
          <w:trHeight w:val="305"/>
        </w:trPr>
        <w:tc>
          <w:tcPr>
            <w:tcW w:w="1908"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rPr>
                <w:rFonts w:ascii="Times New Roman" w:hAnsi="Times New Roman"/>
                <w:b/>
                <w:bCs/>
                <w:color w:val="000000"/>
                <w:sz w:val="18"/>
                <w:szCs w:val="18"/>
                <w:lang w:eastAsia="en-US"/>
              </w:rPr>
            </w:pPr>
            <w:r>
              <w:rPr>
                <w:rFonts w:ascii="Times New Roman" w:hAnsi="Times New Roman"/>
                <w:b/>
                <w:bCs/>
                <w:color w:val="000000"/>
                <w:sz w:val="18"/>
                <w:szCs w:val="18"/>
                <w:lang w:eastAsia="en-US"/>
              </w:rPr>
              <w:t>Плотниковский</w:t>
            </w:r>
          </w:p>
        </w:tc>
        <w:tc>
          <w:tcPr>
            <w:tcW w:w="1325"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b/>
                <w:bCs/>
                <w:color w:val="000000"/>
                <w:sz w:val="18"/>
                <w:szCs w:val="18"/>
                <w:lang w:eastAsia="en-US"/>
              </w:rPr>
            </w:pPr>
            <w:r>
              <w:rPr>
                <w:rFonts w:ascii="Times New Roman" w:hAnsi="Times New Roman"/>
                <w:b/>
                <w:bCs/>
                <w:color w:val="000000"/>
                <w:sz w:val="18"/>
                <w:szCs w:val="18"/>
                <w:lang w:eastAsia="en-US"/>
              </w:rPr>
              <w:t>2 433,7</w:t>
            </w:r>
          </w:p>
        </w:tc>
        <w:tc>
          <w:tcPr>
            <w:tcW w:w="151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127,4</w:t>
            </w:r>
          </w:p>
        </w:tc>
        <w:tc>
          <w:tcPr>
            <w:tcW w:w="1419"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2 205,0</w:t>
            </w:r>
          </w:p>
        </w:tc>
        <w:tc>
          <w:tcPr>
            <w:tcW w:w="1749"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p>
        </w:tc>
        <w:tc>
          <w:tcPr>
            <w:tcW w:w="1467"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p>
        </w:tc>
        <w:tc>
          <w:tcPr>
            <w:tcW w:w="1766"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64,3</w:t>
            </w:r>
          </w:p>
        </w:tc>
        <w:tc>
          <w:tcPr>
            <w:tcW w:w="140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 xml:space="preserve">                0,012   </w:t>
            </w:r>
          </w:p>
        </w:tc>
        <w:tc>
          <w:tcPr>
            <w:tcW w:w="151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30,9</w:t>
            </w:r>
          </w:p>
        </w:tc>
        <w:tc>
          <w:tcPr>
            <w:tcW w:w="1388"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6,1</w:t>
            </w:r>
          </w:p>
        </w:tc>
      </w:tr>
      <w:tr w:rsidR="00FB5E90" w:rsidRPr="004E599A">
        <w:trPr>
          <w:trHeight w:val="305"/>
        </w:trPr>
        <w:tc>
          <w:tcPr>
            <w:tcW w:w="1908"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rPr>
                <w:rFonts w:ascii="Times New Roman" w:hAnsi="Times New Roman"/>
                <w:b/>
                <w:bCs/>
                <w:color w:val="000000"/>
                <w:sz w:val="18"/>
                <w:szCs w:val="18"/>
                <w:lang w:eastAsia="en-US"/>
              </w:rPr>
            </w:pPr>
            <w:r>
              <w:rPr>
                <w:rFonts w:ascii="Times New Roman" w:hAnsi="Times New Roman"/>
                <w:b/>
                <w:bCs/>
                <w:color w:val="000000"/>
                <w:sz w:val="18"/>
                <w:szCs w:val="18"/>
                <w:lang w:eastAsia="en-US"/>
              </w:rPr>
              <w:t>Раскатихинский</w:t>
            </w:r>
          </w:p>
        </w:tc>
        <w:tc>
          <w:tcPr>
            <w:tcW w:w="1325"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b/>
                <w:bCs/>
                <w:color w:val="000000"/>
                <w:sz w:val="18"/>
                <w:szCs w:val="18"/>
                <w:lang w:eastAsia="en-US"/>
              </w:rPr>
            </w:pPr>
            <w:r>
              <w:rPr>
                <w:rFonts w:ascii="Times New Roman" w:hAnsi="Times New Roman"/>
                <w:b/>
                <w:bCs/>
                <w:color w:val="000000"/>
                <w:sz w:val="18"/>
                <w:szCs w:val="18"/>
                <w:lang w:eastAsia="en-US"/>
              </w:rPr>
              <w:t>4 204,0</w:t>
            </w:r>
          </w:p>
        </w:tc>
        <w:tc>
          <w:tcPr>
            <w:tcW w:w="151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756,6</w:t>
            </w:r>
          </w:p>
        </w:tc>
        <w:tc>
          <w:tcPr>
            <w:tcW w:w="1419"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3 196,2</w:t>
            </w:r>
          </w:p>
        </w:tc>
        <w:tc>
          <w:tcPr>
            <w:tcW w:w="1749"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p>
        </w:tc>
        <w:tc>
          <w:tcPr>
            <w:tcW w:w="1467"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p>
        </w:tc>
        <w:tc>
          <w:tcPr>
            <w:tcW w:w="1766"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105,1</w:t>
            </w:r>
          </w:p>
        </w:tc>
        <w:tc>
          <w:tcPr>
            <w:tcW w:w="140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 xml:space="preserve">                0,020   </w:t>
            </w:r>
          </w:p>
        </w:tc>
        <w:tc>
          <w:tcPr>
            <w:tcW w:w="151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140,0</w:t>
            </w:r>
          </w:p>
        </w:tc>
        <w:tc>
          <w:tcPr>
            <w:tcW w:w="1388"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6,1</w:t>
            </w:r>
          </w:p>
        </w:tc>
      </w:tr>
      <w:tr w:rsidR="00FB5E90" w:rsidRPr="004E599A">
        <w:trPr>
          <w:trHeight w:val="290"/>
        </w:trPr>
        <w:tc>
          <w:tcPr>
            <w:tcW w:w="1908"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rPr>
                <w:rFonts w:ascii="Times New Roman" w:hAnsi="Times New Roman"/>
                <w:b/>
                <w:bCs/>
                <w:color w:val="000000"/>
                <w:sz w:val="18"/>
                <w:szCs w:val="18"/>
                <w:lang w:eastAsia="en-US"/>
              </w:rPr>
            </w:pPr>
            <w:r>
              <w:rPr>
                <w:rFonts w:ascii="Times New Roman" w:hAnsi="Times New Roman"/>
                <w:b/>
                <w:bCs/>
                <w:color w:val="000000"/>
                <w:sz w:val="18"/>
                <w:szCs w:val="18"/>
                <w:lang w:eastAsia="en-US"/>
              </w:rPr>
              <w:t xml:space="preserve">Чернавский  </w:t>
            </w:r>
          </w:p>
        </w:tc>
        <w:tc>
          <w:tcPr>
            <w:tcW w:w="1325"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b/>
                <w:bCs/>
                <w:color w:val="000000"/>
                <w:sz w:val="18"/>
                <w:szCs w:val="18"/>
                <w:lang w:eastAsia="en-US"/>
              </w:rPr>
            </w:pPr>
            <w:r>
              <w:rPr>
                <w:rFonts w:ascii="Times New Roman" w:hAnsi="Times New Roman"/>
                <w:b/>
                <w:bCs/>
                <w:color w:val="000000"/>
                <w:sz w:val="18"/>
                <w:szCs w:val="18"/>
                <w:lang w:eastAsia="en-US"/>
              </w:rPr>
              <w:t>3 189,1</w:t>
            </w:r>
          </w:p>
        </w:tc>
        <w:tc>
          <w:tcPr>
            <w:tcW w:w="151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173,2</w:t>
            </w:r>
          </w:p>
        </w:tc>
        <w:tc>
          <w:tcPr>
            <w:tcW w:w="1419"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2 732,3</w:t>
            </w:r>
          </w:p>
        </w:tc>
        <w:tc>
          <w:tcPr>
            <w:tcW w:w="1749"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p>
        </w:tc>
        <w:tc>
          <w:tcPr>
            <w:tcW w:w="1467"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p>
        </w:tc>
        <w:tc>
          <w:tcPr>
            <w:tcW w:w="1766"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52,1</w:t>
            </w:r>
          </w:p>
        </w:tc>
        <w:tc>
          <w:tcPr>
            <w:tcW w:w="140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 xml:space="preserve">                0,011   </w:t>
            </w:r>
          </w:p>
        </w:tc>
        <w:tc>
          <w:tcPr>
            <w:tcW w:w="1514" w:type="dxa"/>
            <w:tcBorders>
              <w:top w:val="single" w:sz="6" w:space="0" w:color="000000"/>
              <w:left w:val="single" w:sz="6" w:space="0" w:color="000000"/>
              <w:bottom w:val="single" w:sz="6" w:space="0" w:color="auto"/>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225,4</w:t>
            </w:r>
          </w:p>
        </w:tc>
        <w:tc>
          <w:tcPr>
            <w:tcW w:w="1388"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6,1</w:t>
            </w:r>
          </w:p>
        </w:tc>
      </w:tr>
      <w:tr w:rsidR="00FB5E90" w:rsidRPr="004E599A">
        <w:trPr>
          <w:trHeight w:val="290"/>
        </w:trPr>
        <w:tc>
          <w:tcPr>
            <w:tcW w:w="1908"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rPr>
                <w:rFonts w:ascii="Times New Roman" w:hAnsi="Times New Roman"/>
                <w:b/>
                <w:bCs/>
                <w:color w:val="000000"/>
                <w:sz w:val="18"/>
                <w:szCs w:val="18"/>
                <w:lang w:eastAsia="en-US"/>
              </w:rPr>
            </w:pPr>
            <w:r>
              <w:rPr>
                <w:rFonts w:ascii="Times New Roman" w:hAnsi="Times New Roman"/>
                <w:b/>
                <w:bCs/>
                <w:color w:val="000000"/>
                <w:sz w:val="18"/>
                <w:szCs w:val="18"/>
                <w:lang w:eastAsia="en-US"/>
              </w:rPr>
              <w:t>Ялымский</w:t>
            </w:r>
          </w:p>
        </w:tc>
        <w:tc>
          <w:tcPr>
            <w:tcW w:w="1325"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b/>
                <w:bCs/>
                <w:color w:val="000000"/>
                <w:sz w:val="18"/>
                <w:szCs w:val="18"/>
                <w:lang w:eastAsia="en-US"/>
              </w:rPr>
            </w:pPr>
            <w:r>
              <w:rPr>
                <w:rFonts w:ascii="Times New Roman" w:hAnsi="Times New Roman"/>
                <w:b/>
                <w:bCs/>
                <w:color w:val="000000"/>
                <w:sz w:val="18"/>
                <w:szCs w:val="18"/>
                <w:lang w:eastAsia="en-US"/>
              </w:rPr>
              <w:t>2 876,0</w:t>
            </w:r>
          </w:p>
        </w:tc>
        <w:tc>
          <w:tcPr>
            <w:tcW w:w="151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131,4</w:t>
            </w:r>
          </w:p>
        </w:tc>
        <w:tc>
          <w:tcPr>
            <w:tcW w:w="1419"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2 613,3</w:t>
            </w:r>
          </w:p>
        </w:tc>
        <w:tc>
          <w:tcPr>
            <w:tcW w:w="1749"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p>
        </w:tc>
        <w:tc>
          <w:tcPr>
            <w:tcW w:w="1467"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p>
        </w:tc>
        <w:tc>
          <w:tcPr>
            <w:tcW w:w="1766"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94,3</w:t>
            </w:r>
          </w:p>
        </w:tc>
        <w:tc>
          <w:tcPr>
            <w:tcW w:w="140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 xml:space="preserve">                0,014   </w:t>
            </w:r>
          </w:p>
        </w:tc>
        <w:tc>
          <w:tcPr>
            <w:tcW w:w="1514" w:type="dxa"/>
            <w:tcBorders>
              <w:top w:val="single" w:sz="6" w:space="0" w:color="auto"/>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30,9</w:t>
            </w:r>
          </w:p>
        </w:tc>
        <w:tc>
          <w:tcPr>
            <w:tcW w:w="1388"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color w:val="000000"/>
                <w:sz w:val="18"/>
                <w:szCs w:val="18"/>
                <w:lang w:eastAsia="en-US"/>
              </w:rPr>
            </w:pPr>
            <w:r>
              <w:rPr>
                <w:rFonts w:ascii="Times New Roman" w:hAnsi="Times New Roman"/>
                <w:color w:val="000000"/>
                <w:sz w:val="18"/>
                <w:szCs w:val="18"/>
                <w:lang w:eastAsia="en-US"/>
              </w:rPr>
              <w:t>6,1</w:t>
            </w:r>
          </w:p>
        </w:tc>
      </w:tr>
      <w:tr w:rsidR="00FB5E90" w:rsidRPr="004E599A">
        <w:trPr>
          <w:trHeight w:val="276"/>
        </w:trPr>
        <w:tc>
          <w:tcPr>
            <w:tcW w:w="1908"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rPr>
                <w:rFonts w:ascii="Times New Roman" w:hAnsi="Times New Roman"/>
                <w:b/>
                <w:bCs/>
                <w:color w:val="000000"/>
                <w:sz w:val="18"/>
                <w:szCs w:val="18"/>
                <w:lang w:eastAsia="en-US"/>
              </w:rPr>
            </w:pPr>
            <w:r>
              <w:rPr>
                <w:rFonts w:ascii="Times New Roman" w:hAnsi="Times New Roman"/>
                <w:b/>
                <w:bCs/>
                <w:color w:val="000000"/>
                <w:sz w:val="18"/>
                <w:szCs w:val="18"/>
                <w:lang w:eastAsia="en-US"/>
              </w:rPr>
              <w:t>ИТОГО</w:t>
            </w:r>
          </w:p>
        </w:tc>
        <w:tc>
          <w:tcPr>
            <w:tcW w:w="1325"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b/>
                <w:bCs/>
                <w:color w:val="000000"/>
                <w:sz w:val="18"/>
                <w:szCs w:val="18"/>
                <w:lang w:eastAsia="en-US"/>
              </w:rPr>
            </w:pPr>
            <w:r>
              <w:rPr>
                <w:rFonts w:ascii="Times New Roman" w:hAnsi="Times New Roman"/>
                <w:b/>
                <w:bCs/>
                <w:color w:val="000000"/>
                <w:sz w:val="18"/>
                <w:szCs w:val="18"/>
                <w:lang w:eastAsia="en-US"/>
              </w:rPr>
              <w:t>43 574,3</w:t>
            </w:r>
          </w:p>
        </w:tc>
        <w:tc>
          <w:tcPr>
            <w:tcW w:w="151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b/>
                <w:bCs/>
                <w:color w:val="000000"/>
                <w:sz w:val="18"/>
                <w:szCs w:val="18"/>
                <w:lang w:eastAsia="en-US"/>
              </w:rPr>
            </w:pPr>
            <w:r>
              <w:rPr>
                <w:rFonts w:ascii="Times New Roman" w:hAnsi="Times New Roman"/>
                <w:b/>
                <w:bCs/>
                <w:color w:val="000000"/>
                <w:sz w:val="18"/>
                <w:szCs w:val="18"/>
                <w:lang w:eastAsia="en-US"/>
              </w:rPr>
              <w:t>5 714,0</w:t>
            </w:r>
          </w:p>
        </w:tc>
        <w:tc>
          <w:tcPr>
            <w:tcW w:w="1419"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b/>
                <w:bCs/>
                <w:color w:val="000000"/>
                <w:sz w:val="18"/>
                <w:szCs w:val="18"/>
                <w:lang w:eastAsia="en-US"/>
              </w:rPr>
            </w:pPr>
            <w:r>
              <w:rPr>
                <w:rFonts w:ascii="Times New Roman" w:hAnsi="Times New Roman"/>
                <w:b/>
                <w:bCs/>
                <w:color w:val="000000"/>
                <w:sz w:val="18"/>
                <w:szCs w:val="18"/>
                <w:lang w:eastAsia="en-US"/>
              </w:rPr>
              <w:t>25 721,6</w:t>
            </w:r>
          </w:p>
        </w:tc>
        <w:tc>
          <w:tcPr>
            <w:tcW w:w="1749"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b/>
                <w:bCs/>
                <w:color w:val="000000"/>
                <w:sz w:val="18"/>
                <w:szCs w:val="18"/>
                <w:lang w:eastAsia="en-US"/>
              </w:rPr>
            </w:pPr>
            <w:r>
              <w:rPr>
                <w:rFonts w:ascii="Times New Roman" w:hAnsi="Times New Roman"/>
                <w:b/>
                <w:bCs/>
                <w:color w:val="000000"/>
                <w:sz w:val="18"/>
                <w:szCs w:val="18"/>
                <w:lang w:eastAsia="en-US"/>
              </w:rPr>
              <w:t>6 122,4</w:t>
            </w:r>
          </w:p>
        </w:tc>
        <w:tc>
          <w:tcPr>
            <w:tcW w:w="1467"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b/>
                <w:bCs/>
                <w:color w:val="000000"/>
                <w:sz w:val="18"/>
                <w:szCs w:val="18"/>
                <w:lang w:eastAsia="en-US"/>
              </w:rPr>
            </w:pPr>
            <w:r>
              <w:rPr>
                <w:rFonts w:ascii="Times New Roman" w:hAnsi="Times New Roman"/>
                <w:b/>
                <w:bCs/>
                <w:color w:val="000000"/>
                <w:sz w:val="18"/>
                <w:szCs w:val="18"/>
                <w:lang w:eastAsia="en-US"/>
              </w:rPr>
              <w:t>389,4</w:t>
            </w:r>
          </w:p>
        </w:tc>
        <w:tc>
          <w:tcPr>
            <w:tcW w:w="1766"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b/>
                <w:bCs/>
                <w:color w:val="000000"/>
                <w:sz w:val="18"/>
                <w:szCs w:val="18"/>
                <w:lang w:eastAsia="en-US"/>
              </w:rPr>
            </w:pPr>
            <w:r>
              <w:rPr>
                <w:rFonts w:ascii="Times New Roman" w:hAnsi="Times New Roman"/>
                <w:b/>
                <w:bCs/>
                <w:color w:val="000000"/>
                <w:sz w:val="18"/>
                <w:szCs w:val="18"/>
                <w:lang w:eastAsia="en-US"/>
              </w:rPr>
              <w:t>1 461,2</w:t>
            </w:r>
          </w:p>
        </w:tc>
        <w:tc>
          <w:tcPr>
            <w:tcW w:w="140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b/>
                <w:bCs/>
                <w:color w:val="000000"/>
                <w:sz w:val="18"/>
                <w:szCs w:val="18"/>
                <w:lang w:eastAsia="en-US"/>
              </w:rPr>
            </w:pPr>
            <w:r>
              <w:rPr>
                <w:rFonts w:ascii="Times New Roman" w:hAnsi="Times New Roman"/>
                <w:b/>
                <w:bCs/>
                <w:color w:val="000000"/>
                <w:sz w:val="18"/>
                <w:szCs w:val="18"/>
                <w:lang w:eastAsia="en-US"/>
              </w:rPr>
              <w:t xml:space="preserve">                0,253   </w:t>
            </w:r>
          </w:p>
        </w:tc>
        <w:tc>
          <w:tcPr>
            <w:tcW w:w="1514"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b/>
                <w:bCs/>
                <w:color w:val="000000"/>
                <w:sz w:val="18"/>
                <w:szCs w:val="18"/>
                <w:lang w:eastAsia="en-US"/>
              </w:rPr>
            </w:pPr>
            <w:r>
              <w:rPr>
                <w:rFonts w:ascii="Times New Roman" w:hAnsi="Times New Roman"/>
                <w:b/>
                <w:bCs/>
                <w:color w:val="000000"/>
                <w:sz w:val="18"/>
                <w:szCs w:val="18"/>
                <w:lang w:eastAsia="en-US"/>
              </w:rPr>
              <w:t>4 092,4</w:t>
            </w:r>
          </w:p>
        </w:tc>
        <w:tc>
          <w:tcPr>
            <w:tcW w:w="1388" w:type="dxa"/>
            <w:tcBorders>
              <w:top w:val="single" w:sz="6" w:space="0" w:color="000000"/>
              <w:left w:val="single" w:sz="6" w:space="0" w:color="000000"/>
              <w:bottom w:val="single" w:sz="6" w:space="0" w:color="000000"/>
              <w:right w:val="single" w:sz="6" w:space="0" w:color="000000"/>
            </w:tcBorders>
          </w:tcPr>
          <w:p w:rsidR="00FB5E90" w:rsidRDefault="00FB5E90">
            <w:pPr>
              <w:autoSpaceDE w:val="0"/>
              <w:autoSpaceDN w:val="0"/>
              <w:adjustRightInd w:val="0"/>
              <w:spacing w:after="0" w:line="240" w:lineRule="auto"/>
              <w:jc w:val="center"/>
              <w:rPr>
                <w:rFonts w:ascii="Times New Roman" w:hAnsi="Times New Roman"/>
                <w:b/>
                <w:bCs/>
                <w:color w:val="000000"/>
                <w:sz w:val="18"/>
                <w:szCs w:val="18"/>
                <w:lang w:eastAsia="en-US"/>
              </w:rPr>
            </w:pPr>
            <w:r>
              <w:rPr>
                <w:rFonts w:ascii="Times New Roman" w:hAnsi="Times New Roman"/>
                <w:b/>
                <w:bCs/>
                <w:color w:val="000000"/>
                <w:sz w:val="18"/>
                <w:szCs w:val="18"/>
                <w:lang w:eastAsia="en-US"/>
              </w:rPr>
              <w:t>73,0</w:t>
            </w:r>
          </w:p>
        </w:tc>
      </w:tr>
    </w:tbl>
    <w:p w:rsidR="00FB5E90" w:rsidRDefault="00FB5E90" w:rsidP="009549B1">
      <w:pPr>
        <w:spacing w:after="0" w:line="240" w:lineRule="auto"/>
        <w:jc w:val="both"/>
        <w:rPr>
          <w:rFonts w:ascii="Times New Roman" w:hAnsi="Times New Roman"/>
          <w:sz w:val="18"/>
          <w:szCs w:val="18"/>
        </w:rPr>
        <w:sectPr w:rsidR="00FB5E90" w:rsidSect="00AB1064">
          <w:pgSz w:w="16838" w:h="11906" w:orient="landscape"/>
          <w:pgMar w:top="567" w:right="567" w:bottom="567" w:left="567" w:header="709" w:footer="709" w:gutter="0"/>
          <w:cols w:space="708"/>
          <w:docGrid w:linePitch="360"/>
        </w:sectPr>
      </w:pPr>
    </w:p>
    <w:p w:rsidR="00FB5E90" w:rsidRDefault="00FB5E90" w:rsidP="009549B1">
      <w:pPr>
        <w:spacing w:after="0" w:line="240" w:lineRule="auto"/>
        <w:jc w:val="both"/>
        <w:rPr>
          <w:rFonts w:ascii="Times New Roman" w:hAnsi="Times New Roman"/>
          <w:sz w:val="18"/>
          <w:szCs w:val="18"/>
        </w:rPr>
      </w:pPr>
    </w:p>
    <w:p w:rsidR="00FB5E90" w:rsidRPr="0012080B" w:rsidRDefault="00FB5E90" w:rsidP="009549B1">
      <w:pPr>
        <w:spacing w:after="0" w:line="240" w:lineRule="auto"/>
        <w:jc w:val="both"/>
        <w:rPr>
          <w:rFonts w:ascii="Times New Roman" w:hAnsi="Times New Roman"/>
          <w:sz w:val="18"/>
          <w:szCs w:val="18"/>
        </w:rPr>
      </w:pPr>
    </w:p>
    <w:p w:rsidR="00FB5E90" w:rsidRPr="0012080B" w:rsidRDefault="00FB5E90" w:rsidP="0012080B">
      <w:pPr>
        <w:spacing w:after="0" w:line="240" w:lineRule="auto"/>
        <w:jc w:val="center"/>
        <w:rPr>
          <w:rFonts w:ascii="Times New Roman" w:hAnsi="Times New Roman"/>
          <w:b/>
          <w:sz w:val="18"/>
          <w:szCs w:val="18"/>
        </w:rPr>
      </w:pPr>
      <w:r w:rsidRPr="0012080B">
        <w:rPr>
          <w:rFonts w:ascii="Times New Roman" w:hAnsi="Times New Roman"/>
          <w:b/>
          <w:sz w:val="18"/>
          <w:szCs w:val="18"/>
        </w:rPr>
        <w:t>РОССИЙСКАЯ  ФЕДЕРАЦИЯ</w:t>
      </w:r>
    </w:p>
    <w:p w:rsidR="00FB5E90" w:rsidRPr="0012080B" w:rsidRDefault="00FB5E90" w:rsidP="0012080B">
      <w:pPr>
        <w:spacing w:after="0" w:line="240" w:lineRule="auto"/>
        <w:jc w:val="center"/>
        <w:rPr>
          <w:rFonts w:ascii="Times New Roman" w:hAnsi="Times New Roman"/>
          <w:b/>
          <w:sz w:val="18"/>
          <w:szCs w:val="18"/>
        </w:rPr>
      </w:pPr>
      <w:r w:rsidRPr="0012080B">
        <w:rPr>
          <w:rFonts w:ascii="Times New Roman" w:hAnsi="Times New Roman"/>
          <w:b/>
          <w:sz w:val="18"/>
          <w:szCs w:val="18"/>
        </w:rPr>
        <w:t>КУРГАНСКАЯ ОБЛАСТЬ</w:t>
      </w:r>
    </w:p>
    <w:p w:rsidR="00FB5E90" w:rsidRPr="0012080B" w:rsidRDefault="00FB5E90" w:rsidP="0012080B">
      <w:pPr>
        <w:spacing w:after="0" w:line="240" w:lineRule="auto"/>
        <w:jc w:val="center"/>
        <w:rPr>
          <w:rFonts w:ascii="Times New Roman" w:hAnsi="Times New Roman"/>
          <w:b/>
          <w:sz w:val="18"/>
          <w:szCs w:val="18"/>
        </w:rPr>
      </w:pPr>
      <w:r w:rsidRPr="0012080B">
        <w:rPr>
          <w:rFonts w:ascii="Times New Roman" w:hAnsi="Times New Roman"/>
          <w:b/>
          <w:sz w:val="18"/>
          <w:szCs w:val="18"/>
        </w:rPr>
        <w:t>ПРИТОБОЛЬНЫЙ РАЙОН</w:t>
      </w:r>
    </w:p>
    <w:p w:rsidR="00FB5E90" w:rsidRPr="0012080B" w:rsidRDefault="00FB5E90" w:rsidP="0012080B">
      <w:pPr>
        <w:spacing w:after="0" w:line="240" w:lineRule="atLeast"/>
        <w:jc w:val="center"/>
        <w:rPr>
          <w:rFonts w:ascii="Times New Roman" w:hAnsi="Times New Roman"/>
          <w:b/>
          <w:sz w:val="18"/>
          <w:szCs w:val="18"/>
        </w:rPr>
      </w:pPr>
      <w:r w:rsidRPr="0012080B">
        <w:rPr>
          <w:rFonts w:ascii="Times New Roman" w:hAnsi="Times New Roman"/>
          <w:b/>
          <w:sz w:val="18"/>
          <w:szCs w:val="18"/>
        </w:rPr>
        <w:t>ПРИТОБОЛЬНАЯ РАЙОННАЯ ДУМА</w:t>
      </w:r>
    </w:p>
    <w:p w:rsidR="00FB5E90" w:rsidRPr="0012080B" w:rsidRDefault="00FB5E90" w:rsidP="0012080B">
      <w:pPr>
        <w:spacing w:after="0" w:line="240" w:lineRule="atLeast"/>
        <w:jc w:val="center"/>
        <w:rPr>
          <w:rFonts w:ascii="Times New Roman" w:hAnsi="Times New Roman"/>
          <w:b/>
          <w:sz w:val="18"/>
          <w:szCs w:val="18"/>
        </w:rPr>
      </w:pPr>
      <w:r w:rsidRPr="0012080B">
        <w:rPr>
          <w:rFonts w:ascii="Times New Roman" w:hAnsi="Times New Roman"/>
          <w:b/>
          <w:sz w:val="18"/>
          <w:szCs w:val="18"/>
        </w:rPr>
        <w:t>РЕШЕНИЕ</w:t>
      </w:r>
    </w:p>
    <w:p w:rsidR="00FB5E90" w:rsidRPr="0012080B" w:rsidRDefault="00FB5E90" w:rsidP="0012080B">
      <w:pPr>
        <w:spacing w:after="0" w:line="240" w:lineRule="auto"/>
        <w:rPr>
          <w:rFonts w:ascii="Times New Roman" w:hAnsi="Times New Roman"/>
          <w:b/>
          <w:sz w:val="18"/>
          <w:szCs w:val="18"/>
        </w:rPr>
      </w:pPr>
      <w:r w:rsidRPr="0012080B">
        <w:rPr>
          <w:rFonts w:ascii="Times New Roman" w:hAnsi="Times New Roman"/>
          <w:b/>
          <w:sz w:val="18"/>
          <w:szCs w:val="18"/>
        </w:rPr>
        <w:t>от  26 февраля 2021  года № 42</w:t>
      </w:r>
    </w:p>
    <w:p w:rsidR="00FB5E90" w:rsidRPr="0012080B" w:rsidRDefault="00FB5E90" w:rsidP="0012080B">
      <w:pPr>
        <w:spacing w:after="0" w:line="240" w:lineRule="auto"/>
        <w:rPr>
          <w:rFonts w:ascii="Times New Roman" w:hAnsi="Times New Roman"/>
          <w:b/>
          <w:sz w:val="18"/>
          <w:szCs w:val="18"/>
        </w:rPr>
      </w:pPr>
      <w:r w:rsidRPr="0012080B">
        <w:rPr>
          <w:rFonts w:ascii="Times New Roman" w:hAnsi="Times New Roman"/>
          <w:b/>
          <w:sz w:val="18"/>
          <w:szCs w:val="18"/>
        </w:rPr>
        <w:t>с. Глядянское</w:t>
      </w:r>
    </w:p>
    <w:tbl>
      <w:tblPr>
        <w:tblW w:w="0" w:type="auto"/>
        <w:tblLook w:val="00A0"/>
      </w:tblPr>
      <w:tblGrid>
        <w:gridCol w:w="4219"/>
        <w:gridCol w:w="5793"/>
      </w:tblGrid>
      <w:tr w:rsidR="00FB5E90" w:rsidRPr="004E599A" w:rsidTr="0012080B">
        <w:tc>
          <w:tcPr>
            <w:tcW w:w="4219" w:type="dxa"/>
          </w:tcPr>
          <w:p w:rsidR="00FB5E90" w:rsidRPr="0012080B" w:rsidRDefault="00FB5E90" w:rsidP="0012080B">
            <w:pPr>
              <w:spacing w:after="0" w:line="240" w:lineRule="auto"/>
              <w:jc w:val="both"/>
              <w:rPr>
                <w:rFonts w:ascii="Times New Roman" w:hAnsi="Times New Roman"/>
                <w:b/>
                <w:sz w:val="18"/>
                <w:szCs w:val="18"/>
              </w:rPr>
            </w:pPr>
            <w:r w:rsidRPr="0012080B">
              <w:rPr>
                <w:rFonts w:ascii="Times New Roman" w:hAnsi="Times New Roman"/>
                <w:b/>
                <w:sz w:val="18"/>
                <w:szCs w:val="18"/>
              </w:rPr>
              <w:t>О внесении дополнения в решение Притобольной районной Думы от 23.12.2020 г. № 34 «Об утверждении Прогнозного плана приватизации муниципального имущества Притобольного района на 2021 год»</w:t>
            </w:r>
          </w:p>
        </w:tc>
        <w:tc>
          <w:tcPr>
            <w:tcW w:w="5793" w:type="dxa"/>
          </w:tcPr>
          <w:p w:rsidR="00FB5E90" w:rsidRPr="0012080B" w:rsidRDefault="00FB5E90" w:rsidP="0012080B">
            <w:pPr>
              <w:spacing w:after="0" w:line="240" w:lineRule="auto"/>
              <w:rPr>
                <w:rFonts w:ascii="Times New Roman" w:hAnsi="Times New Roman"/>
                <w:b/>
                <w:sz w:val="18"/>
                <w:szCs w:val="18"/>
              </w:rPr>
            </w:pPr>
          </w:p>
        </w:tc>
      </w:tr>
    </w:tbl>
    <w:p w:rsidR="00FB5E90" w:rsidRPr="0012080B" w:rsidRDefault="00FB5E90" w:rsidP="0012080B">
      <w:pPr>
        <w:spacing w:after="0" w:line="240" w:lineRule="auto"/>
        <w:ind w:firstLine="709"/>
        <w:jc w:val="both"/>
        <w:rPr>
          <w:rFonts w:ascii="Times New Roman" w:hAnsi="Times New Roman"/>
          <w:sz w:val="18"/>
          <w:szCs w:val="18"/>
        </w:rPr>
      </w:pPr>
    </w:p>
    <w:p w:rsidR="00FB5E90" w:rsidRPr="0012080B" w:rsidRDefault="00FB5E90" w:rsidP="0012080B">
      <w:pPr>
        <w:spacing w:after="0" w:line="240" w:lineRule="auto"/>
        <w:ind w:firstLine="709"/>
        <w:jc w:val="both"/>
        <w:rPr>
          <w:rFonts w:ascii="Times New Roman" w:hAnsi="Times New Roman"/>
          <w:sz w:val="18"/>
          <w:szCs w:val="18"/>
        </w:rPr>
      </w:pPr>
    </w:p>
    <w:p w:rsidR="00FB5E90" w:rsidRPr="0012080B" w:rsidRDefault="00FB5E90" w:rsidP="0012080B">
      <w:pPr>
        <w:spacing w:after="0" w:line="240" w:lineRule="auto"/>
        <w:ind w:firstLine="709"/>
        <w:jc w:val="both"/>
        <w:rPr>
          <w:rFonts w:ascii="Times New Roman" w:hAnsi="Times New Roman"/>
          <w:sz w:val="18"/>
          <w:szCs w:val="18"/>
        </w:rPr>
      </w:pPr>
      <w:r w:rsidRPr="0012080B">
        <w:rPr>
          <w:rFonts w:ascii="Times New Roman" w:hAnsi="Times New Roman"/>
          <w:sz w:val="18"/>
          <w:szCs w:val="18"/>
        </w:rPr>
        <w:t xml:space="preserve">На основании Федерального закона от 21.12.2001 г. № 178-ФЗ «О приватизации государственного и муниципального имущества», Федерального закона от 06.10.2003 № 131-ФЗ «Об общих принципах организации местного самоуправления в Российской Федерации»,  решения  Притобольной районной Думы от 27.07.2011 г. № 115 «Об утверждении Положения о порядке приватизации муниципального имущества Притобольного района», Притобольная районная Дума </w:t>
      </w:r>
    </w:p>
    <w:p w:rsidR="00FB5E90" w:rsidRPr="0012080B" w:rsidRDefault="00FB5E90" w:rsidP="0012080B">
      <w:pPr>
        <w:spacing w:after="0" w:line="240" w:lineRule="auto"/>
        <w:jc w:val="both"/>
        <w:rPr>
          <w:rFonts w:ascii="Times New Roman" w:hAnsi="Times New Roman"/>
          <w:b/>
          <w:sz w:val="18"/>
          <w:szCs w:val="18"/>
        </w:rPr>
      </w:pPr>
      <w:r w:rsidRPr="0012080B">
        <w:rPr>
          <w:rFonts w:ascii="Times New Roman" w:hAnsi="Times New Roman"/>
          <w:b/>
          <w:sz w:val="18"/>
          <w:szCs w:val="18"/>
        </w:rPr>
        <w:t>РЕШИЛА:</w:t>
      </w:r>
    </w:p>
    <w:p w:rsidR="00FB5E90" w:rsidRPr="0012080B" w:rsidRDefault="00FB5E90" w:rsidP="0012080B">
      <w:pPr>
        <w:spacing w:after="0" w:line="240" w:lineRule="auto"/>
        <w:ind w:firstLine="709"/>
        <w:jc w:val="both"/>
        <w:rPr>
          <w:rFonts w:ascii="Times New Roman" w:hAnsi="Times New Roman"/>
          <w:sz w:val="18"/>
          <w:szCs w:val="18"/>
        </w:rPr>
      </w:pPr>
      <w:r w:rsidRPr="0012080B">
        <w:rPr>
          <w:rFonts w:ascii="Times New Roman" w:hAnsi="Times New Roman"/>
          <w:sz w:val="18"/>
          <w:szCs w:val="18"/>
        </w:rPr>
        <w:t>1. В решение Притобольной районной Думы от 23.12.2020 г. № 34 «Об утверждении Прогнозного плана приватизации муниципального имущества Притобольного района на 2021 год» внести дополнение, дополнив приложение следующими словами:</w:t>
      </w:r>
    </w:p>
    <w:p w:rsidR="00FB5E90" w:rsidRPr="0012080B" w:rsidRDefault="00FB5E90" w:rsidP="0012080B">
      <w:pPr>
        <w:spacing w:after="0" w:line="240" w:lineRule="auto"/>
        <w:jc w:val="both"/>
        <w:rPr>
          <w:rFonts w:ascii="Times New Roman" w:hAnsi="Times New Roman"/>
          <w:sz w:val="18"/>
          <w:szCs w:val="18"/>
        </w:rPr>
      </w:pPr>
      <w:r w:rsidRPr="0012080B">
        <w:rPr>
          <w:rFonts w:ascii="Times New Roman" w:hAnsi="Times New Roman"/>
          <w:sz w:val="18"/>
          <w:szCs w:val="18"/>
        </w:rPr>
        <w:t xml:space="preserve">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4110"/>
        <w:gridCol w:w="3204"/>
        <w:gridCol w:w="1484"/>
      </w:tblGrid>
      <w:tr w:rsidR="00FB5E90" w:rsidRPr="004E599A" w:rsidTr="0012080B">
        <w:trPr>
          <w:jc w:val="center"/>
        </w:trPr>
        <w:tc>
          <w:tcPr>
            <w:tcW w:w="534" w:type="dxa"/>
          </w:tcPr>
          <w:p w:rsidR="00FB5E90" w:rsidRPr="0012080B" w:rsidRDefault="00FB5E90" w:rsidP="0012080B">
            <w:pPr>
              <w:widowControl w:val="0"/>
              <w:autoSpaceDE w:val="0"/>
              <w:autoSpaceDN w:val="0"/>
              <w:adjustRightInd w:val="0"/>
              <w:spacing w:after="0" w:line="240" w:lineRule="auto"/>
              <w:jc w:val="center"/>
              <w:rPr>
                <w:rFonts w:ascii="Times New Roman" w:hAnsi="Times New Roman"/>
                <w:sz w:val="18"/>
                <w:szCs w:val="18"/>
              </w:rPr>
            </w:pPr>
            <w:r w:rsidRPr="0012080B">
              <w:rPr>
                <w:rFonts w:ascii="Times New Roman" w:hAnsi="Times New Roman"/>
                <w:sz w:val="18"/>
                <w:szCs w:val="18"/>
              </w:rPr>
              <w:t>№ п/п</w:t>
            </w:r>
          </w:p>
        </w:tc>
        <w:tc>
          <w:tcPr>
            <w:tcW w:w="4110" w:type="dxa"/>
          </w:tcPr>
          <w:p w:rsidR="00FB5E90" w:rsidRPr="0012080B" w:rsidRDefault="00FB5E90" w:rsidP="0012080B">
            <w:pPr>
              <w:widowControl w:val="0"/>
              <w:autoSpaceDE w:val="0"/>
              <w:autoSpaceDN w:val="0"/>
              <w:adjustRightInd w:val="0"/>
              <w:spacing w:after="0" w:line="240" w:lineRule="auto"/>
              <w:jc w:val="center"/>
              <w:rPr>
                <w:rFonts w:ascii="Times New Roman" w:hAnsi="Times New Roman"/>
                <w:sz w:val="18"/>
                <w:szCs w:val="18"/>
              </w:rPr>
            </w:pPr>
            <w:r w:rsidRPr="0012080B">
              <w:rPr>
                <w:rFonts w:ascii="Times New Roman" w:hAnsi="Times New Roman"/>
                <w:sz w:val="18"/>
                <w:szCs w:val="18"/>
              </w:rPr>
              <w:t>Адрес объекта</w:t>
            </w:r>
          </w:p>
        </w:tc>
        <w:tc>
          <w:tcPr>
            <w:tcW w:w="3204" w:type="dxa"/>
          </w:tcPr>
          <w:p w:rsidR="00FB5E90" w:rsidRPr="0012080B" w:rsidRDefault="00FB5E90" w:rsidP="0012080B">
            <w:pPr>
              <w:widowControl w:val="0"/>
              <w:autoSpaceDE w:val="0"/>
              <w:autoSpaceDN w:val="0"/>
              <w:adjustRightInd w:val="0"/>
              <w:spacing w:after="0" w:line="240" w:lineRule="auto"/>
              <w:jc w:val="center"/>
              <w:rPr>
                <w:rFonts w:ascii="Times New Roman" w:hAnsi="Times New Roman"/>
                <w:sz w:val="18"/>
                <w:szCs w:val="18"/>
              </w:rPr>
            </w:pPr>
            <w:r w:rsidRPr="0012080B">
              <w:rPr>
                <w:rFonts w:ascii="Times New Roman" w:hAnsi="Times New Roman"/>
                <w:sz w:val="18"/>
                <w:szCs w:val="18"/>
              </w:rPr>
              <w:t>Наименование и характеристика объекта</w:t>
            </w:r>
          </w:p>
        </w:tc>
        <w:tc>
          <w:tcPr>
            <w:tcW w:w="1484" w:type="dxa"/>
          </w:tcPr>
          <w:p w:rsidR="00FB5E90" w:rsidRPr="0012080B" w:rsidRDefault="00FB5E90" w:rsidP="0012080B">
            <w:pPr>
              <w:widowControl w:val="0"/>
              <w:autoSpaceDE w:val="0"/>
              <w:autoSpaceDN w:val="0"/>
              <w:adjustRightInd w:val="0"/>
              <w:spacing w:after="0" w:line="240" w:lineRule="auto"/>
              <w:ind w:right="-543"/>
              <w:rPr>
                <w:rFonts w:ascii="Times New Roman" w:hAnsi="Times New Roman"/>
                <w:sz w:val="18"/>
                <w:szCs w:val="18"/>
              </w:rPr>
            </w:pPr>
            <w:r w:rsidRPr="0012080B">
              <w:rPr>
                <w:rFonts w:ascii="Times New Roman" w:hAnsi="Times New Roman"/>
                <w:sz w:val="18"/>
                <w:szCs w:val="18"/>
              </w:rPr>
              <w:t>Площадь,</w:t>
            </w:r>
          </w:p>
          <w:p w:rsidR="00FB5E90" w:rsidRPr="0012080B" w:rsidRDefault="00FB5E90" w:rsidP="0012080B">
            <w:pPr>
              <w:widowControl w:val="0"/>
              <w:autoSpaceDE w:val="0"/>
              <w:autoSpaceDN w:val="0"/>
              <w:adjustRightInd w:val="0"/>
              <w:spacing w:after="0" w:line="240" w:lineRule="auto"/>
              <w:rPr>
                <w:rFonts w:ascii="Times New Roman" w:hAnsi="Times New Roman"/>
                <w:sz w:val="18"/>
                <w:szCs w:val="18"/>
              </w:rPr>
            </w:pPr>
            <w:r w:rsidRPr="0012080B">
              <w:rPr>
                <w:rFonts w:ascii="Times New Roman" w:hAnsi="Times New Roman"/>
                <w:sz w:val="18"/>
                <w:szCs w:val="18"/>
              </w:rPr>
              <w:t>кв. м</w:t>
            </w:r>
          </w:p>
        </w:tc>
      </w:tr>
      <w:tr w:rsidR="00FB5E90" w:rsidRPr="004E599A" w:rsidTr="0012080B">
        <w:trPr>
          <w:jc w:val="center"/>
        </w:trPr>
        <w:tc>
          <w:tcPr>
            <w:tcW w:w="534" w:type="dxa"/>
            <w:vAlign w:val="center"/>
          </w:tcPr>
          <w:p w:rsidR="00FB5E90" w:rsidRPr="0012080B" w:rsidRDefault="00FB5E90" w:rsidP="0012080B">
            <w:pPr>
              <w:widowControl w:val="0"/>
              <w:autoSpaceDE w:val="0"/>
              <w:autoSpaceDN w:val="0"/>
              <w:adjustRightInd w:val="0"/>
              <w:spacing w:after="0" w:line="240" w:lineRule="auto"/>
              <w:jc w:val="center"/>
              <w:rPr>
                <w:rFonts w:ascii="Times New Roman" w:hAnsi="Times New Roman"/>
                <w:sz w:val="18"/>
                <w:szCs w:val="18"/>
              </w:rPr>
            </w:pPr>
            <w:r w:rsidRPr="0012080B">
              <w:rPr>
                <w:rFonts w:ascii="Times New Roman" w:hAnsi="Times New Roman"/>
                <w:sz w:val="18"/>
                <w:szCs w:val="18"/>
              </w:rPr>
              <w:t>1.</w:t>
            </w:r>
          </w:p>
        </w:tc>
        <w:tc>
          <w:tcPr>
            <w:tcW w:w="4110" w:type="dxa"/>
          </w:tcPr>
          <w:p w:rsidR="00FB5E90" w:rsidRPr="0012080B" w:rsidRDefault="00FB5E90" w:rsidP="0012080B">
            <w:pPr>
              <w:widowControl w:val="0"/>
              <w:autoSpaceDE w:val="0"/>
              <w:autoSpaceDN w:val="0"/>
              <w:adjustRightInd w:val="0"/>
              <w:spacing w:after="0" w:line="240" w:lineRule="auto"/>
              <w:jc w:val="both"/>
              <w:rPr>
                <w:rFonts w:ascii="Times New Roman" w:hAnsi="Times New Roman"/>
                <w:sz w:val="18"/>
                <w:szCs w:val="18"/>
              </w:rPr>
            </w:pPr>
            <w:r w:rsidRPr="0012080B">
              <w:rPr>
                <w:rFonts w:ascii="Times New Roman" w:hAnsi="Times New Roman"/>
                <w:sz w:val="18"/>
                <w:szCs w:val="18"/>
              </w:rPr>
              <w:t>Россия, Курганская область, Притобольный район, с. Глядянское, ул. Гагарина, д. 18в</w:t>
            </w:r>
          </w:p>
        </w:tc>
        <w:tc>
          <w:tcPr>
            <w:tcW w:w="3204" w:type="dxa"/>
          </w:tcPr>
          <w:p w:rsidR="00FB5E90" w:rsidRPr="0012080B" w:rsidRDefault="00FB5E90" w:rsidP="0012080B">
            <w:pPr>
              <w:widowControl w:val="0"/>
              <w:autoSpaceDE w:val="0"/>
              <w:autoSpaceDN w:val="0"/>
              <w:adjustRightInd w:val="0"/>
              <w:spacing w:after="0" w:line="240" w:lineRule="auto"/>
              <w:jc w:val="both"/>
              <w:rPr>
                <w:rFonts w:ascii="Times New Roman" w:hAnsi="Times New Roman"/>
                <w:sz w:val="18"/>
                <w:szCs w:val="18"/>
              </w:rPr>
            </w:pPr>
            <w:r w:rsidRPr="0012080B">
              <w:rPr>
                <w:rFonts w:ascii="Times New Roman" w:hAnsi="Times New Roman"/>
                <w:sz w:val="18"/>
                <w:szCs w:val="18"/>
              </w:rPr>
              <w:t>Здание, кадастровый номер 45:16:000000:1265</w:t>
            </w:r>
          </w:p>
        </w:tc>
        <w:tc>
          <w:tcPr>
            <w:tcW w:w="1484" w:type="dxa"/>
          </w:tcPr>
          <w:p w:rsidR="00FB5E90" w:rsidRPr="0012080B" w:rsidRDefault="00FB5E90" w:rsidP="0012080B">
            <w:pPr>
              <w:widowControl w:val="0"/>
              <w:autoSpaceDE w:val="0"/>
              <w:autoSpaceDN w:val="0"/>
              <w:adjustRightInd w:val="0"/>
              <w:spacing w:after="0" w:line="240" w:lineRule="auto"/>
              <w:jc w:val="center"/>
              <w:rPr>
                <w:rFonts w:ascii="Times New Roman" w:hAnsi="Times New Roman"/>
                <w:sz w:val="18"/>
                <w:szCs w:val="18"/>
              </w:rPr>
            </w:pPr>
            <w:r w:rsidRPr="0012080B">
              <w:rPr>
                <w:rFonts w:ascii="Times New Roman" w:hAnsi="Times New Roman"/>
                <w:sz w:val="18"/>
                <w:szCs w:val="18"/>
              </w:rPr>
              <w:t>421,5</w:t>
            </w:r>
          </w:p>
        </w:tc>
      </w:tr>
    </w:tbl>
    <w:p w:rsidR="00FB5E90" w:rsidRPr="0012080B" w:rsidRDefault="00FB5E90" w:rsidP="0012080B">
      <w:pPr>
        <w:spacing w:after="0" w:line="240" w:lineRule="auto"/>
        <w:jc w:val="both"/>
        <w:rPr>
          <w:rFonts w:ascii="Times New Roman" w:hAnsi="Times New Roman"/>
          <w:b/>
          <w:sz w:val="18"/>
          <w:szCs w:val="18"/>
        </w:rPr>
      </w:pPr>
      <w:r w:rsidRPr="0012080B">
        <w:rPr>
          <w:rFonts w:ascii="Times New Roman" w:hAnsi="Times New Roman"/>
          <w:b/>
          <w:sz w:val="18"/>
          <w:szCs w:val="18"/>
        </w:rPr>
        <w:t xml:space="preserve">                                                                                                                                                                </w:t>
      </w:r>
      <w:r w:rsidRPr="0012080B">
        <w:rPr>
          <w:rFonts w:ascii="Times New Roman" w:hAnsi="Times New Roman"/>
          <w:color w:val="000000"/>
          <w:sz w:val="18"/>
          <w:szCs w:val="18"/>
        </w:rPr>
        <w:t>».</w:t>
      </w:r>
    </w:p>
    <w:p w:rsidR="00FB5E90" w:rsidRPr="0012080B" w:rsidRDefault="00FB5E90" w:rsidP="0012080B">
      <w:pPr>
        <w:spacing w:after="0" w:line="240" w:lineRule="auto"/>
        <w:jc w:val="both"/>
        <w:rPr>
          <w:rFonts w:ascii="Times New Roman" w:hAnsi="Times New Roman"/>
          <w:sz w:val="18"/>
          <w:szCs w:val="18"/>
        </w:rPr>
      </w:pPr>
      <w:r w:rsidRPr="0012080B">
        <w:rPr>
          <w:rFonts w:ascii="Times New Roman" w:hAnsi="Times New Roman"/>
          <w:sz w:val="18"/>
          <w:szCs w:val="18"/>
        </w:rPr>
        <w:t xml:space="preserve">            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FB5E90" w:rsidRPr="0012080B" w:rsidRDefault="00FB5E90" w:rsidP="0012080B">
      <w:pPr>
        <w:spacing w:after="0" w:line="240" w:lineRule="auto"/>
        <w:ind w:firstLine="709"/>
        <w:jc w:val="both"/>
        <w:rPr>
          <w:rFonts w:ascii="Times New Roman" w:hAnsi="Times New Roman"/>
          <w:sz w:val="18"/>
          <w:szCs w:val="18"/>
        </w:rPr>
      </w:pPr>
      <w:r w:rsidRPr="0012080B">
        <w:rPr>
          <w:rFonts w:ascii="Times New Roman" w:hAnsi="Times New Roman"/>
          <w:sz w:val="18"/>
          <w:szCs w:val="18"/>
        </w:rPr>
        <w:t xml:space="preserve">3. Контроль за выполнением настоящего решения возложить на комитет по правовым вопросам Притобольной районной Думы.  </w:t>
      </w:r>
    </w:p>
    <w:p w:rsidR="00FB5E90" w:rsidRPr="0012080B" w:rsidRDefault="00FB5E90" w:rsidP="0012080B">
      <w:pPr>
        <w:spacing w:after="0" w:line="240" w:lineRule="auto"/>
        <w:ind w:firstLine="709"/>
        <w:jc w:val="both"/>
        <w:rPr>
          <w:rFonts w:ascii="Times New Roman" w:hAnsi="Times New Roman"/>
          <w:sz w:val="18"/>
          <w:szCs w:val="18"/>
        </w:rPr>
      </w:pPr>
    </w:p>
    <w:p w:rsidR="00FB5E90" w:rsidRPr="0012080B" w:rsidRDefault="00FB5E90" w:rsidP="0012080B">
      <w:pPr>
        <w:spacing w:after="0" w:line="240" w:lineRule="auto"/>
        <w:ind w:firstLine="709"/>
        <w:jc w:val="both"/>
        <w:rPr>
          <w:rFonts w:ascii="Times New Roman" w:hAnsi="Times New Roman"/>
          <w:sz w:val="18"/>
          <w:szCs w:val="18"/>
        </w:rPr>
      </w:pPr>
    </w:p>
    <w:p w:rsidR="00FB5E90" w:rsidRPr="0012080B" w:rsidRDefault="00FB5E90" w:rsidP="0012080B">
      <w:pPr>
        <w:spacing w:after="0" w:line="240" w:lineRule="auto"/>
        <w:jc w:val="both"/>
        <w:rPr>
          <w:rFonts w:ascii="Times New Roman" w:hAnsi="Times New Roman"/>
          <w:sz w:val="18"/>
          <w:szCs w:val="18"/>
        </w:rPr>
      </w:pPr>
      <w:r w:rsidRPr="0012080B">
        <w:rPr>
          <w:rFonts w:ascii="Times New Roman" w:hAnsi="Times New Roman"/>
          <w:sz w:val="18"/>
          <w:szCs w:val="18"/>
        </w:rPr>
        <w:t>Председатель</w:t>
      </w:r>
    </w:p>
    <w:p w:rsidR="00FB5E90" w:rsidRPr="0012080B" w:rsidRDefault="00FB5E90" w:rsidP="0012080B">
      <w:pPr>
        <w:spacing w:after="0" w:line="240" w:lineRule="auto"/>
        <w:jc w:val="both"/>
        <w:rPr>
          <w:rFonts w:ascii="Times New Roman" w:hAnsi="Times New Roman"/>
          <w:sz w:val="18"/>
          <w:szCs w:val="18"/>
        </w:rPr>
      </w:pPr>
      <w:r w:rsidRPr="0012080B">
        <w:rPr>
          <w:rFonts w:ascii="Times New Roman" w:hAnsi="Times New Roman"/>
          <w:sz w:val="18"/>
          <w:szCs w:val="18"/>
        </w:rPr>
        <w:t>Притобольной  районной Думы                                                                              Г.В. Кубасова</w:t>
      </w:r>
    </w:p>
    <w:p w:rsidR="00FB5E90" w:rsidRPr="0012080B" w:rsidRDefault="00FB5E90" w:rsidP="0012080B">
      <w:pPr>
        <w:spacing w:after="0" w:line="240" w:lineRule="auto"/>
        <w:jc w:val="both"/>
        <w:rPr>
          <w:rFonts w:ascii="Times New Roman" w:hAnsi="Times New Roman"/>
          <w:sz w:val="18"/>
          <w:szCs w:val="18"/>
        </w:rPr>
      </w:pPr>
    </w:p>
    <w:p w:rsidR="00FB5E90" w:rsidRPr="0012080B" w:rsidRDefault="00FB5E90" w:rsidP="0012080B">
      <w:pPr>
        <w:autoSpaceDE w:val="0"/>
        <w:autoSpaceDN w:val="0"/>
        <w:adjustRightInd w:val="0"/>
        <w:spacing w:after="0" w:line="240" w:lineRule="auto"/>
        <w:jc w:val="center"/>
        <w:rPr>
          <w:rFonts w:ascii="Times New Roman" w:hAnsi="Times New Roman"/>
          <w:b/>
          <w:bCs/>
          <w:sz w:val="18"/>
          <w:szCs w:val="18"/>
        </w:rPr>
      </w:pPr>
      <w:r w:rsidRPr="0012080B">
        <w:rPr>
          <w:rFonts w:ascii="Times New Roman" w:hAnsi="Times New Roman"/>
          <w:b/>
          <w:bCs/>
          <w:sz w:val="18"/>
          <w:szCs w:val="18"/>
        </w:rPr>
        <w:t>РОССИЙСКАЯ ФЕДЕРАЦИЯ</w:t>
      </w:r>
    </w:p>
    <w:p w:rsidR="00FB5E90" w:rsidRPr="0012080B" w:rsidRDefault="00FB5E90" w:rsidP="0012080B">
      <w:pPr>
        <w:autoSpaceDE w:val="0"/>
        <w:autoSpaceDN w:val="0"/>
        <w:adjustRightInd w:val="0"/>
        <w:spacing w:after="0" w:line="240" w:lineRule="auto"/>
        <w:jc w:val="center"/>
        <w:rPr>
          <w:rFonts w:ascii="Times New Roman" w:hAnsi="Times New Roman"/>
          <w:b/>
          <w:bCs/>
          <w:sz w:val="18"/>
          <w:szCs w:val="18"/>
        </w:rPr>
      </w:pPr>
      <w:r w:rsidRPr="0012080B">
        <w:rPr>
          <w:rFonts w:ascii="Times New Roman" w:hAnsi="Times New Roman"/>
          <w:b/>
          <w:bCs/>
          <w:sz w:val="18"/>
          <w:szCs w:val="18"/>
        </w:rPr>
        <w:t>КУРГАНСКАЯ ОБЛАСТЬ</w:t>
      </w:r>
    </w:p>
    <w:p w:rsidR="00FB5E90" w:rsidRPr="0012080B" w:rsidRDefault="00FB5E90" w:rsidP="0012080B">
      <w:pPr>
        <w:autoSpaceDE w:val="0"/>
        <w:autoSpaceDN w:val="0"/>
        <w:adjustRightInd w:val="0"/>
        <w:spacing w:after="0" w:line="240" w:lineRule="auto"/>
        <w:jc w:val="center"/>
        <w:rPr>
          <w:rFonts w:ascii="Times New Roman" w:hAnsi="Times New Roman"/>
          <w:b/>
          <w:bCs/>
          <w:sz w:val="18"/>
          <w:szCs w:val="18"/>
        </w:rPr>
      </w:pPr>
      <w:r w:rsidRPr="0012080B">
        <w:rPr>
          <w:rFonts w:ascii="Times New Roman" w:hAnsi="Times New Roman"/>
          <w:b/>
          <w:bCs/>
          <w:sz w:val="18"/>
          <w:szCs w:val="18"/>
        </w:rPr>
        <w:t>ПРИТОБОЛЬНЫЙ РАЙОН</w:t>
      </w:r>
    </w:p>
    <w:p w:rsidR="00FB5E90" w:rsidRPr="0012080B" w:rsidRDefault="00FB5E90" w:rsidP="0012080B">
      <w:pPr>
        <w:autoSpaceDE w:val="0"/>
        <w:autoSpaceDN w:val="0"/>
        <w:adjustRightInd w:val="0"/>
        <w:spacing w:after="0" w:line="240" w:lineRule="auto"/>
        <w:jc w:val="center"/>
        <w:rPr>
          <w:rFonts w:ascii="Times New Roman" w:hAnsi="Times New Roman"/>
          <w:sz w:val="18"/>
          <w:szCs w:val="18"/>
        </w:rPr>
      </w:pPr>
      <w:r w:rsidRPr="0012080B">
        <w:rPr>
          <w:rFonts w:ascii="Times New Roman" w:hAnsi="Times New Roman"/>
          <w:b/>
          <w:bCs/>
          <w:sz w:val="18"/>
          <w:szCs w:val="18"/>
        </w:rPr>
        <w:t>ПРИТОБОЛЬНАЯ РАЙОННАЯ ДУМА</w:t>
      </w:r>
    </w:p>
    <w:p w:rsidR="00FB5E90" w:rsidRPr="0012080B" w:rsidRDefault="00FB5E90" w:rsidP="0012080B">
      <w:pPr>
        <w:spacing w:after="0" w:line="240" w:lineRule="auto"/>
        <w:jc w:val="center"/>
        <w:rPr>
          <w:rFonts w:ascii="Times New Roman" w:hAnsi="Times New Roman"/>
          <w:sz w:val="18"/>
          <w:szCs w:val="18"/>
        </w:rPr>
      </w:pPr>
      <w:r w:rsidRPr="0012080B">
        <w:rPr>
          <w:rFonts w:ascii="Times New Roman" w:hAnsi="Times New Roman"/>
          <w:b/>
          <w:bCs/>
          <w:color w:val="000000"/>
          <w:sz w:val="18"/>
          <w:szCs w:val="18"/>
        </w:rPr>
        <w:t>РЕШЕНИЕ</w:t>
      </w:r>
    </w:p>
    <w:p w:rsidR="00FB5E90" w:rsidRPr="0012080B" w:rsidRDefault="00FB5E90" w:rsidP="00AB1064">
      <w:pPr>
        <w:spacing w:after="0" w:line="240" w:lineRule="auto"/>
        <w:ind w:right="5952"/>
        <w:rPr>
          <w:rFonts w:ascii="Times New Roman" w:hAnsi="Times New Roman"/>
          <w:b/>
          <w:sz w:val="18"/>
          <w:szCs w:val="18"/>
        </w:rPr>
      </w:pPr>
      <w:r w:rsidRPr="0012080B">
        <w:rPr>
          <w:rFonts w:ascii="Times New Roman" w:hAnsi="Times New Roman"/>
          <w:b/>
          <w:color w:val="000000"/>
          <w:sz w:val="18"/>
          <w:szCs w:val="18"/>
        </w:rPr>
        <w:t>от 26 февраля 2021 года № 43</w:t>
      </w:r>
      <w:r>
        <w:rPr>
          <w:rFonts w:ascii="Times New Roman" w:hAnsi="Times New Roman"/>
          <w:b/>
          <w:sz w:val="18"/>
          <w:szCs w:val="18"/>
        </w:rPr>
        <w:t xml:space="preserve"> </w:t>
      </w:r>
      <w:r w:rsidRPr="0012080B">
        <w:rPr>
          <w:rFonts w:ascii="Times New Roman" w:hAnsi="Times New Roman"/>
          <w:b/>
          <w:color w:val="000000"/>
          <w:sz w:val="18"/>
          <w:szCs w:val="18"/>
        </w:rPr>
        <w:t>с. Глядянское</w:t>
      </w:r>
    </w:p>
    <w:p w:rsidR="00FB5E90" w:rsidRPr="0012080B" w:rsidRDefault="00FB5E90" w:rsidP="00AB1064">
      <w:pPr>
        <w:spacing w:after="0" w:line="240" w:lineRule="auto"/>
        <w:ind w:right="5952"/>
        <w:jc w:val="both"/>
        <w:rPr>
          <w:rFonts w:ascii="Times New Roman" w:hAnsi="Times New Roman"/>
          <w:b/>
          <w:bCs/>
          <w:color w:val="000000"/>
          <w:sz w:val="18"/>
          <w:szCs w:val="18"/>
        </w:rPr>
      </w:pPr>
      <w:r w:rsidRPr="0012080B">
        <w:rPr>
          <w:rFonts w:ascii="Times New Roman" w:hAnsi="Times New Roman"/>
          <w:b/>
          <w:bCs/>
          <w:color w:val="000000"/>
          <w:sz w:val="18"/>
          <w:szCs w:val="18"/>
        </w:rPr>
        <w:t>Об утверждении Порядка увольнения (освобождения от должности) лица, замещающего муниципальную должность в  Притобольном районе в связи с утратой доверия</w:t>
      </w:r>
    </w:p>
    <w:p w:rsidR="00FB5E90" w:rsidRPr="0012080B" w:rsidRDefault="00FB5E90" w:rsidP="0012080B">
      <w:pPr>
        <w:spacing w:after="0" w:line="240" w:lineRule="auto"/>
        <w:ind w:firstLine="539"/>
        <w:jc w:val="both"/>
        <w:rPr>
          <w:rFonts w:ascii="Times New Roman" w:hAnsi="Times New Roman"/>
          <w:sz w:val="18"/>
          <w:szCs w:val="18"/>
        </w:rPr>
      </w:pPr>
      <w:r w:rsidRPr="0012080B">
        <w:rPr>
          <w:rFonts w:ascii="Times New Roman" w:hAnsi="Times New Roman"/>
          <w:color w:val="000000"/>
          <w:sz w:val="18"/>
          <w:szCs w:val="18"/>
        </w:rPr>
        <w:t xml:space="preserve">В соответствии с Федеральным законом от 25 декабря 2008 года № 273-ФЗ «О противодействии коррупции», Уставом Притобольного района Курганской области, Притобольная районная Дума </w:t>
      </w:r>
    </w:p>
    <w:p w:rsidR="00FB5E90" w:rsidRPr="0012080B" w:rsidRDefault="00FB5E90" w:rsidP="0012080B">
      <w:pPr>
        <w:spacing w:after="0" w:line="240" w:lineRule="auto"/>
        <w:jc w:val="both"/>
        <w:rPr>
          <w:rFonts w:ascii="Times New Roman" w:hAnsi="Times New Roman"/>
          <w:sz w:val="18"/>
          <w:szCs w:val="18"/>
        </w:rPr>
      </w:pPr>
      <w:r w:rsidRPr="0012080B">
        <w:rPr>
          <w:rFonts w:ascii="Times New Roman" w:hAnsi="Times New Roman"/>
          <w:color w:val="000000"/>
          <w:sz w:val="18"/>
          <w:szCs w:val="18"/>
        </w:rPr>
        <w:t>РЕШИЛА:</w:t>
      </w:r>
    </w:p>
    <w:p w:rsidR="00FB5E90" w:rsidRPr="0012080B" w:rsidRDefault="00FB5E90" w:rsidP="0012080B">
      <w:pPr>
        <w:spacing w:after="0" w:line="240" w:lineRule="auto"/>
        <w:ind w:firstLine="539"/>
        <w:jc w:val="both"/>
        <w:rPr>
          <w:rFonts w:ascii="Times New Roman" w:hAnsi="Times New Roman"/>
          <w:sz w:val="18"/>
          <w:szCs w:val="18"/>
        </w:rPr>
      </w:pPr>
      <w:r w:rsidRPr="0012080B">
        <w:rPr>
          <w:rFonts w:ascii="Times New Roman" w:hAnsi="Times New Roman"/>
          <w:color w:val="000000"/>
          <w:sz w:val="18"/>
          <w:szCs w:val="18"/>
        </w:rPr>
        <w:t>1. Утвердить Порядок увольнения (освобождения от должности) лица, замещающего муниципальную должность в Притобольном районе</w:t>
      </w:r>
      <w:r w:rsidRPr="0012080B">
        <w:rPr>
          <w:rFonts w:ascii="Times New Roman" w:hAnsi="Times New Roman"/>
          <w:sz w:val="18"/>
          <w:szCs w:val="18"/>
        </w:rPr>
        <w:t xml:space="preserve"> </w:t>
      </w:r>
      <w:r w:rsidRPr="0012080B">
        <w:rPr>
          <w:rFonts w:ascii="Times New Roman" w:hAnsi="Times New Roman"/>
          <w:color w:val="000000"/>
          <w:sz w:val="18"/>
          <w:szCs w:val="18"/>
        </w:rPr>
        <w:t>в связи с утратой доверия согласно приложению к настоящему решению.</w:t>
      </w:r>
    </w:p>
    <w:p w:rsidR="00FB5E90" w:rsidRPr="0012080B" w:rsidRDefault="00FB5E90" w:rsidP="0012080B">
      <w:pPr>
        <w:spacing w:after="0" w:line="240" w:lineRule="auto"/>
        <w:jc w:val="both"/>
        <w:rPr>
          <w:rFonts w:ascii="Times New Roman" w:hAnsi="Times New Roman"/>
          <w:sz w:val="18"/>
          <w:szCs w:val="18"/>
        </w:rPr>
      </w:pPr>
      <w:r w:rsidRPr="0012080B">
        <w:rPr>
          <w:rFonts w:ascii="Times New Roman" w:hAnsi="Times New Roman"/>
          <w:color w:val="000000"/>
          <w:sz w:val="18"/>
          <w:szCs w:val="18"/>
        </w:rPr>
        <w:t xml:space="preserve">        2. </w:t>
      </w:r>
      <w:r w:rsidRPr="0012080B">
        <w:rPr>
          <w:rFonts w:ascii="Times New Roman" w:hAnsi="Times New Roman"/>
          <w:sz w:val="18"/>
          <w:szCs w:val="18"/>
        </w:rPr>
        <w:t xml:space="preserve">Настоящее решение вступает в силу после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 </w:t>
      </w:r>
    </w:p>
    <w:p w:rsidR="00FB5E90" w:rsidRPr="0012080B" w:rsidRDefault="00FB5E90" w:rsidP="0012080B">
      <w:pPr>
        <w:spacing w:after="0" w:line="240" w:lineRule="auto"/>
        <w:jc w:val="both"/>
        <w:rPr>
          <w:rFonts w:ascii="Times New Roman" w:hAnsi="Times New Roman"/>
          <w:sz w:val="18"/>
          <w:szCs w:val="18"/>
        </w:rPr>
      </w:pPr>
      <w:r w:rsidRPr="0012080B">
        <w:rPr>
          <w:rFonts w:ascii="Times New Roman" w:hAnsi="Times New Roman"/>
          <w:sz w:val="18"/>
          <w:szCs w:val="18"/>
        </w:rPr>
        <w:t xml:space="preserve">        </w:t>
      </w:r>
      <w:r w:rsidRPr="0012080B">
        <w:rPr>
          <w:rFonts w:ascii="Times New Roman" w:hAnsi="Times New Roman"/>
          <w:color w:val="000000"/>
          <w:sz w:val="18"/>
          <w:szCs w:val="18"/>
        </w:rPr>
        <w:t>3. </w:t>
      </w:r>
      <w:r w:rsidRPr="0012080B">
        <w:rPr>
          <w:rFonts w:ascii="Times New Roman" w:hAnsi="Times New Roman"/>
          <w:sz w:val="18"/>
          <w:szCs w:val="18"/>
        </w:rPr>
        <w:t>Контроль за выполнением настоящего решения возложить на комитет по правовым вопросам  Притобольной районной Думы.</w:t>
      </w:r>
    </w:p>
    <w:p w:rsidR="00FB5E90" w:rsidRPr="0012080B" w:rsidRDefault="00FB5E90" w:rsidP="0012080B">
      <w:pPr>
        <w:widowControl w:val="0"/>
        <w:suppressAutoHyphens/>
        <w:autoSpaceDE w:val="0"/>
        <w:autoSpaceDN w:val="0"/>
        <w:spacing w:after="0" w:line="240" w:lineRule="auto"/>
        <w:textAlignment w:val="baseline"/>
        <w:rPr>
          <w:rFonts w:ascii="Times New Roman" w:hAnsi="Times New Roman"/>
          <w:sz w:val="18"/>
          <w:szCs w:val="18"/>
        </w:rPr>
      </w:pPr>
    </w:p>
    <w:p w:rsidR="00FB5E90" w:rsidRPr="0012080B" w:rsidRDefault="00FB5E90" w:rsidP="0012080B">
      <w:pPr>
        <w:widowControl w:val="0"/>
        <w:suppressAutoHyphens/>
        <w:autoSpaceDE w:val="0"/>
        <w:autoSpaceDN w:val="0"/>
        <w:spacing w:after="0" w:line="240" w:lineRule="auto"/>
        <w:textAlignment w:val="baseline"/>
        <w:rPr>
          <w:rFonts w:ascii="Times New Roman" w:hAnsi="Times New Roman"/>
          <w:kern w:val="3"/>
          <w:sz w:val="18"/>
          <w:szCs w:val="18"/>
          <w:lang w:eastAsia="zh-CN" w:bidi="hi-IN"/>
        </w:rPr>
      </w:pPr>
      <w:r w:rsidRPr="0012080B">
        <w:rPr>
          <w:rFonts w:ascii="Times New Roman" w:hAnsi="Times New Roman"/>
          <w:kern w:val="3"/>
          <w:sz w:val="18"/>
          <w:szCs w:val="18"/>
          <w:lang w:eastAsia="zh-CN" w:bidi="hi-IN"/>
        </w:rPr>
        <w:t xml:space="preserve">Председатель Притобольной  районной Думы                                                      Г.В. Кубасова                                                              </w:t>
      </w:r>
    </w:p>
    <w:p w:rsidR="00FB5E90" w:rsidRPr="0012080B" w:rsidRDefault="00FB5E90" w:rsidP="0012080B">
      <w:pPr>
        <w:widowControl w:val="0"/>
        <w:suppressAutoHyphens/>
        <w:autoSpaceDE w:val="0"/>
        <w:autoSpaceDN w:val="0"/>
        <w:spacing w:after="0" w:line="240" w:lineRule="auto"/>
        <w:textAlignment w:val="baseline"/>
        <w:rPr>
          <w:rFonts w:ascii="Times New Roman" w:hAnsi="Times New Roman"/>
          <w:kern w:val="3"/>
          <w:sz w:val="18"/>
          <w:szCs w:val="18"/>
          <w:lang w:eastAsia="zh-CN" w:bidi="hi-IN"/>
        </w:rPr>
      </w:pPr>
    </w:p>
    <w:p w:rsidR="00FB5E90" w:rsidRPr="0012080B" w:rsidRDefault="00FB5E90" w:rsidP="0012080B">
      <w:pPr>
        <w:widowControl w:val="0"/>
        <w:suppressAutoHyphens/>
        <w:autoSpaceDE w:val="0"/>
        <w:autoSpaceDN w:val="0"/>
        <w:spacing w:after="0" w:line="240" w:lineRule="auto"/>
        <w:textAlignment w:val="baseline"/>
        <w:rPr>
          <w:rFonts w:ascii="Times New Roman" w:hAnsi="Times New Roman"/>
          <w:kern w:val="3"/>
          <w:sz w:val="18"/>
          <w:szCs w:val="18"/>
          <w:lang w:eastAsia="zh-CN" w:bidi="hi-IN"/>
        </w:rPr>
      </w:pPr>
      <w:r w:rsidRPr="0012080B">
        <w:rPr>
          <w:rFonts w:ascii="Times New Roman" w:hAnsi="Times New Roman"/>
          <w:kern w:val="3"/>
          <w:sz w:val="18"/>
          <w:szCs w:val="18"/>
          <w:lang w:eastAsia="zh-CN" w:bidi="hi-IN"/>
        </w:rPr>
        <w:t>Глава   Притобольного района                                                                                Д.Ю. Лесовой</w:t>
      </w:r>
    </w:p>
    <w:p w:rsidR="00FB5E90" w:rsidRPr="0012080B" w:rsidRDefault="00FB5E90" w:rsidP="0012080B">
      <w:pPr>
        <w:spacing w:after="0" w:line="240" w:lineRule="auto"/>
        <w:ind w:left="5103"/>
        <w:rPr>
          <w:rFonts w:ascii="Times New Roman" w:hAnsi="Times New Roman"/>
          <w:sz w:val="18"/>
          <w:szCs w:val="18"/>
        </w:rPr>
      </w:pPr>
    </w:p>
    <w:p w:rsidR="00FB5E90" w:rsidRPr="0012080B" w:rsidRDefault="00FB5E90" w:rsidP="0012080B">
      <w:pPr>
        <w:spacing w:after="0" w:line="240" w:lineRule="auto"/>
        <w:ind w:left="5103"/>
        <w:rPr>
          <w:rFonts w:ascii="Times New Roman" w:hAnsi="Times New Roman"/>
          <w:sz w:val="18"/>
          <w:szCs w:val="18"/>
        </w:rPr>
      </w:pPr>
      <w:r w:rsidRPr="0012080B">
        <w:rPr>
          <w:rFonts w:ascii="Times New Roman" w:hAnsi="Times New Roman"/>
          <w:color w:val="000000"/>
          <w:sz w:val="18"/>
          <w:szCs w:val="18"/>
        </w:rPr>
        <w:t>Приложение к решению Притобольной районной Думы</w:t>
      </w:r>
    </w:p>
    <w:p w:rsidR="00FB5E90" w:rsidRPr="0012080B" w:rsidRDefault="00FB5E90" w:rsidP="0012080B">
      <w:pPr>
        <w:spacing w:after="0" w:line="240" w:lineRule="auto"/>
        <w:ind w:left="5103"/>
        <w:rPr>
          <w:rFonts w:ascii="Times New Roman" w:hAnsi="Times New Roman"/>
          <w:sz w:val="18"/>
          <w:szCs w:val="18"/>
        </w:rPr>
      </w:pPr>
      <w:r w:rsidRPr="0012080B">
        <w:rPr>
          <w:rFonts w:ascii="Times New Roman" w:hAnsi="Times New Roman"/>
          <w:color w:val="000000"/>
          <w:sz w:val="18"/>
          <w:szCs w:val="18"/>
        </w:rPr>
        <w:t>от 23 февраля 2021 года № 43</w:t>
      </w:r>
    </w:p>
    <w:p w:rsidR="00FB5E90" w:rsidRPr="0012080B" w:rsidRDefault="00FB5E90" w:rsidP="0012080B">
      <w:pPr>
        <w:spacing w:after="0" w:line="240" w:lineRule="auto"/>
        <w:ind w:left="5103"/>
        <w:rPr>
          <w:rFonts w:ascii="Times New Roman" w:hAnsi="Times New Roman"/>
          <w:sz w:val="18"/>
          <w:szCs w:val="18"/>
        </w:rPr>
      </w:pPr>
      <w:r w:rsidRPr="0012080B">
        <w:rPr>
          <w:rFonts w:ascii="Times New Roman" w:hAnsi="Times New Roman"/>
          <w:color w:val="000000"/>
          <w:sz w:val="18"/>
          <w:szCs w:val="18"/>
        </w:rPr>
        <w:t>«Об утверждении Порядка увольнения (освобождения от должности) лица, замещающего муниципальную должность в Притобольном районе,</w:t>
      </w:r>
    </w:p>
    <w:p w:rsidR="00FB5E90" w:rsidRPr="0012080B" w:rsidRDefault="00FB5E90" w:rsidP="0012080B">
      <w:pPr>
        <w:spacing w:after="0" w:line="240" w:lineRule="auto"/>
        <w:ind w:left="5103"/>
        <w:rPr>
          <w:rFonts w:ascii="Times New Roman" w:hAnsi="Times New Roman"/>
          <w:sz w:val="18"/>
          <w:szCs w:val="18"/>
        </w:rPr>
      </w:pPr>
      <w:r w:rsidRPr="0012080B">
        <w:rPr>
          <w:rFonts w:ascii="Times New Roman" w:hAnsi="Times New Roman"/>
          <w:color w:val="000000"/>
          <w:sz w:val="18"/>
          <w:szCs w:val="18"/>
        </w:rPr>
        <w:t>в связи с утратой доверия»</w:t>
      </w:r>
    </w:p>
    <w:p w:rsidR="00FB5E90" w:rsidRPr="0012080B" w:rsidRDefault="00FB5E90" w:rsidP="0012080B">
      <w:pPr>
        <w:spacing w:after="0" w:line="240" w:lineRule="auto"/>
        <w:ind w:left="5103"/>
        <w:rPr>
          <w:rFonts w:ascii="Times New Roman" w:hAnsi="Times New Roman"/>
          <w:sz w:val="18"/>
          <w:szCs w:val="18"/>
        </w:rPr>
      </w:pPr>
    </w:p>
    <w:p w:rsidR="00FB5E90" w:rsidRPr="0012080B" w:rsidRDefault="00FB5E90" w:rsidP="0012080B">
      <w:pPr>
        <w:spacing w:after="0" w:line="240" w:lineRule="auto"/>
        <w:ind w:left="5103"/>
        <w:rPr>
          <w:rFonts w:ascii="Times New Roman" w:hAnsi="Times New Roman"/>
          <w:sz w:val="18"/>
          <w:szCs w:val="18"/>
        </w:rPr>
      </w:pPr>
    </w:p>
    <w:p w:rsidR="00FB5E90" w:rsidRPr="0012080B" w:rsidRDefault="00FB5E90" w:rsidP="0012080B">
      <w:pPr>
        <w:spacing w:after="0" w:line="240" w:lineRule="auto"/>
        <w:ind w:firstLine="539"/>
        <w:jc w:val="center"/>
        <w:rPr>
          <w:rFonts w:ascii="Times New Roman" w:hAnsi="Times New Roman"/>
          <w:sz w:val="18"/>
          <w:szCs w:val="18"/>
        </w:rPr>
      </w:pPr>
      <w:r w:rsidRPr="0012080B">
        <w:rPr>
          <w:rFonts w:ascii="Times New Roman" w:hAnsi="Times New Roman"/>
          <w:b/>
          <w:bCs/>
          <w:color w:val="000000"/>
          <w:sz w:val="18"/>
          <w:szCs w:val="18"/>
        </w:rPr>
        <w:t xml:space="preserve">Порядок </w:t>
      </w:r>
    </w:p>
    <w:p w:rsidR="00FB5E90" w:rsidRPr="0012080B" w:rsidRDefault="00FB5E90" w:rsidP="0012080B">
      <w:pPr>
        <w:spacing w:after="0" w:line="240" w:lineRule="auto"/>
        <w:ind w:firstLine="539"/>
        <w:jc w:val="center"/>
        <w:rPr>
          <w:rFonts w:ascii="Times New Roman" w:hAnsi="Times New Roman"/>
          <w:sz w:val="18"/>
          <w:szCs w:val="18"/>
        </w:rPr>
      </w:pPr>
      <w:r w:rsidRPr="0012080B">
        <w:rPr>
          <w:rFonts w:ascii="Times New Roman" w:hAnsi="Times New Roman"/>
          <w:b/>
          <w:bCs/>
          <w:color w:val="000000"/>
          <w:sz w:val="18"/>
          <w:szCs w:val="18"/>
        </w:rPr>
        <w:t>увольнения (освобождения от должности) лица, замещающего муниципальную должность в Притобольном районе,</w:t>
      </w:r>
      <w:r w:rsidRPr="0012080B">
        <w:rPr>
          <w:rFonts w:ascii="Times New Roman" w:hAnsi="Times New Roman"/>
          <w:sz w:val="18"/>
          <w:szCs w:val="18"/>
        </w:rPr>
        <w:t xml:space="preserve"> </w:t>
      </w:r>
      <w:r w:rsidRPr="0012080B">
        <w:rPr>
          <w:rFonts w:ascii="Times New Roman" w:hAnsi="Times New Roman"/>
          <w:b/>
          <w:bCs/>
          <w:color w:val="000000"/>
          <w:sz w:val="18"/>
          <w:szCs w:val="18"/>
        </w:rPr>
        <w:t>в связи с утратой доверия</w:t>
      </w:r>
    </w:p>
    <w:p w:rsidR="00FB5E90" w:rsidRPr="0012080B" w:rsidRDefault="00FB5E90" w:rsidP="0012080B">
      <w:pPr>
        <w:spacing w:after="0" w:line="240" w:lineRule="auto"/>
        <w:ind w:firstLine="703"/>
        <w:rPr>
          <w:rFonts w:ascii="Times New Roman" w:hAnsi="Times New Roman"/>
          <w:sz w:val="18"/>
          <w:szCs w:val="18"/>
        </w:rPr>
      </w:pPr>
    </w:p>
    <w:p w:rsidR="00FB5E90" w:rsidRPr="0012080B" w:rsidRDefault="00FB5E90" w:rsidP="0012080B">
      <w:pPr>
        <w:spacing w:after="0" w:line="240" w:lineRule="auto"/>
        <w:ind w:firstLine="703"/>
        <w:jc w:val="both"/>
        <w:rPr>
          <w:rFonts w:ascii="Times New Roman" w:hAnsi="Times New Roman"/>
          <w:sz w:val="18"/>
          <w:szCs w:val="18"/>
        </w:rPr>
      </w:pPr>
      <w:r w:rsidRPr="0012080B">
        <w:rPr>
          <w:rFonts w:ascii="Times New Roman" w:hAnsi="Times New Roman"/>
          <w:color w:val="000000"/>
          <w:sz w:val="18"/>
          <w:szCs w:val="18"/>
        </w:rPr>
        <w:t xml:space="preserve">1. Порядок увольнения (освобождения от должности) лица, замещающего муниципальную </w:t>
      </w:r>
      <w:r w:rsidRPr="0012080B">
        <w:rPr>
          <w:rFonts w:ascii="Times New Roman" w:hAnsi="Times New Roman"/>
          <w:sz w:val="18"/>
          <w:szCs w:val="18"/>
        </w:rPr>
        <w:t xml:space="preserve">должность </w:t>
      </w:r>
      <w:r w:rsidRPr="0012080B">
        <w:rPr>
          <w:rFonts w:ascii="Times New Roman" w:hAnsi="Times New Roman"/>
          <w:color w:val="000000"/>
          <w:sz w:val="18"/>
          <w:szCs w:val="18"/>
        </w:rPr>
        <w:t>в Притобольном районе</w:t>
      </w:r>
      <w:r w:rsidRPr="0012080B">
        <w:rPr>
          <w:rFonts w:ascii="Times New Roman" w:hAnsi="Times New Roman"/>
          <w:sz w:val="18"/>
          <w:szCs w:val="18"/>
        </w:rPr>
        <w:t xml:space="preserve">, в связи с утратой доверия (далее — Порядок), распространяется на лиц, замещающих муниципальные должности в Притобольном районе (далее - лицо, замещающее муниципальную должность), разработан в целях установления единого порядка увольнения (освобождения от должности) лиц, замещающих муниципальные должности, в связи с утратой доверия. </w:t>
      </w:r>
    </w:p>
    <w:p w:rsidR="00FB5E90" w:rsidRPr="0012080B" w:rsidRDefault="00FB5E90" w:rsidP="0012080B">
      <w:pPr>
        <w:spacing w:after="0" w:line="240" w:lineRule="auto"/>
        <w:jc w:val="both"/>
        <w:rPr>
          <w:rFonts w:ascii="Times New Roman" w:hAnsi="Times New Roman"/>
          <w:b/>
          <w:sz w:val="18"/>
          <w:szCs w:val="18"/>
        </w:rPr>
      </w:pPr>
      <w:r w:rsidRPr="0012080B">
        <w:rPr>
          <w:rFonts w:ascii="Times New Roman" w:hAnsi="Times New Roman"/>
          <w:bCs/>
          <w:color w:val="000000"/>
          <w:sz w:val="18"/>
          <w:szCs w:val="18"/>
        </w:rPr>
        <w:t xml:space="preserve">            Действие настоящего Порядка не распространяется на правоотношения связанные с досрочным прекращением полномочий лица, замещающего муниципальную должность, регулируемые Федеральным законом от 6 октября 2003 года № 131-ФЗ «Об общих принципах организации местного самоуправления в Российской Федерации». </w:t>
      </w:r>
    </w:p>
    <w:p w:rsidR="00FB5E90" w:rsidRPr="0012080B" w:rsidRDefault="00FB5E90" w:rsidP="0012080B">
      <w:pPr>
        <w:spacing w:after="0" w:line="240" w:lineRule="auto"/>
        <w:ind w:firstLine="703"/>
        <w:jc w:val="both"/>
        <w:rPr>
          <w:rFonts w:ascii="Times New Roman" w:hAnsi="Times New Roman"/>
          <w:sz w:val="18"/>
          <w:szCs w:val="18"/>
        </w:rPr>
      </w:pPr>
      <w:r w:rsidRPr="0012080B">
        <w:rPr>
          <w:rFonts w:ascii="Times New Roman" w:hAnsi="Times New Roman"/>
          <w:sz w:val="18"/>
          <w:szCs w:val="18"/>
        </w:rPr>
        <w:t>2. Лицо, замещающее муниципальную должность, подлежит увольнению (освобождению от должности) в связи с утратой доверия в случаях, предусмотренных статьями 7</w:t>
      </w:r>
      <w:r w:rsidRPr="0012080B">
        <w:rPr>
          <w:rFonts w:ascii="Times New Roman" w:hAnsi="Times New Roman"/>
          <w:sz w:val="18"/>
          <w:szCs w:val="18"/>
          <w:vertAlign w:val="superscript"/>
        </w:rPr>
        <w:t xml:space="preserve">1 </w:t>
      </w:r>
      <w:r w:rsidRPr="0012080B">
        <w:rPr>
          <w:rFonts w:ascii="Times New Roman" w:hAnsi="Times New Roman"/>
          <w:sz w:val="18"/>
          <w:szCs w:val="18"/>
        </w:rPr>
        <w:t>и 13</w:t>
      </w:r>
      <w:r w:rsidRPr="0012080B">
        <w:rPr>
          <w:rFonts w:ascii="Times New Roman" w:hAnsi="Times New Roman"/>
          <w:sz w:val="18"/>
          <w:szCs w:val="18"/>
          <w:vertAlign w:val="superscript"/>
        </w:rPr>
        <w:t xml:space="preserve">1 </w:t>
      </w:r>
      <w:r w:rsidRPr="0012080B">
        <w:rPr>
          <w:rFonts w:ascii="Times New Roman" w:hAnsi="Times New Roman"/>
          <w:sz w:val="18"/>
          <w:szCs w:val="18"/>
        </w:rPr>
        <w:t>Федерального закона от 25 декабря 2008 года № 273-ФЗ «О противодействии коррупции» (далее – Федеральный закон № 273-ФЗ), статьями 2 и 10 Федерального закона от 7 мая 2013 года №</w:t>
      </w:r>
      <w:r w:rsidRPr="0012080B">
        <w:rPr>
          <w:rFonts w:ascii="Times New Roman" w:hAnsi="Times New Roman"/>
          <w:color w:val="000000"/>
          <w:sz w:val="18"/>
          <w:szCs w:val="18"/>
        </w:rPr>
        <w:t xml:space="preserve">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w:t>
      </w:r>
      <w:r w:rsidRPr="0012080B">
        <w:rPr>
          <w:rFonts w:ascii="Times New Roman" w:hAnsi="Times New Roman"/>
          <w:sz w:val="18"/>
          <w:szCs w:val="18"/>
        </w:rPr>
        <w:t>Федеральный закон № 79-ФЗ</w:t>
      </w:r>
      <w:r w:rsidRPr="0012080B">
        <w:rPr>
          <w:rFonts w:ascii="Times New Roman" w:hAnsi="Times New Roman"/>
          <w:color w:val="000000"/>
          <w:sz w:val="18"/>
          <w:szCs w:val="18"/>
        </w:rPr>
        <w:t>):</w:t>
      </w:r>
    </w:p>
    <w:p w:rsidR="00FB5E90" w:rsidRPr="0012080B" w:rsidRDefault="00FB5E90" w:rsidP="0012080B">
      <w:pPr>
        <w:spacing w:after="0" w:line="240" w:lineRule="auto"/>
        <w:ind w:firstLine="709"/>
        <w:jc w:val="both"/>
        <w:rPr>
          <w:rFonts w:ascii="Times New Roman" w:hAnsi="Times New Roman"/>
          <w:sz w:val="18"/>
          <w:szCs w:val="18"/>
        </w:rPr>
      </w:pPr>
      <w:r w:rsidRPr="0012080B">
        <w:rPr>
          <w:rFonts w:ascii="Times New Roman" w:hAnsi="Times New Roman"/>
          <w:color w:val="000000"/>
          <w:sz w:val="18"/>
          <w:szCs w:val="18"/>
        </w:rPr>
        <w:t>1) непринятия лицом, замещающим муниципальную должность, мер по предотвращению и (или) урегулированию конфликта интересов, стороной которого оно является;</w:t>
      </w:r>
    </w:p>
    <w:p w:rsidR="00FB5E90" w:rsidRPr="0012080B" w:rsidRDefault="00FB5E90" w:rsidP="0012080B">
      <w:pPr>
        <w:spacing w:after="0" w:line="240" w:lineRule="auto"/>
        <w:ind w:firstLine="709"/>
        <w:jc w:val="both"/>
        <w:rPr>
          <w:rFonts w:ascii="Times New Roman" w:hAnsi="Times New Roman"/>
          <w:sz w:val="18"/>
          <w:szCs w:val="18"/>
        </w:rPr>
      </w:pPr>
      <w:r w:rsidRPr="0012080B">
        <w:rPr>
          <w:rFonts w:ascii="Times New Roman" w:hAnsi="Times New Roman"/>
          <w:color w:val="000000"/>
          <w:sz w:val="18"/>
          <w:szCs w:val="18"/>
        </w:rPr>
        <w:t>2) непредставления лицом, замещающим муниципальную должность,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 если иное не установлено федеральными законами;</w:t>
      </w:r>
    </w:p>
    <w:p w:rsidR="00FB5E90" w:rsidRPr="0012080B" w:rsidRDefault="00FB5E90" w:rsidP="0012080B">
      <w:pPr>
        <w:spacing w:after="0" w:line="240" w:lineRule="auto"/>
        <w:ind w:firstLine="539"/>
        <w:jc w:val="both"/>
        <w:rPr>
          <w:rFonts w:ascii="Times New Roman" w:hAnsi="Times New Roman"/>
          <w:sz w:val="18"/>
          <w:szCs w:val="18"/>
        </w:rPr>
      </w:pPr>
      <w:r w:rsidRPr="0012080B">
        <w:rPr>
          <w:rFonts w:ascii="Times New Roman" w:hAnsi="Times New Roman"/>
          <w:color w:val="000000"/>
          <w:sz w:val="18"/>
          <w:szCs w:val="18"/>
        </w:rPr>
        <w:t>3) участия лица, замещающего муниципальную должность, на платной основе в деятельности органа управления коммерческой организации, за исключением случаев, установленных федеральным законом;</w:t>
      </w:r>
    </w:p>
    <w:p w:rsidR="00FB5E90" w:rsidRPr="0012080B" w:rsidRDefault="00FB5E90" w:rsidP="0012080B">
      <w:pPr>
        <w:spacing w:after="0" w:line="240" w:lineRule="auto"/>
        <w:ind w:firstLine="539"/>
        <w:jc w:val="both"/>
        <w:rPr>
          <w:rFonts w:ascii="Times New Roman" w:hAnsi="Times New Roman"/>
          <w:sz w:val="18"/>
          <w:szCs w:val="18"/>
        </w:rPr>
      </w:pPr>
      <w:r w:rsidRPr="0012080B">
        <w:rPr>
          <w:rFonts w:ascii="Times New Roman" w:hAnsi="Times New Roman"/>
          <w:color w:val="000000"/>
          <w:sz w:val="18"/>
          <w:szCs w:val="18"/>
        </w:rPr>
        <w:t>4) осуществления лицом, замещающим муниципальную должность, предпринимательской деятельности;</w:t>
      </w:r>
    </w:p>
    <w:p w:rsidR="00FB5E90" w:rsidRPr="0012080B" w:rsidRDefault="00FB5E90" w:rsidP="0012080B">
      <w:pPr>
        <w:spacing w:after="0" w:line="240" w:lineRule="auto"/>
        <w:ind w:firstLine="539"/>
        <w:jc w:val="both"/>
        <w:rPr>
          <w:rFonts w:ascii="Times New Roman" w:hAnsi="Times New Roman"/>
          <w:sz w:val="18"/>
          <w:szCs w:val="18"/>
        </w:rPr>
      </w:pPr>
      <w:r w:rsidRPr="0012080B">
        <w:rPr>
          <w:rFonts w:ascii="Times New Roman" w:hAnsi="Times New Roman"/>
          <w:color w:val="000000"/>
          <w:sz w:val="18"/>
          <w:szCs w:val="18"/>
        </w:rPr>
        <w:t>5) вхождения лица, замещающего муниципальную должность,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FB5E90" w:rsidRPr="0012080B" w:rsidRDefault="00FB5E90" w:rsidP="0012080B">
      <w:pPr>
        <w:spacing w:after="0" w:line="240" w:lineRule="auto"/>
        <w:ind w:firstLine="539"/>
        <w:jc w:val="both"/>
        <w:rPr>
          <w:rFonts w:ascii="Times New Roman" w:hAnsi="Times New Roman"/>
          <w:sz w:val="18"/>
          <w:szCs w:val="18"/>
        </w:rPr>
      </w:pPr>
      <w:r w:rsidRPr="0012080B">
        <w:rPr>
          <w:rFonts w:ascii="Times New Roman" w:hAnsi="Times New Roman"/>
          <w:color w:val="000000"/>
          <w:sz w:val="18"/>
          <w:szCs w:val="18"/>
        </w:rPr>
        <w:t xml:space="preserve">6) несоблюдение лицом </w:t>
      </w:r>
      <w:r w:rsidRPr="0012080B">
        <w:rPr>
          <w:rFonts w:ascii="Times New Roman" w:hAnsi="Times New Roman"/>
          <w:sz w:val="18"/>
          <w:szCs w:val="18"/>
        </w:rPr>
        <w:t>замещающим муниципальную должность, его супругой (супругом) и (или) несовершеннолетними детьми запрета открывать и иметь счета (вклады), хранить наличные денежные средства и ценности</w:t>
      </w:r>
      <w:r w:rsidRPr="0012080B">
        <w:rPr>
          <w:rFonts w:ascii="Times New Roman" w:hAnsi="Times New Roman"/>
          <w:color w:val="000000"/>
          <w:sz w:val="18"/>
          <w:szCs w:val="18"/>
        </w:rPr>
        <w:t xml:space="preserve">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B5E90" w:rsidRPr="0012080B" w:rsidRDefault="00FB5E90" w:rsidP="0012080B">
      <w:pPr>
        <w:spacing w:after="0" w:line="240" w:lineRule="auto"/>
        <w:ind w:firstLine="539"/>
        <w:jc w:val="both"/>
        <w:rPr>
          <w:rFonts w:ascii="Times New Roman" w:hAnsi="Times New Roman"/>
          <w:sz w:val="18"/>
          <w:szCs w:val="18"/>
        </w:rPr>
      </w:pPr>
      <w:r w:rsidRPr="0012080B">
        <w:rPr>
          <w:rFonts w:ascii="Times New Roman" w:hAnsi="Times New Roman"/>
          <w:color w:val="000000"/>
          <w:sz w:val="18"/>
          <w:szCs w:val="18"/>
        </w:rPr>
        <w:t>Подпункты 3, 4, 5 настоящего пункта распространяются на лицо, замещающее муниципальную должность в Притобольном районе на постоянной основе.</w:t>
      </w:r>
    </w:p>
    <w:p w:rsidR="00FB5E90" w:rsidRPr="0012080B" w:rsidRDefault="00FB5E90" w:rsidP="0012080B">
      <w:pPr>
        <w:spacing w:after="0" w:line="240" w:lineRule="auto"/>
        <w:ind w:firstLine="539"/>
        <w:jc w:val="both"/>
        <w:rPr>
          <w:rFonts w:ascii="Times New Roman" w:hAnsi="Times New Roman"/>
          <w:sz w:val="18"/>
          <w:szCs w:val="18"/>
        </w:rPr>
      </w:pPr>
      <w:r w:rsidRPr="0012080B">
        <w:rPr>
          <w:rFonts w:ascii="Times New Roman" w:hAnsi="Times New Roman"/>
          <w:color w:val="000000"/>
          <w:sz w:val="18"/>
          <w:szCs w:val="18"/>
        </w:rPr>
        <w:t xml:space="preserve">Подпункт 6 настоящего пункта распространяется на </w:t>
      </w:r>
      <w:r w:rsidRPr="0012080B">
        <w:rPr>
          <w:rFonts w:ascii="Times New Roman" w:hAnsi="Times New Roman"/>
          <w:iCs/>
          <w:color w:val="000000"/>
          <w:sz w:val="18"/>
          <w:szCs w:val="18"/>
        </w:rPr>
        <w:t>лицо, замещающее муниципальную должность в Притобольном районе  на постоянной основе,</w:t>
      </w:r>
      <w:r w:rsidRPr="0012080B">
        <w:rPr>
          <w:rFonts w:ascii="Times New Roman" w:hAnsi="Times New Roman"/>
          <w:sz w:val="18"/>
          <w:szCs w:val="18"/>
        </w:rPr>
        <w:t xml:space="preserve"> </w:t>
      </w:r>
      <w:r w:rsidRPr="0012080B">
        <w:rPr>
          <w:rFonts w:ascii="Times New Roman" w:hAnsi="Times New Roman"/>
          <w:iCs/>
          <w:color w:val="000000"/>
          <w:sz w:val="18"/>
          <w:szCs w:val="18"/>
        </w:rPr>
        <w:t>депутатов, замещающих должности</w:t>
      </w:r>
      <w:r w:rsidRPr="0012080B">
        <w:rPr>
          <w:rFonts w:ascii="Times New Roman" w:hAnsi="Times New Roman"/>
          <w:color w:val="000000"/>
          <w:sz w:val="18"/>
          <w:szCs w:val="18"/>
        </w:rPr>
        <w:t xml:space="preserve"> </w:t>
      </w:r>
      <w:r w:rsidRPr="0012080B">
        <w:rPr>
          <w:rFonts w:ascii="Times New Roman" w:hAnsi="Times New Roman"/>
          <w:iCs/>
          <w:color w:val="000000"/>
          <w:sz w:val="18"/>
          <w:szCs w:val="18"/>
        </w:rPr>
        <w:t xml:space="preserve">в </w:t>
      </w:r>
      <w:r w:rsidRPr="0012080B">
        <w:rPr>
          <w:rFonts w:ascii="Times New Roman" w:hAnsi="Times New Roman"/>
          <w:color w:val="000000"/>
          <w:sz w:val="18"/>
          <w:szCs w:val="18"/>
        </w:rPr>
        <w:t>Притобольной районной Думе.</w:t>
      </w:r>
      <w:r w:rsidRPr="0012080B">
        <w:rPr>
          <w:rFonts w:ascii="Times New Roman" w:hAnsi="Times New Roman"/>
          <w:b/>
          <w:bCs/>
          <w:color w:val="000000"/>
          <w:sz w:val="18"/>
          <w:szCs w:val="18"/>
        </w:rPr>
        <w:t xml:space="preserve"> </w:t>
      </w:r>
    </w:p>
    <w:p w:rsidR="00FB5E90" w:rsidRPr="0012080B" w:rsidRDefault="00FB5E90" w:rsidP="0012080B">
      <w:pPr>
        <w:spacing w:after="0" w:line="240" w:lineRule="auto"/>
        <w:ind w:firstLine="567"/>
        <w:jc w:val="both"/>
        <w:rPr>
          <w:rFonts w:ascii="Times New Roman" w:hAnsi="Times New Roman"/>
          <w:sz w:val="18"/>
          <w:szCs w:val="18"/>
        </w:rPr>
      </w:pPr>
      <w:r w:rsidRPr="0012080B">
        <w:rPr>
          <w:rFonts w:ascii="Times New Roman" w:hAnsi="Times New Roman"/>
          <w:color w:val="000000"/>
          <w:sz w:val="18"/>
          <w:szCs w:val="18"/>
        </w:rPr>
        <w:t>3. Решение об увольнении (освобождении от должности) лица, замещающего муниципальную должность, рассматривается и принимается на очередном заседании Притобольной районной Думы.</w:t>
      </w:r>
    </w:p>
    <w:p w:rsidR="00FB5E90" w:rsidRPr="0012080B" w:rsidRDefault="00FB5E90" w:rsidP="0012080B">
      <w:pPr>
        <w:spacing w:after="0" w:line="240" w:lineRule="auto"/>
        <w:ind w:firstLine="510"/>
        <w:jc w:val="both"/>
        <w:rPr>
          <w:rFonts w:ascii="Times New Roman" w:hAnsi="Times New Roman"/>
          <w:sz w:val="18"/>
          <w:szCs w:val="18"/>
        </w:rPr>
      </w:pPr>
      <w:r w:rsidRPr="0012080B">
        <w:rPr>
          <w:rFonts w:ascii="Times New Roman" w:hAnsi="Times New Roman"/>
          <w:color w:val="000000"/>
          <w:sz w:val="18"/>
          <w:szCs w:val="18"/>
        </w:rPr>
        <w:t>При наличии оснований для увольнения (освобождения от должности) лица, замещающего муниципальную должность, вопрос об увольнении (освобождении от должности) лица, замещающего муниципальную должность, выносится на рассмотрение Притобольной районной Думы в порядке, предусмотренном</w:t>
      </w:r>
      <w:r w:rsidRPr="0012080B">
        <w:rPr>
          <w:rFonts w:ascii="Times New Roman" w:hAnsi="Times New Roman"/>
          <w:sz w:val="18"/>
          <w:szCs w:val="18"/>
        </w:rPr>
        <w:t xml:space="preserve"> </w:t>
      </w:r>
      <w:r w:rsidRPr="0012080B">
        <w:rPr>
          <w:rFonts w:ascii="Times New Roman" w:hAnsi="Times New Roman"/>
          <w:color w:val="000000"/>
          <w:sz w:val="18"/>
          <w:szCs w:val="18"/>
        </w:rPr>
        <w:t>регламентом Притобольной районной Думы, в соответствии с Федеральным законом</w:t>
      </w:r>
      <w:r w:rsidRPr="0012080B">
        <w:rPr>
          <w:rFonts w:ascii="Times New Roman" w:hAnsi="Times New Roman"/>
          <w:sz w:val="18"/>
          <w:szCs w:val="18"/>
        </w:rPr>
        <w:t xml:space="preserve"> </w:t>
      </w:r>
      <w:r w:rsidRPr="0012080B">
        <w:rPr>
          <w:rFonts w:ascii="Times New Roman" w:hAnsi="Times New Roman"/>
          <w:color w:val="000000"/>
          <w:sz w:val="18"/>
          <w:szCs w:val="18"/>
        </w:rPr>
        <w:t>от 6 октября 2003 года № 131-ФЗ «Об общих принципах организации местного самоуправления в Российской Федерации» и Уставом Притобольного района Курганской области.</w:t>
      </w:r>
    </w:p>
    <w:p w:rsidR="00FB5E90" w:rsidRPr="0012080B" w:rsidRDefault="00FB5E90" w:rsidP="0012080B">
      <w:pPr>
        <w:spacing w:after="0" w:line="240" w:lineRule="auto"/>
        <w:ind w:firstLine="539"/>
        <w:jc w:val="both"/>
        <w:rPr>
          <w:rFonts w:ascii="Times New Roman" w:hAnsi="Times New Roman"/>
          <w:sz w:val="18"/>
          <w:szCs w:val="18"/>
        </w:rPr>
      </w:pPr>
      <w:r w:rsidRPr="0012080B">
        <w:rPr>
          <w:rFonts w:ascii="Times New Roman" w:hAnsi="Times New Roman"/>
          <w:color w:val="000000"/>
          <w:sz w:val="18"/>
          <w:szCs w:val="18"/>
        </w:rPr>
        <w:t>4. Решение об увольнении (освобождении от должности) лица, замещающего муниципальную должность, в связи с утратой доверия принимается тайным голосованием и считается принятым, если за него проголосовало не менее двух третей от установленной численности депутатов Притобольной районной Думы.</w:t>
      </w:r>
    </w:p>
    <w:p w:rsidR="00FB5E90" w:rsidRPr="0012080B" w:rsidRDefault="00FB5E90" w:rsidP="0012080B">
      <w:pPr>
        <w:spacing w:after="0" w:line="240" w:lineRule="auto"/>
        <w:ind w:firstLine="539"/>
        <w:jc w:val="both"/>
        <w:rPr>
          <w:rFonts w:ascii="Times New Roman" w:hAnsi="Times New Roman"/>
          <w:sz w:val="18"/>
          <w:szCs w:val="18"/>
        </w:rPr>
      </w:pPr>
      <w:r w:rsidRPr="0012080B">
        <w:rPr>
          <w:rFonts w:ascii="Times New Roman" w:hAnsi="Times New Roman"/>
          <w:color w:val="000000"/>
          <w:sz w:val="18"/>
          <w:szCs w:val="18"/>
        </w:rPr>
        <w:t>5. При рассмотрении вопроса об увольнении (освобождении от должности) лица, замещающего муниципальную должность, в связи с утратой доверия должны быть обеспечены:</w:t>
      </w:r>
    </w:p>
    <w:p w:rsidR="00FB5E90" w:rsidRPr="0012080B" w:rsidRDefault="00FB5E90" w:rsidP="0012080B">
      <w:pPr>
        <w:spacing w:after="0" w:line="240" w:lineRule="auto"/>
        <w:ind w:firstLine="539"/>
        <w:jc w:val="both"/>
        <w:rPr>
          <w:rFonts w:ascii="Times New Roman" w:hAnsi="Times New Roman"/>
          <w:sz w:val="18"/>
          <w:szCs w:val="18"/>
        </w:rPr>
      </w:pPr>
      <w:r w:rsidRPr="0012080B">
        <w:rPr>
          <w:rFonts w:ascii="Times New Roman" w:hAnsi="Times New Roman"/>
          <w:color w:val="000000"/>
          <w:sz w:val="18"/>
          <w:szCs w:val="18"/>
        </w:rPr>
        <w:t>- заблаговременное ознакомление лица, замещающего муниципальную должность, с документами, являющимися основанием для увольнения (освобождения от должности) в связи с утратой доверия;</w:t>
      </w:r>
    </w:p>
    <w:p w:rsidR="00FB5E90" w:rsidRPr="0012080B" w:rsidRDefault="00FB5E90" w:rsidP="0012080B">
      <w:pPr>
        <w:spacing w:after="0" w:line="240" w:lineRule="auto"/>
        <w:ind w:firstLine="539"/>
        <w:jc w:val="both"/>
        <w:rPr>
          <w:rFonts w:ascii="Times New Roman" w:hAnsi="Times New Roman"/>
          <w:sz w:val="18"/>
          <w:szCs w:val="18"/>
        </w:rPr>
      </w:pPr>
      <w:r w:rsidRPr="0012080B">
        <w:rPr>
          <w:rFonts w:ascii="Times New Roman" w:hAnsi="Times New Roman"/>
          <w:color w:val="000000"/>
          <w:sz w:val="18"/>
          <w:szCs w:val="18"/>
        </w:rPr>
        <w:t>- представление лицу, замещающему муниципальную должность, возможности дать объяснения по поводу обстоятельств, выдвигаемых в качестве оснований для увольнения (освобождения от должности) в связи с утратой доверия;</w:t>
      </w:r>
    </w:p>
    <w:p w:rsidR="00FB5E90" w:rsidRPr="0012080B" w:rsidRDefault="00FB5E90" w:rsidP="0012080B">
      <w:pPr>
        <w:spacing w:after="0" w:line="240" w:lineRule="auto"/>
        <w:ind w:firstLine="539"/>
        <w:jc w:val="both"/>
        <w:rPr>
          <w:rFonts w:ascii="Times New Roman" w:hAnsi="Times New Roman"/>
          <w:sz w:val="18"/>
          <w:szCs w:val="18"/>
        </w:rPr>
      </w:pPr>
      <w:r w:rsidRPr="0012080B">
        <w:rPr>
          <w:rFonts w:ascii="Times New Roman" w:hAnsi="Times New Roman"/>
          <w:color w:val="000000"/>
          <w:sz w:val="18"/>
          <w:szCs w:val="18"/>
        </w:rPr>
        <w:t>должны учитываться:</w:t>
      </w:r>
    </w:p>
    <w:p w:rsidR="00FB5E90" w:rsidRPr="0012080B" w:rsidRDefault="00FB5E90" w:rsidP="0012080B">
      <w:pPr>
        <w:spacing w:after="0" w:line="240" w:lineRule="auto"/>
        <w:ind w:firstLine="539"/>
        <w:jc w:val="both"/>
        <w:rPr>
          <w:rFonts w:ascii="Times New Roman" w:hAnsi="Times New Roman"/>
          <w:sz w:val="18"/>
          <w:szCs w:val="18"/>
        </w:rPr>
      </w:pPr>
      <w:r w:rsidRPr="0012080B">
        <w:rPr>
          <w:rFonts w:ascii="Times New Roman" w:hAnsi="Times New Roman"/>
          <w:color w:val="000000"/>
          <w:sz w:val="18"/>
          <w:szCs w:val="18"/>
        </w:rPr>
        <w:t>- характер совершенного коррупционного правонарушения, его тяжесть, обстоятельства, при которых оно совершено;</w:t>
      </w:r>
    </w:p>
    <w:p w:rsidR="00FB5E90" w:rsidRPr="0012080B" w:rsidRDefault="00FB5E90" w:rsidP="0012080B">
      <w:pPr>
        <w:spacing w:after="0" w:line="240" w:lineRule="auto"/>
        <w:ind w:firstLine="539"/>
        <w:jc w:val="both"/>
        <w:rPr>
          <w:rFonts w:ascii="Times New Roman" w:hAnsi="Times New Roman"/>
          <w:sz w:val="18"/>
          <w:szCs w:val="18"/>
        </w:rPr>
      </w:pPr>
      <w:r w:rsidRPr="0012080B">
        <w:rPr>
          <w:rFonts w:ascii="Times New Roman" w:hAnsi="Times New Roman"/>
          <w:color w:val="000000"/>
          <w:sz w:val="18"/>
          <w:szCs w:val="18"/>
        </w:rPr>
        <w:t>- соблюдение лицом, замещающим муниципальную должность,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w:t>
      </w:r>
    </w:p>
    <w:p w:rsidR="00FB5E90" w:rsidRPr="0012080B" w:rsidRDefault="00FB5E90" w:rsidP="0012080B">
      <w:pPr>
        <w:spacing w:after="0" w:line="240" w:lineRule="auto"/>
        <w:ind w:firstLine="539"/>
        <w:jc w:val="both"/>
        <w:rPr>
          <w:rFonts w:ascii="Times New Roman" w:hAnsi="Times New Roman"/>
          <w:sz w:val="18"/>
          <w:szCs w:val="18"/>
        </w:rPr>
      </w:pPr>
      <w:r w:rsidRPr="0012080B">
        <w:rPr>
          <w:rFonts w:ascii="Times New Roman" w:hAnsi="Times New Roman"/>
          <w:color w:val="000000"/>
          <w:sz w:val="18"/>
          <w:szCs w:val="18"/>
        </w:rPr>
        <w:t>- предшествующие результаты исполнения лицом, замещающим муниципальную должность, своих должностных обязанностей.</w:t>
      </w:r>
    </w:p>
    <w:p w:rsidR="00FB5E90" w:rsidRPr="0012080B" w:rsidRDefault="00FB5E90" w:rsidP="0012080B">
      <w:pPr>
        <w:spacing w:after="0" w:line="240" w:lineRule="auto"/>
        <w:ind w:firstLine="539"/>
        <w:jc w:val="both"/>
        <w:rPr>
          <w:rFonts w:ascii="Times New Roman" w:hAnsi="Times New Roman"/>
          <w:sz w:val="18"/>
          <w:szCs w:val="18"/>
        </w:rPr>
      </w:pPr>
      <w:r w:rsidRPr="0012080B">
        <w:rPr>
          <w:rFonts w:ascii="Times New Roman" w:hAnsi="Times New Roman"/>
          <w:color w:val="000000"/>
          <w:sz w:val="18"/>
          <w:szCs w:val="18"/>
        </w:rPr>
        <w:t>Непредставление лицом, замещающим муниципальную должность, письменного объяснения не исключает возможности принятия решения об увольнении (освобождении от должности) в связи с утратой доверия.</w:t>
      </w:r>
    </w:p>
    <w:p w:rsidR="00FB5E90" w:rsidRPr="0012080B" w:rsidRDefault="00FB5E90" w:rsidP="0012080B">
      <w:pPr>
        <w:spacing w:after="0" w:line="240" w:lineRule="auto"/>
        <w:ind w:firstLine="539"/>
        <w:jc w:val="both"/>
        <w:rPr>
          <w:rFonts w:ascii="Times New Roman" w:hAnsi="Times New Roman"/>
          <w:sz w:val="18"/>
          <w:szCs w:val="18"/>
        </w:rPr>
      </w:pPr>
      <w:r w:rsidRPr="0012080B">
        <w:rPr>
          <w:rFonts w:ascii="Times New Roman" w:hAnsi="Times New Roman"/>
          <w:color w:val="000000"/>
          <w:sz w:val="18"/>
          <w:szCs w:val="18"/>
        </w:rPr>
        <w:t>6. Решение Притобольной районной Думы об увольнении (освобождении от</w:t>
      </w:r>
      <w:r w:rsidRPr="0012080B">
        <w:rPr>
          <w:rFonts w:ascii="Times New Roman" w:hAnsi="Times New Roman"/>
          <w:sz w:val="18"/>
          <w:szCs w:val="18"/>
        </w:rPr>
        <w:t xml:space="preserve"> </w:t>
      </w:r>
      <w:r w:rsidRPr="0012080B">
        <w:rPr>
          <w:rFonts w:ascii="Times New Roman" w:hAnsi="Times New Roman"/>
          <w:color w:val="000000"/>
          <w:sz w:val="18"/>
          <w:szCs w:val="18"/>
        </w:rPr>
        <w:t>должности) лица, замещающего муниципальную должность, принимается не позднее чем через 30 дней со дня появления основания для увольнения (освобождения от должности), а если это основание появилось в период между заседаниями Притобольной районной Думы - не позднее чем через три месяца со дня</w:t>
      </w:r>
      <w:r w:rsidRPr="0012080B">
        <w:rPr>
          <w:rFonts w:ascii="Times New Roman" w:hAnsi="Times New Roman"/>
          <w:sz w:val="18"/>
          <w:szCs w:val="18"/>
        </w:rPr>
        <w:t xml:space="preserve"> </w:t>
      </w:r>
      <w:r w:rsidRPr="0012080B">
        <w:rPr>
          <w:rFonts w:ascii="Times New Roman" w:hAnsi="Times New Roman"/>
          <w:color w:val="000000"/>
          <w:sz w:val="18"/>
          <w:szCs w:val="18"/>
        </w:rPr>
        <w:t>появления такого основания.</w:t>
      </w:r>
    </w:p>
    <w:p w:rsidR="00FB5E90" w:rsidRPr="0012080B" w:rsidRDefault="00FB5E90" w:rsidP="0012080B">
      <w:pPr>
        <w:spacing w:after="0" w:line="240" w:lineRule="auto"/>
        <w:ind w:firstLine="567"/>
        <w:jc w:val="both"/>
        <w:rPr>
          <w:rFonts w:ascii="Times New Roman" w:hAnsi="Times New Roman"/>
          <w:color w:val="000000"/>
          <w:sz w:val="18"/>
          <w:szCs w:val="18"/>
        </w:rPr>
      </w:pPr>
      <w:r w:rsidRPr="0012080B">
        <w:rPr>
          <w:rFonts w:ascii="Times New Roman" w:hAnsi="Times New Roman"/>
          <w:sz w:val="18"/>
          <w:szCs w:val="18"/>
        </w:rPr>
        <w:t>7. В решении об увольнении (освобождении от должности) лица, замещающего муниципальную должность, в связи с утратой доверия должно быть указано основание</w:t>
      </w:r>
      <w:r w:rsidRPr="0012080B">
        <w:rPr>
          <w:rFonts w:ascii="Times New Roman" w:hAnsi="Times New Roman"/>
          <w:color w:val="000000"/>
          <w:sz w:val="18"/>
          <w:szCs w:val="18"/>
        </w:rPr>
        <w:t xml:space="preserve"> для увольнения (освобождения от должности) в связи с утратой доверия (соответствующий пункт статей 7</w:t>
      </w:r>
      <w:r w:rsidRPr="0012080B">
        <w:rPr>
          <w:rFonts w:ascii="Times New Roman" w:hAnsi="Times New Roman"/>
          <w:color w:val="000000"/>
          <w:sz w:val="18"/>
          <w:szCs w:val="18"/>
          <w:vertAlign w:val="superscript"/>
        </w:rPr>
        <w:t>1</w:t>
      </w:r>
      <w:r w:rsidRPr="0012080B">
        <w:rPr>
          <w:rFonts w:ascii="Times New Roman" w:hAnsi="Times New Roman"/>
          <w:color w:val="000000"/>
          <w:sz w:val="18"/>
          <w:szCs w:val="18"/>
        </w:rPr>
        <w:t xml:space="preserve"> и (или) 13</w:t>
      </w:r>
      <w:r w:rsidRPr="0012080B">
        <w:rPr>
          <w:rFonts w:ascii="Times New Roman" w:hAnsi="Times New Roman"/>
          <w:color w:val="000000"/>
          <w:sz w:val="18"/>
          <w:szCs w:val="18"/>
          <w:vertAlign w:val="superscript"/>
        </w:rPr>
        <w:t>1</w:t>
      </w:r>
      <w:r w:rsidRPr="0012080B">
        <w:rPr>
          <w:rFonts w:ascii="Times New Roman" w:hAnsi="Times New Roman"/>
          <w:color w:val="000000"/>
          <w:sz w:val="18"/>
          <w:szCs w:val="18"/>
        </w:rPr>
        <w:t xml:space="preserve"> Федерального закона № 273-ФЗ, статьи 2 </w:t>
      </w:r>
      <w:r w:rsidRPr="0012080B">
        <w:rPr>
          <w:rFonts w:ascii="Times New Roman" w:hAnsi="Times New Roman"/>
          <w:sz w:val="18"/>
          <w:szCs w:val="18"/>
        </w:rPr>
        <w:t>Федерального закона № 79-ФЗ</w:t>
      </w:r>
      <w:r w:rsidRPr="0012080B">
        <w:rPr>
          <w:rFonts w:ascii="Times New Roman" w:hAnsi="Times New Roman"/>
          <w:color w:val="000000"/>
          <w:sz w:val="18"/>
          <w:szCs w:val="18"/>
        </w:rPr>
        <w:t>), допущенное коррупционное правонарушение, а также реквизиты нормативных правовых актов, положения которых нарушены.</w:t>
      </w:r>
    </w:p>
    <w:p w:rsidR="00FB5E90" w:rsidRPr="0012080B" w:rsidRDefault="00FB5E90" w:rsidP="0012080B">
      <w:pPr>
        <w:spacing w:after="0" w:line="240" w:lineRule="auto"/>
        <w:ind w:firstLine="567"/>
        <w:jc w:val="both"/>
        <w:rPr>
          <w:rFonts w:ascii="Times New Roman" w:hAnsi="Times New Roman"/>
          <w:sz w:val="18"/>
          <w:szCs w:val="18"/>
        </w:rPr>
      </w:pPr>
      <w:r w:rsidRPr="0012080B">
        <w:rPr>
          <w:rFonts w:ascii="Times New Roman" w:hAnsi="Times New Roman"/>
          <w:color w:val="000000"/>
          <w:sz w:val="18"/>
          <w:szCs w:val="18"/>
        </w:rPr>
        <w:t>Принятие решения об увольнении (освобождении от должности) лица, замещающего муниципальную должность, в связи с утратой доверия влечет досрочное прекращение полномочий соответствующего лица, замещающего муниципальную должность, со дня вступления в силу этого решения.</w:t>
      </w:r>
    </w:p>
    <w:p w:rsidR="00FB5E90" w:rsidRPr="0012080B" w:rsidRDefault="00FB5E90" w:rsidP="0012080B">
      <w:pPr>
        <w:spacing w:after="0" w:line="240" w:lineRule="auto"/>
        <w:ind w:firstLine="539"/>
        <w:jc w:val="both"/>
        <w:rPr>
          <w:rFonts w:ascii="Times New Roman" w:hAnsi="Times New Roman"/>
          <w:sz w:val="18"/>
          <w:szCs w:val="18"/>
        </w:rPr>
      </w:pPr>
      <w:r w:rsidRPr="0012080B">
        <w:rPr>
          <w:rFonts w:ascii="Times New Roman" w:hAnsi="Times New Roman"/>
          <w:color w:val="000000"/>
          <w:sz w:val="18"/>
          <w:szCs w:val="18"/>
        </w:rPr>
        <w:t>8. Копия решения об увольнении (освобождении от должности) в связи с утратой доверия лица, замещающего муниципальную должность, вручается указанному лицу под расписку в течение пяти дней со дня принятия соответствующего решения.</w:t>
      </w:r>
    </w:p>
    <w:p w:rsidR="00FB5E90" w:rsidRPr="0012080B" w:rsidRDefault="00FB5E90" w:rsidP="0012080B">
      <w:pPr>
        <w:spacing w:after="0" w:line="240" w:lineRule="auto"/>
        <w:ind w:firstLine="539"/>
        <w:jc w:val="both"/>
        <w:rPr>
          <w:rFonts w:ascii="Times New Roman" w:hAnsi="Times New Roman"/>
          <w:sz w:val="18"/>
          <w:szCs w:val="18"/>
        </w:rPr>
      </w:pPr>
      <w:r w:rsidRPr="0012080B">
        <w:rPr>
          <w:rFonts w:ascii="Times New Roman" w:hAnsi="Times New Roman"/>
          <w:color w:val="000000"/>
          <w:sz w:val="18"/>
          <w:szCs w:val="18"/>
        </w:rPr>
        <w:t>9. Сведения о применении к лицу, замещающему муниципальную должность, взыскания в виде увольнения (освобождения от должности) в связи с утратой доверия включаются Притобольной районной Думой в реестр лиц, уволенных в связи с утратой доверия, предусмотренный статьей 15 Федерального закона № 273-ФЗ.</w:t>
      </w:r>
    </w:p>
    <w:p w:rsidR="00FB5E90" w:rsidRPr="0012080B" w:rsidRDefault="00FB5E90" w:rsidP="0012080B">
      <w:pPr>
        <w:spacing w:after="0" w:line="240" w:lineRule="auto"/>
        <w:ind w:firstLine="539"/>
        <w:jc w:val="both"/>
        <w:rPr>
          <w:rFonts w:ascii="Times New Roman" w:hAnsi="Times New Roman"/>
          <w:sz w:val="18"/>
          <w:szCs w:val="18"/>
        </w:rPr>
      </w:pPr>
      <w:hyperlink r:id="rId25" w:tgtFrame="_top" w:history="1">
        <w:r w:rsidRPr="0012080B">
          <w:rPr>
            <w:rFonts w:ascii="Times New Roman" w:hAnsi="Times New Roman"/>
            <w:color w:val="000000"/>
            <w:sz w:val="18"/>
            <w:szCs w:val="18"/>
            <w:u w:val="single"/>
          </w:rPr>
          <w:t>10. Лицо, замещающее муниципальную должность, вправе обжаловать принятое решение в судебном порядке.</w:t>
        </w:r>
      </w:hyperlink>
    </w:p>
    <w:p w:rsidR="00FB5E90" w:rsidRPr="0012080B" w:rsidRDefault="00FB5E90" w:rsidP="0012080B">
      <w:pPr>
        <w:widowControl w:val="0"/>
        <w:autoSpaceDE w:val="0"/>
        <w:autoSpaceDN w:val="0"/>
        <w:spacing w:after="0" w:line="240" w:lineRule="auto"/>
        <w:rPr>
          <w:rFonts w:ascii="Times New Roman" w:hAnsi="Times New Roman"/>
          <w:sz w:val="18"/>
          <w:szCs w:val="18"/>
        </w:rPr>
      </w:pPr>
    </w:p>
    <w:p w:rsidR="00FB5E90" w:rsidRPr="0012080B" w:rsidRDefault="00FB5E90" w:rsidP="0012080B">
      <w:pPr>
        <w:autoSpaceDE w:val="0"/>
        <w:autoSpaceDN w:val="0"/>
        <w:adjustRightInd w:val="0"/>
        <w:spacing w:after="0"/>
        <w:jc w:val="center"/>
        <w:rPr>
          <w:rFonts w:ascii="Times New Roman" w:hAnsi="Times New Roman"/>
          <w:b/>
          <w:bCs/>
          <w:sz w:val="18"/>
          <w:szCs w:val="18"/>
          <w:lang w:eastAsia="en-US"/>
        </w:rPr>
      </w:pPr>
      <w:r w:rsidRPr="0012080B">
        <w:rPr>
          <w:rFonts w:ascii="Times New Roman" w:hAnsi="Times New Roman"/>
          <w:b/>
          <w:bCs/>
          <w:sz w:val="18"/>
          <w:szCs w:val="18"/>
          <w:lang w:eastAsia="en-US"/>
        </w:rPr>
        <w:t>РОССИЙСКАЯ ФЕДЕРАЦИЯ</w:t>
      </w:r>
    </w:p>
    <w:p w:rsidR="00FB5E90" w:rsidRPr="0012080B" w:rsidRDefault="00FB5E90" w:rsidP="0012080B">
      <w:pPr>
        <w:autoSpaceDE w:val="0"/>
        <w:autoSpaceDN w:val="0"/>
        <w:adjustRightInd w:val="0"/>
        <w:spacing w:after="0"/>
        <w:jc w:val="center"/>
        <w:rPr>
          <w:rFonts w:ascii="Times New Roman" w:hAnsi="Times New Roman"/>
          <w:b/>
          <w:bCs/>
          <w:sz w:val="18"/>
          <w:szCs w:val="18"/>
          <w:lang w:eastAsia="en-US"/>
        </w:rPr>
      </w:pPr>
      <w:r w:rsidRPr="0012080B">
        <w:rPr>
          <w:rFonts w:ascii="Times New Roman" w:hAnsi="Times New Roman"/>
          <w:b/>
          <w:bCs/>
          <w:sz w:val="18"/>
          <w:szCs w:val="18"/>
          <w:lang w:eastAsia="en-US"/>
        </w:rPr>
        <w:t>КУРГАНСКАЯ ОБЛАСТЬ</w:t>
      </w:r>
    </w:p>
    <w:p w:rsidR="00FB5E90" w:rsidRPr="0012080B" w:rsidRDefault="00FB5E90" w:rsidP="0012080B">
      <w:pPr>
        <w:autoSpaceDE w:val="0"/>
        <w:autoSpaceDN w:val="0"/>
        <w:adjustRightInd w:val="0"/>
        <w:spacing w:after="0"/>
        <w:jc w:val="center"/>
        <w:rPr>
          <w:rFonts w:ascii="Times New Roman" w:hAnsi="Times New Roman"/>
          <w:b/>
          <w:bCs/>
          <w:sz w:val="18"/>
          <w:szCs w:val="18"/>
          <w:lang w:eastAsia="en-US"/>
        </w:rPr>
      </w:pPr>
      <w:r w:rsidRPr="0012080B">
        <w:rPr>
          <w:rFonts w:ascii="Times New Roman" w:hAnsi="Times New Roman"/>
          <w:b/>
          <w:bCs/>
          <w:sz w:val="18"/>
          <w:szCs w:val="18"/>
          <w:lang w:eastAsia="en-US"/>
        </w:rPr>
        <w:t>ПРИТОБОЛЬНЫЙ РАЙОН</w:t>
      </w:r>
    </w:p>
    <w:p w:rsidR="00FB5E90" w:rsidRPr="0012080B" w:rsidRDefault="00FB5E90" w:rsidP="0012080B">
      <w:pPr>
        <w:autoSpaceDE w:val="0"/>
        <w:autoSpaceDN w:val="0"/>
        <w:adjustRightInd w:val="0"/>
        <w:spacing w:after="0"/>
        <w:jc w:val="center"/>
        <w:rPr>
          <w:rFonts w:ascii="Times New Roman" w:hAnsi="Times New Roman"/>
          <w:sz w:val="18"/>
          <w:szCs w:val="18"/>
          <w:lang w:eastAsia="en-US"/>
        </w:rPr>
      </w:pPr>
      <w:r w:rsidRPr="0012080B">
        <w:rPr>
          <w:rFonts w:ascii="Times New Roman" w:hAnsi="Times New Roman"/>
          <w:b/>
          <w:bCs/>
          <w:sz w:val="18"/>
          <w:szCs w:val="18"/>
          <w:lang w:eastAsia="en-US"/>
        </w:rPr>
        <w:t>ПРИТОБОЛЬНАЯ РАЙОННАЯ ДУМА</w:t>
      </w:r>
    </w:p>
    <w:p w:rsidR="00FB5E90" w:rsidRPr="0012080B" w:rsidRDefault="00FB5E90" w:rsidP="0012080B">
      <w:pPr>
        <w:widowControl w:val="0"/>
        <w:suppressAutoHyphens/>
        <w:autoSpaceDE w:val="0"/>
        <w:autoSpaceDN w:val="0"/>
        <w:spacing w:after="0" w:line="240" w:lineRule="auto"/>
        <w:jc w:val="center"/>
        <w:textAlignment w:val="baseline"/>
        <w:rPr>
          <w:rFonts w:ascii="Times New Roman" w:hAnsi="Times New Roman"/>
          <w:b/>
          <w:bCs/>
          <w:sz w:val="18"/>
          <w:szCs w:val="18"/>
          <w:lang w:eastAsia="zh-CN"/>
        </w:rPr>
      </w:pPr>
      <w:r w:rsidRPr="0012080B">
        <w:rPr>
          <w:rFonts w:ascii="Times New Roman" w:hAnsi="Times New Roman"/>
          <w:b/>
          <w:bCs/>
          <w:sz w:val="18"/>
          <w:szCs w:val="18"/>
          <w:lang w:eastAsia="zh-CN"/>
        </w:rPr>
        <w:t>РЕШЕНИЕ</w:t>
      </w:r>
    </w:p>
    <w:p w:rsidR="00FB5E90" w:rsidRPr="00AB1064" w:rsidRDefault="00FB5E90" w:rsidP="00AB1064">
      <w:pPr>
        <w:spacing w:after="0" w:line="240" w:lineRule="auto"/>
        <w:ind w:right="5102"/>
        <w:rPr>
          <w:rFonts w:ascii="Times New Roman" w:hAnsi="Times New Roman"/>
          <w:b/>
          <w:bCs/>
          <w:sz w:val="18"/>
          <w:szCs w:val="18"/>
          <w:lang w:eastAsia="zh-CN"/>
        </w:rPr>
      </w:pPr>
      <w:r w:rsidRPr="0012080B">
        <w:rPr>
          <w:rFonts w:ascii="Times New Roman" w:hAnsi="Times New Roman"/>
          <w:b/>
          <w:color w:val="000000"/>
          <w:sz w:val="18"/>
          <w:szCs w:val="18"/>
        </w:rPr>
        <w:t>от 26 февраля 2021 года № 44</w:t>
      </w:r>
      <w:r>
        <w:rPr>
          <w:rFonts w:ascii="Times New Roman" w:hAnsi="Times New Roman"/>
          <w:b/>
          <w:sz w:val="18"/>
          <w:szCs w:val="18"/>
        </w:rPr>
        <w:t xml:space="preserve"> </w:t>
      </w:r>
      <w:r w:rsidRPr="0012080B">
        <w:rPr>
          <w:rFonts w:ascii="Times New Roman" w:hAnsi="Times New Roman"/>
          <w:b/>
          <w:color w:val="000000"/>
          <w:sz w:val="18"/>
          <w:szCs w:val="18"/>
        </w:rPr>
        <w:t>с. Глядянское</w:t>
      </w:r>
      <w:r>
        <w:rPr>
          <w:rFonts w:ascii="Times New Roman" w:hAnsi="Times New Roman"/>
          <w:b/>
          <w:sz w:val="18"/>
          <w:szCs w:val="18"/>
        </w:rPr>
        <w:t xml:space="preserve"> </w:t>
      </w:r>
      <w:r w:rsidRPr="0012080B">
        <w:rPr>
          <w:rFonts w:ascii="Times New Roman" w:hAnsi="Times New Roman"/>
          <w:b/>
          <w:bCs/>
          <w:sz w:val="18"/>
          <w:szCs w:val="18"/>
          <w:lang w:eastAsia="zh-CN"/>
        </w:rPr>
        <w:t>О порядке</w:t>
      </w:r>
      <w:r w:rsidRPr="0012080B">
        <w:rPr>
          <w:rFonts w:ascii="Times New Roman" w:hAnsi="Times New Roman"/>
          <w:sz w:val="18"/>
          <w:szCs w:val="18"/>
          <w:lang w:eastAsia="zh-CN"/>
        </w:rPr>
        <w:t xml:space="preserve"> </w:t>
      </w:r>
      <w:r w:rsidRPr="0012080B">
        <w:rPr>
          <w:rFonts w:ascii="Times New Roman" w:hAnsi="Times New Roman"/>
          <w:b/>
          <w:bCs/>
          <w:sz w:val="18"/>
          <w:szCs w:val="18"/>
          <w:lang w:eastAsia="zh-CN"/>
        </w:rPr>
        <w:t>принятия</w:t>
      </w:r>
      <w:r>
        <w:rPr>
          <w:rFonts w:ascii="Times New Roman" w:hAnsi="Times New Roman"/>
          <w:b/>
          <w:sz w:val="18"/>
          <w:szCs w:val="18"/>
        </w:rPr>
        <w:t xml:space="preserve"> </w:t>
      </w:r>
      <w:r w:rsidRPr="0012080B">
        <w:rPr>
          <w:rFonts w:ascii="Times New Roman" w:hAnsi="Times New Roman"/>
          <w:b/>
          <w:bCs/>
          <w:sz w:val="18"/>
          <w:szCs w:val="18"/>
          <w:lang w:eastAsia="zh-CN"/>
        </w:rPr>
        <w:t>решения о применении  к</w:t>
      </w:r>
      <w:r>
        <w:rPr>
          <w:rFonts w:ascii="Times New Roman" w:hAnsi="Times New Roman"/>
          <w:b/>
          <w:sz w:val="18"/>
          <w:szCs w:val="18"/>
        </w:rPr>
        <w:t xml:space="preserve"> </w:t>
      </w:r>
      <w:r w:rsidRPr="0012080B">
        <w:rPr>
          <w:rFonts w:ascii="Times New Roman" w:hAnsi="Times New Roman"/>
          <w:b/>
          <w:bCs/>
          <w:sz w:val="18"/>
          <w:szCs w:val="18"/>
          <w:lang w:eastAsia="zh-CN"/>
        </w:rPr>
        <w:t>депутату Притобольной районной Думы, Главе Притобольного района, представившим недостоверные или неполные сведения о до</w:t>
      </w:r>
      <w:r>
        <w:rPr>
          <w:rFonts w:ascii="Times New Roman" w:hAnsi="Times New Roman"/>
          <w:b/>
          <w:bCs/>
          <w:sz w:val="18"/>
          <w:szCs w:val="18"/>
          <w:lang w:eastAsia="zh-CN"/>
        </w:rPr>
        <w:t xml:space="preserve">ходах, расходах, об имуществе и </w:t>
      </w:r>
      <w:r w:rsidRPr="0012080B">
        <w:rPr>
          <w:rFonts w:ascii="Times New Roman" w:hAnsi="Times New Roman"/>
          <w:b/>
          <w:bCs/>
          <w:sz w:val="18"/>
          <w:szCs w:val="18"/>
          <w:lang w:eastAsia="zh-CN"/>
        </w:rPr>
        <w:t>обязательствах имущественного характера, мер ответственности</w:t>
      </w:r>
      <w:r>
        <w:rPr>
          <w:rFonts w:ascii="Times New Roman" w:hAnsi="Times New Roman"/>
          <w:b/>
          <w:bCs/>
          <w:sz w:val="18"/>
          <w:szCs w:val="18"/>
          <w:lang w:eastAsia="zh-CN"/>
        </w:rPr>
        <w:t>.</w:t>
      </w:r>
    </w:p>
    <w:p w:rsidR="00FB5E90" w:rsidRPr="0012080B" w:rsidRDefault="00FB5E90" w:rsidP="0012080B">
      <w:pPr>
        <w:spacing w:after="0" w:line="240" w:lineRule="auto"/>
        <w:ind w:firstLine="539"/>
        <w:jc w:val="both"/>
        <w:rPr>
          <w:rFonts w:ascii="Times New Roman" w:hAnsi="Times New Roman"/>
          <w:sz w:val="18"/>
          <w:szCs w:val="18"/>
        </w:rPr>
      </w:pPr>
      <w:r w:rsidRPr="0012080B">
        <w:rPr>
          <w:rFonts w:ascii="Times New Roman" w:hAnsi="Times New Roman"/>
          <w:sz w:val="18"/>
          <w:szCs w:val="18"/>
        </w:rPr>
        <w:t xml:space="preserve">В соответствии с Федеральным законом от 25 декабря 2008 года № 273-ФЗ «О противодействии коррупции», Федеральным законом от 6 октября 2003 год  № 131-ФЗ «Об общих принципах организации местного самоуправления в Российской Федерации», Законом Курганской области от 3 марта 2009 года № 439 «О противодействии коррупции в Курганской области», </w:t>
      </w:r>
      <w:r w:rsidRPr="0012080B">
        <w:rPr>
          <w:rFonts w:ascii="Times New Roman" w:hAnsi="Times New Roman"/>
          <w:color w:val="000000"/>
          <w:sz w:val="18"/>
          <w:szCs w:val="18"/>
        </w:rPr>
        <w:t xml:space="preserve">Уставом Притобольного района Курганской области, Притобольная районная Дума </w:t>
      </w:r>
      <w:r w:rsidRPr="0012080B">
        <w:rPr>
          <w:rFonts w:ascii="Times New Roman" w:hAnsi="Times New Roman"/>
          <w:sz w:val="18"/>
          <w:szCs w:val="18"/>
        </w:rPr>
        <w:t>РЕШИЛА:</w:t>
      </w:r>
    </w:p>
    <w:p w:rsidR="00FB5E90" w:rsidRPr="0012080B" w:rsidRDefault="00FB5E90" w:rsidP="0012080B">
      <w:pPr>
        <w:widowControl w:val="0"/>
        <w:suppressAutoHyphens/>
        <w:autoSpaceDN w:val="0"/>
        <w:spacing w:after="0" w:line="240" w:lineRule="auto"/>
        <w:ind w:firstLine="720"/>
        <w:jc w:val="both"/>
        <w:textAlignment w:val="baseline"/>
        <w:rPr>
          <w:rFonts w:ascii="Times New Roman" w:hAnsi="Times New Roman"/>
          <w:sz w:val="18"/>
          <w:szCs w:val="18"/>
          <w:lang w:eastAsia="zh-CN"/>
        </w:rPr>
      </w:pPr>
      <w:r w:rsidRPr="0012080B">
        <w:rPr>
          <w:rFonts w:ascii="Times New Roman" w:hAnsi="Times New Roman"/>
          <w:sz w:val="18"/>
          <w:szCs w:val="18"/>
          <w:lang w:eastAsia="zh-CN"/>
        </w:rPr>
        <w:t>1. Утвердить порядок принятия решения о применении к депутату Притобольной районной Думы, Главе Притобольного района представившим недостоверные или неполные сведения о доходах, расходах, об имуществе и обязательствах имущественного характера, мер ответственности согласно приложению к настоящему решению.</w:t>
      </w:r>
    </w:p>
    <w:p w:rsidR="00FB5E90" w:rsidRPr="0012080B" w:rsidRDefault="00FB5E90" w:rsidP="0012080B">
      <w:pPr>
        <w:spacing w:after="0" w:line="240" w:lineRule="auto"/>
        <w:jc w:val="both"/>
        <w:rPr>
          <w:rFonts w:ascii="Times New Roman" w:hAnsi="Times New Roman"/>
          <w:sz w:val="18"/>
          <w:szCs w:val="18"/>
        </w:rPr>
      </w:pPr>
      <w:r w:rsidRPr="0012080B">
        <w:rPr>
          <w:rFonts w:ascii="Times New Roman" w:hAnsi="Times New Roman"/>
          <w:sz w:val="18"/>
          <w:szCs w:val="18"/>
        </w:rPr>
        <w:t xml:space="preserve">          2. Настоящее решение вступает в силу после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 </w:t>
      </w:r>
    </w:p>
    <w:p w:rsidR="00FB5E90" w:rsidRPr="0012080B" w:rsidRDefault="00FB5E90" w:rsidP="0012080B">
      <w:pPr>
        <w:spacing w:after="0" w:line="240" w:lineRule="auto"/>
        <w:jc w:val="both"/>
        <w:rPr>
          <w:rFonts w:ascii="Times New Roman" w:hAnsi="Times New Roman"/>
          <w:sz w:val="18"/>
          <w:szCs w:val="18"/>
        </w:rPr>
      </w:pPr>
      <w:r w:rsidRPr="0012080B">
        <w:rPr>
          <w:rFonts w:ascii="Times New Roman" w:hAnsi="Times New Roman"/>
          <w:sz w:val="18"/>
          <w:szCs w:val="18"/>
        </w:rPr>
        <w:t xml:space="preserve">         </w:t>
      </w:r>
      <w:r w:rsidRPr="0012080B">
        <w:rPr>
          <w:rFonts w:ascii="Times New Roman" w:hAnsi="Times New Roman"/>
          <w:color w:val="000000"/>
          <w:sz w:val="18"/>
          <w:szCs w:val="18"/>
        </w:rPr>
        <w:t>3. </w:t>
      </w:r>
      <w:r w:rsidRPr="0012080B">
        <w:rPr>
          <w:rFonts w:ascii="Times New Roman" w:hAnsi="Times New Roman"/>
          <w:sz w:val="18"/>
          <w:szCs w:val="18"/>
        </w:rPr>
        <w:t>Контроль за выполнением настоящего решения возложить на комитет по правовым вопросам  Притобольной районной Думы.</w:t>
      </w:r>
    </w:p>
    <w:p w:rsidR="00FB5E90" w:rsidRPr="0012080B" w:rsidRDefault="00FB5E90" w:rsidP="0012080B">
      <w:pPr>
        <w:widowControl w:val="0"/>
        <w:suppressAutoHyphens/>
        <w:autoSpaceDE w:val="0"/>
        <w:autoSpaceDN w:val="0"/>
        <w:spacing w:after="0" w:line="240" w:lineRule="auto"/>
        <w:textAlignment w:val="baseline"/>
        <w:rPr>
          <w:rFonts w:ascii="Times New Roman" w:hAnsi="Times New Roman"/>
          <w:sz w:val="18"/>
          <w:szCs w:val="18"/>
        </w:rPr>
      </w:pPr>
    </w:p>
    <w:p w:rsidR="00FB5E90" w:rsidRPr="0012080B" w:rsidRDefault="00FB5E90" w:rsidP="0012080B">
      <w:pPr>
        <w:widowControl w:val="0"/>
        <w:suppressAutoHyphens/>
        <w:autoSpaceDE w:val="0"/>
        <w:autoSpaceDN w:val="0"/>
        <w:spacing w:after="0" w:line="240" w:lineRule="auto"/>
        <w:textAlignment w:val="baseline"/>
        <w:rPr>
          <w:rFonts w:ascii="Times New Roman" w:hAnsi="Times New Roman"/>
          <w:sz w:val="18"/>
          <w:szCs w:val="18"/>
          <w:lang w:eastAsia="zh-CN"/>
        </w:rPr>
      </w:pPr>
      <w:r w:rsidRPr="0012080B">
        <w:rPr>
          <w:rFonts w:ascii="Times New Roman" w:hAnsi="Times New Roman"/>
          <w:sz w:val="18"/>
          <w:szCs w:val="18"/>
          <w:lang w:eastAsia="zh-CN"/>
        </w:rPr>
        <w:t>Председатель Притобольной  районной Думы                                                    Г.В. Кубасова</w:t>
      </w:r>
    </w:p>
    <w:p w:rsidR="00FB5E90" w:rsidRPr="0012080B" w:rsidRDefault="00FB5E90" w:rsidP="0012080B">
      <w:pPr>
        <w:widowControl w:val="0"/>
        <w:suppressAutoHyphens/>
        <w:autoSpaceDE w:val="0"/>
        <w:autoSpaceDN w:val="0"/>
        <w:spacing w:after="0" w:line="240" w:lineRule="auto"/>
        <w:textAlignment w:val="baseline"/>
        <w:rPr>
          <w:rFonts w:ascii="Times New Roman" w:hAnsi="Times New Roman"/>
          <w:sz w:val="18"/>
          <w:szCs w:val="18"/>
          <w:lang w:eastAsia="zh-CN"/>
        </w:rPr>
      </w:pPr>
    </w:p>
    <w:p w:rsidR="00FB5E90" w:rsidRPr="0012080B" w:rsidRDefault="00FB5E90" w:rsidP="0012080B">
      <w:pPr>
        <w:widowControl w:val="0"/>
        <w:suppressAutoHyphens/>
        <w:autoSpaceDE w:val="0"/>
        <w:autoSpaceDN w:val="0"/>
        <w:spacing w:after="0" w:line="240" w:lineRule="auto"/>
        <w:textAlignment w:val="baseline"/>
        <w:rPr>
          <w:rFonts w:ascii="Times New Roman" w:hAnsi="Times New Roman"/>
          <w:sz w:val="18"/>
          <w:szCs w:val="18"/>
          <w:lang w:eastAsia="zh-CN"/>
        </w:rPr>
      </w:pPr>
      <w:r w:rsidRPr="0012080B">
        <w:rPr>
          <w:rFonts w:ascii="Times New Roman" w:hAnsi="Times New Roman"/>
          <w:sz w:val="18"/>
          <w:szCs w:val="18"/>
          <w:lang w:eastAsia="zh-CN"/>
        </w:rPr>
        <w:t>Глава   Притобольного района                                                                                Д.Ю. Лесовой</w:t>
      </w:r>
    </w:p>
    <w:p w:rsidR="00FB5E90" w:rsidRPr="0012080B" w:rsidRDefault="00FB5E90" w:rsidP="0012080B">
      <w:pPr>
        <w:widowControl w:val="0"/>
        <w:suppressAutoHyphens/>
        <w:autoSpaceDE w:val="0"/>
        <w:autoSpaceDN w:val="0"/>
        <w:spacing w:after="0" w:line="240" w:lineRule="auto"/>
        <w:textAlignment w:val="baseline"/>
        <w:rPr>
          <w:rFonts w:ascii="Times New Roman" w:hAnsi="Times New Roman"/>
          <w:sz w:val="18"/>
          <w:szCs w:val="18"/>
          <w:lang w:eastAsia="zh-CN"/>
        </w:rPr>
      </w:pPr>
    </w:p>
    <w:p w:rsidR="00FB5E90" w:rsidRPr="0012080B" w:rsidRDefault="00FB5E90" w:rsidP="0012080B">
      <w:pPr>
        <w:widowControl w:val="0"/>
        <w:suppressAutoHyphens/>
        <w:autoSpaceDE w:val="0"/>
        <w:autoSpaceDN w:val="0"/>
        <w:spacing w:after="0" w:line="240" w:lineRule="auto"/>
        <w:textAlignment w:val="baseline"/>
        <w:rPr>
          <w:rFonts w:ascii="Times New Roman" w:hAnsi="Times New Roman"/>
          <w:sz w:val="18"/>
          <w:szCs w:val="18"/>
          <w:lang w:eastAsia="zh-CN"/>
        </w:rPr>
      </w:pPr>
    </w:p>
    <w:tbl>
      <w:tblPr>
        <w:tblW w:w="0" w:type="auto"/>
        <w:tblInd w:w="4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23"/>
      </w:tblGrid>
      <w:tr w:rsidR="00FB5E90" w:rsidRPr="004E599A" w:rsidTr="0012080B">
        <w:tc>
          <w:tcPr>
            <w:tcW w:w="4723" w:type="dxa"/>
            <w:tcBorders>
              <w:top w:val="nil"/>
              <w:left w:val="nil"/>
              <w:bottom w:val="nil"/>
              <w:right w:val="nil"/>
            </w:tcBorders>
          </w:tcPr>
          <w:p w:rsidR="00FB5E90" w:rsidRPr="0012080B" w:rsidRDefault="00FB5E90" w:rsidP="0012080B">
            <w:pPr>
              <w:widowControl w:val="0"/>
              <w:suppressAutoHyphens/>
              <w:autoSpaceDE w:val="0"/>
              <w:autoSpaceDN w:val="0"/>
              <w:spacing w:after="0" w:line="240" w:lineRule="auto"/>
              <w:textAlignment w:val="baseline"/>
              <w:rPr>
                <w:rFonts w:ascii="Times New Roman" w:hAnsi="Times New Roman"/>
                <w:sz w:val="18"/>
                <w:szCs w:val="18"/>
                <w:lang w:eastAsia="zh-CN"/>
              </w:rPr>
            </w:pPr>
            <w:r w:rsidRPr="0012080B">
              <w:rPr>
                <w:rFonts w:ascii="Times New Roman" w:hAnsi="Times New Roman"/>
                <w:sz w:val="18"/>
                <w:szCs w:val="18"/>
                <w:lang w:eastAsia="zh-CN"/>
              </w:rPr>
              <w:t>Приложение к решению</w:t>
            </w:r>
          </w:p>
          <w:p w:rsidR="00FB5E90" w:rsidRPr="0012080B" w:rsidRDefault="00FB5E90" w:rsidP="0012080B">
            <w:pPr>
              <w:widowControl w:val="0"/>
              <w:suppressAutoHyphens/>
              <w:autoSpaceDE w:val="0"/>
              <w:autoSpaceDN w:val="0"/>
              <w:spacing w:after="0" w:line="240" w:lineRule="auto"/>
              <w:textAlignment w:val="baseline"/>
              <w:rPr>
                <w:rFonts w:ascii="Times New Roman" w:hAnsi="Times New Roman"/>
                <w:sz w:val="18"/>
                <w:szCs w:val="18"/>
                <w:lang w:eastAsia="zh-CN"/>
              </w:rPr>
            </w:pPr>
            <w:r w:rsidRPr="0012080B">
              <w:rPr>
                <w:rFonts w:ascii="Times New Roman" w:hAnsi="Times New Roman"/>
                <w:sz w:val="18"/>
                <w:szCs w:val="18"/>
                <w:lang w:eastAsia="zh-CN"/>
              </w:rPr>
              <w:t>Притобольной районной Думы</w:t>
            </w:r>
          </w:p>
          <w:p w:rsidR="00FB5E90" w:rsidRPr="0012080B" w:rsidRDefault="00FB5E90" w:rsidP="0012080B">
            <w:pPr>
              <w:widowControl w:val="0"/>
              <w:suppressAutoHyphens/>
              <w:autoSpaceDE w:val="0"/>
              <w:autoSpaceDN w:val="0"/>
              <w:spacing w:after="0" w:line="240" w:lineRule="auto"/>
              <w:textAlignment w:val="baseline"/>
              <w:rPr>
                <w:rFonts w:ascii="Times New Roman" w:hAnsi="Times New Roman"/>
                <w:sz w:val="18"/>
                <w:szCs w:val="18"/>
                <w:lang w:eastAsia="zh-CN"/>
              </w:rPr>
            </w:pPr>
            <w:r w:rsidRPr="0012080B">
              <w:rPr>
                <w:rFonts w:ascii="Times New Roman" w:hAnsi="Times New Roman"/>
                <w:sz w:val="18"/>
                <w:szCs w:val="18"/>
                <w:lang w:eastAsia="zh-CN"/>
              </w:rPr>
              <w:t>от 26 февраля 2021 года № 44</w:t>
            </w:r>
          </w:p>
          <w:p w:rsidR="00FB5E90" w:rsidRPr="0012080B" w:rsidRDefault="00FB5E90" w:rsidP="0012080B">
            <w:pPr>
              <w:widowControl w:val="0"/>
              <w:suppressAutoHyphens/>
              <w:autoSpaceDE w:val="0"/>
              <w:autoSpaceDN w:val="0"/>
              <w:spacing w:after="0" w:line="240" w:lineRule="auto"/>
              <w:textAlignment w:val="baseline"/>
              <w:rPr>
                <w:rFonts w:ascii="Times New Roman" w:hAnsi="Times New Roman"/>
                <w:sz w:val="18"/>
                <w:szCs w:val="18"/>
                <w:lang w:eastAsia="zh-CN"/>
              </w:rPr>
            </w:pPr>
            <w:r w:rsidRPr="0012080B">
              <w:rPr>
                <w:rFonts w:ascii="Times New Roman" w:hAnsi="Times New Roman"/>
                <w:sz w:val="18"/>
                <w:szCs w:val="18"/>
                <w:lang w:eastAsia="zh-CN"/>
              </w:rPr>
              <w:t>«О порядке принятия решения о применении к депутату Притобольной районной Думы, Главе                                                       Притобольного района представившим</w:t>
            </w:r>
          </w:p>
          <w:p w:rsidR="00FB5E90" w:rsidRPr="0012080B" w:rsidRDefault="00FB5E90" w:rsidP="0012080B">
            <w:pPr>
              <w:widowControl w:val="0"/>
              <w:suppressAutoHyphens/>
              <w:autoSpaceDE w:val="0"/>
              <w:autoSpaceDN w:val="0"/>
              <w:spacing w:after="0" w:line="240" w:lineRule="auto"/>
              <w:textAlignment w:val="baseline"/>
              <w:rPr>
                <w:rFonts w:ascii="Times New Roman" w:hAnsi="Times New Roman"/>
                <w:sz w:val="18"/>
                <w:szCs w:val="18"/>
                <w:lang w:eastAsia="zh-CN"/>
              </w:rPr>
            </w:pPr>
            <w:r w:rsidRPr="0012080B">
              <w:rPr>
                <w:rFonts w:ascii="Times New Roman" w:hAnsi="Times New Roman"/>
                <w:sz w:val="18"/>
                <w:szCs w:val="18"/>
                <w:lang w:eastAsia="zh-CN"/>
              </w:rPr>
              <w:t>недостоверные или неполные сведения о</w:t>
            </w:r>
          </w:p>
          <w:p w:rsidR="00FB5E90" w:rsidRPr="0012080B" w:rsidRDefault="00FB5E90" w:rsidP="0012080B">
            <w:pPr>
              <w:widowControl w:val="0"/>
              <w:suppressAutoHyphens/>
              <w:autoSpaceDE w:val="0"/>
              <w:autoSpaceDN w:val="0"/>
              <w:spacing w:after="0" w:line="240" w:lineRule="auto"/>
              <w:textAlignment w:val="baseline"/>
              <w:rPr>
                <w:rFonts w:ascii="Times New Roman" w:hAnsi="Times New Roman"/>
                <w:sz w:val="18"/>
                <w:szCs w:val="18"/>
                <w:lang w:eastAsia="zh-CN"/>
              </w:rPr>
            </w:pPr>
            <w:r w:rsidRPr="0012080B">
              <w:rPr>
                <w:rFonts w:ascii="Times New Roman" w:hAnsi="Times New Roman"/>
                <w:sz w:val="18"/>
                <w:szCs w:val="18"/>
                <w:lang w:eastAsia="zh-CN"/>
              </w:rPr>
              <w:t>доходах, расходах, об имуществе и</w:t>
            </w:r>
          </w:p>
          <w:p w:rsidR="00FB5E90" w:rsidRPr="0012080B" w:rsidRDefault="00FB5E90" w:rsidP="0012080B">
            <w:pPr>
              <w:widowControl w:val="0"/>
              <w:suppressAutoHyphens/>
              <w:autoSpaceDE w:val="0"/>
              <w:autoSpaceDN w:val="0"/>
              <w:spacing w:after="0" w:line="240" w:lineRule="auto"/>
              <w:textAlignment w:val="baseline"/>
              <w:rPr>
                <w:rFonts w:ascii="Times New Roman" w:hAnsi="Times New Roman"/>
                <w:sz w:val="18"/>
                <w:szCs w:val="18"/>
                <w:lang w:eastAsia="zh-CN"/>
              </w:rPr>
            </w:pPr>
            <w:r w:rsidRPr="0012080B">
              <w:rPr>
                <w:rFonts w:ascii="Times New Roman" w:hAnsi="Times New Roman"/>
                <w:sz w:val="18"/>
                <w:szCs w:val="18"/>
                <w:lang w:eastAsia="zh-CN"/>
              </w:rPr>
              <w:t>обязательствах имущественного характера, мер ответственности»</w:t>
            </w:r>
          </w:p>
        </w:tc>
      </w:tr>
    </w:tbl>
    <w:p w:rsidR="00FB5E90" w:rsidRPr="0012080B" w:rsidRDefault="00FB5E90" w:rsidP="0012080B">
      <w:pPr>
        <w:widowControl w:val="0"/>
        <w:suppressAutoHyphens/>
        <w:autoSpaceDN w:val="0"/>
        <w:spacing w:after="0" w:line="240" w:lineRule="auto"/>
        <w:textAlignment w:val="baseline"/>
        <w:rPr>
          <w:rFonts w:ascii="Times New Roman" w:hAnsi="Times New Roman"/>
          <w:sz w:val="18"/>
          <w:szCs w:val="18"/>
          <w:lang w:eastAsia="zh-CN"/>
        </w:rPr>
      </w:pPr>
    </w:p>
    <w:p w:rsidR="00FB5E90" w:rsidRPr="0012080B" w:rsidRDefault="00FB5E90" w:rsidP="0012080B">
      <w:pPr>
        <w:widowControl w:val="0"/>
        <w:suppressAutoHyphens/>
        <w:autoSpaceDN w:val="0"/>
        <w:spacing w:after="0" w:line="240" w:lineRule="auto"/>
        <w:jc w:val="center"/>
        <w:textAlignment w:val="baseline"/>
        <w:rPr>
          <w:rFonts w:ascii="Times New Roman" w:hAnsi="Times New Roman"/>
          <w:sz w:val="18"/>
          <w:szCs w:val="18"/>
          <w:lang w:eastAsia="zh-CN"/>
        </w:rPr>
      </w:pPr>
      <w:r w:rsidRPr="0012080B">
        <w:rPr>
          <w:rFonts w:ascii="Times New Roman" w:hAnsi="Times New Roman"/>
          <w:b/>
          <w:bCs/>
          <w:sz w:val="18"/>
          <w:szCs w:val="18"/>
          <w:lang w:eastAsia="zh-CN"/>
        </w:rPr>
        <w:t>ПОРЯДОК</w:t>
      </w:r>
    </w:p>
    <w:p w:rsidR="00FB5E90" w:rsidRPr="0012080B" w:rsidRDefault="00FB5E90" w:rsidP="0012080B">
      <w:pPr>
        <w:widowControl w:val="0"/>
        <w:suppressAutoHyphens/>
        <w:autoSpaceDE w:val="0"/>
        <w:autoSpaceDN w:val="0"/>
        <w:spacing w:after="0" w:line="240" w:lineRule="auto"/>
        <w:jc w:val="center"/>
        <w:textAlignment w:val="baseline"/>
        <w:rPr>
          <w:rFonts w:ascii="Times New Roman" w:hAnsi="Times New Roman"/>
          <w:sz w:val="18"/>
          <w:szCs w:val="18"/>
          <w:lang w:eastAsia="zh-CN"/>
        </w:rPr>
      </w:pPr>
      <w:r w:rsidRPr="0012080B">
        <w:rPr>
          <w:rFonts w:ascii="Times New Roman" w:hAnsi="Times New Roman"/>
          <w:b/>
          <w:bCs/>
          <w:sz w:val="18"/>
          <w:szCs w:val="18"/>
          <w:lang w:eastAsia="zh-CN"/>
        </w:rPr>
        <w:t>принятия решения о применении к депутату Притобольной районной Думы, Главе Притобольного района, представившим недостоверные или неполные сведения о доходах, расходах, об имуществе и обязательствах имущественного характера, мер ответственности</w:t>
      </w:r>
    </w:p>
    <w:p w:rsidR="00FB5E90" w:rsidRPr="0012080B" w:rsidRDefault="00FB5E90" w:rsidP="0012080B">
      <w:pPr>
        <w:widowControl w:val="0"/>
        <w:suppressAutoHyphens/>
        <w:autoSpaceDN w:val="0"/>
        <w:spacing w:after="0" w:line="240" w:lineRule="auto"/>
        <w:textAlignment w:val="baseline"/>
        <w:rPr>
          <w:rFonts w:ascii="Times New Roman" w:hAnsi="Times New Roman"/>
          <w:sz w:val="18"/>
          <w:szCs w:val="18"/>
          <w:lang w:eastAsia="zh-CN"/>
        </w:rPr>
      </w:pPr>
    </w:p>
    <w:p w:rsidR="00FB5E90" w:rsidRPr="0012080B" w:rsidRDefault="00FB5E90" w:rsidP="0012080B">
      <w:pPr>
        <w:tabs>
          <w:tab w:val="left" w:pos="1005"/>
        </w:tabs>
        <w:suppressAutoHyphens/>
        <w:autoSpaceDE w:val="0"/>
        <w:autoSpaceDN w:val="0"/>
        <w:spacing w:after="0" w:line="240" w:lineRule="auto"/>
        <w:ind w:firstLine="709"/>
        <w:jc w:val="both"/>
        <w:textAlignment w:val="baseline"/>
        <w:rPr>
          <w:rFonts w:ascii="Times New Roman" w:hAnsi="Times New Roman"/>
          <w:sz w:val="18"/>
          <w:szCs w:val="18"/>
          <w:lang w:eastAsia="zh-CN"/>
        </w:rPr>
      </w:pPr>
      <w:r w:rsidRPr="0012080B">
        <w:rPr>
          <w:rFonts w:ascii="Times New Roman" w:hAnsi="Times New Roman"/>
          <w:sz w:val="18"/>
          <w:szCs w:val="18"/>
          <w:lang w:eastAsia="zh-CN"/>
        </w:rPr>
        <w:t>1. Настоящим порядком принятия решения о применении к депутату Притобольной районной Думы, Главе Притобольного района (далее — выборное должностное лицо) мер ответственности (далее — Порядок) определяется порядок принятия решения о применении к выборному должностному лицу,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(далее - сведения), если искажение этих сведений является несущественным, мер ответственности.</w:t>
      </w:r>
    </w:p>
    <w:p w:rsidR="00FB5E90" w:rsidRPr="0012080B" w:rsidRDefault="00FB5E90" w:rsidP="0012080B">
      <w:pPr>
        <w:widowControl w:val="0"/>
        <w:tabs>
          <w:tab w:val="left" w:pos="1005"/>
        </w:tabs>
        <w:suppressAutoHyphens/>
        <w:autoSpaceDN w:val="0"/>
        <w:spacing w:after="0" w:line="240" w:lineRule="auto"/>
        <w:ind w:firstLine="709"/>
        <w:jc w:val="both"/>
        <w:textAlignment w:val="baseline"/>
        <w:rPr>
          <w:rFonts w:ascii="Times New Roman" w:hAnsi="Times New Roman"/>
          <w:sz w:val="18"/>
          <w:szCs w:val="18"/>
          <w:lang w:eastAsia="zh-CN"/>
        </w:rPr>
      </w:pPr>
      <w:r w:rsidRPr="0012080B">
        <w:rPr>
          <w:rFonts w:ascii="Times New Roman" w:hAnsi="Times New Roman"/>
          <w:sz w:val="18"/>
          <w:szCs w:val="18"/>
          <w:lang w:eastAsia="zh-CN"/>
        </w:rPr>
        <w:t>2. К выборному должностному лицу, представившему недостоверные или неполные сведения, если искажение этих сведений является несущественным, могут быть применены  меры ответственности, указанные в части 7</w:t>
      </w:r>
      <w:r w:rsidRPr="0012080B">
        <w:rPr>
          <w:rFonts w:ascii="Times New Roman" w:hAnsi="Times New Roman"/>
          <w:sz w:val="18"/>
          <w:szCs w:val="18"/>
          <w:vertAlign w:val="superscript"/>
          <w:lang w:eastAsia="zh-CN"/>
        </w:rPr>
        <w:t xml:space="preserve">3-1 </w:t>
      </w:r>
      <w:r w:rsidRPr="0012080B">
        <w:rPr>
          <w:rFonts w:ascii="Times New Roman" w:hAnsi="Times New Roman"/>
          <w:sz w:val="18"/>
          <w:szCs w:val="18"/>
          <w:lang w:eastAsia="zh-CN"/>
        </w:rPr>
        <w:t>статьи 40 Федерального закона от 6 октября 2003 года № 131-ФЗ «Об общих принципах организации местного самоуправления в Российской Федерации» (далее — меры  юридической ответственности).</w:t>
      </w:r>
    </w:p>
    <w:p w:rsidR="00FB5E90" w:rsidRPr="0012080B" w:rsidRDefault="00FB5E90" w:rsidP="0012080B">
      <w:pPr>
        <w:widowControl w:val="0"/>
        <w:suppressAutoHyphens/>
        <w:autoSpaceDN w:val="0"/>
        <w:spacing w:after="0" w:line="240" w:lineRule="auto"/>
        <w:ind w:firstLine="709"/>
        <w:jc w:val="both"/>
        <w:textAlignment w:val="baseline"/>
        <w:rPr>
          <w:rFonts w:ascii="Times New Roman" w:hAnsi="Times New Roman"/>
          <w:sz w:val="18"/>
          <w:szCs w:val="18"/>
          <w:lang w:eastAsia="zh-CN"/>
        </w:rPr>
      </w:pPr>
      <w:r w:rsidRPr="0012080B">
        <w:rPr>
          <w:rFonts w:ascii="Times New Roman" w:hAnsi="Times New Roman"/>
          <w:sz w:val="18"/>
          <w:szCs w:val="18"/>
          <w:lang w:eastAsia="zh-CN"/>
        </w:rPr>
        <w:t>3. Решение Притобольной районной Думы о применении к выборному должностному лицу мер юридической ответственности принимается не позднее чем через 30 дней со дня появления основания для применения мер юридической ответственности, а если это основание появилось в период между сессиями  Притобольной районной Думы - не позднее чем через три месяца со дня появления такого основания.</w:t>
      </w:r>
    </w:p>
    <w:p w:rsidR="00FB5E90" w:rsidRPr="0012080B" w:rsidRDefault="00FB5E90" w:rsidP="0012080B">
      <w:pPr>
        <w:widowControl w:val="0"/>
        <w:suppressAutoHyphens/>
        <w:autoSpaceDN w:val="0"/>
        <w:spacing w:after="0" w:line="240" w:lineRule="auto"/>
        <w:ind w:firstLine="709"/>
        <w:jc w:val="both"/>
        <w:textAlignment w:val="baseline"/>
        <w:rPr>
          <w:rFonts w:ascii="Times New Roman" w:hAnsi="Times New Roman"/>
          <w:sz w:val="18"/>
          <w:szCs w:val="18"/>
          <w:lang w:eastAsia="zh-CN"/>
        </w:rPr>
      </w:pPr>
      <w:r w:rsidRPr="0012080B">
        <w:rPr>
          <w:rFonts w:ascii="Times New Roman" w:hAnsi="Times New Roman"/>
          <w:sz w:val="18"/>
          <w:szCs w:val="18"/>
          <w:lang w:eastAsia="zh-CN"/>
        </w:rPr>
        <w:t>Основанием для применения к выборному должностному лицу мер юридической ответственности является заявление Губернатора Курганской области о применении в отношении выборного должностного лица мер юридической ответственности, поступившее в Притобольную районную Думу.</w:t>
      </w:r>
    </w:p>
    <w:p w:rsidR="00FB5E90" w:rsidRPr="0012080B" w:rsidRDefault="00FB5E90" w:rsidP="0012080B">
      <w:pPr>
        <w:widowControl w:val="0"/>
        <w:suppressAutoHyphens/>
        <w:autoSpaceDN w:val="0"/>
        <w:spacing w:after="0" w:line="240" w:lineRule="auto"/>
        <w:ind w:firstLine="709"/>
        <w:jc w:val="both"/>
        <w:textAlignment w:val="baseline"/>
        <w:rPr>
          <w:rFonts w:ascii="Times New Roman" w:hAnsi="Times New Roman"/>
          <w:sz w:val="18"/>
          <w:szCs w:val="18"/>
          <w:lang w:eastAsia="zh-CN"/>
        </w:rPr>
      </w:pPr>
      <w:r w:rsidRPr="0012080B">
        <w:rPr>
          <w:rFonts w:ascii="Times New Roman" w:hAnsi="Times New Roman"/>
          <w:sz w:val="18"/>
          <w:szCs w:val="18"/>
          <w:lang w:eastAsia="zh-CN"/>
        </w:rPr>
        <w:t>Днем появления основания для применения мер юридической ответственности является день поступления в Притобольную районную Думу заявления Губернатора Курганской области о применении в отношении выборного должностного лица мер юридической ответственности.</w:t>
      </w:r>
    </w:p>
    <w:p w:rsidR="00FB5E90" w:rsidRPr="0012080B" w:rsidRDefault="00FB5E90" w:rsidP="0012080B">
      <w:pPr>
        <w:widowControl w:val="0"/>
        <w:suppressAutoHyphens/>
        <w:autoSpaceDN w:val="0"/>
        <w:spacing w:after="0" w:line="240" w:lineRule="auto"/>
        <w:ind w:firstLine="709"/>
        <w:jc w:val="both"/>
        <w:textAlignment w:val="baseline"/>
        <w:rPr>
          <w:rFonts w:ascii="Times New Roman" w:hAnsi="Times New Roman"/>
          <w:sz w:val="18"/>
          <w:szCs w:val="18"/>
          <w:lang w:eastAsia="zh-CN"/>
        </w:rPr>
      </w:pPr>
      <w:r w:rsidRPr="0012080B">
        <w:rPr>
          <w:rFonts w:ascii="Times New Roman" w:hAnsi="Times New Roman"/>
          <w:sz w:val="18"/>
          <w:szCs w:val="18"/>
          <w:lang w:eastAsia="zh-CN"/>
        </w:rPr>
        <w:t>4. Предложение с мотивированным обоснованием о применении конкретной меры юридической ответственности к выборному должностному лицу выносится на рассмотрение Притобольной районной Думы рабочей группой, образуемой по решению председателя Притобольной районной Думы, не позднее 20 дней со дня появления основания для применения мер юридической ответственности.</w:t>
      </w:r>
    </w:p>
    <w:p w:rsidR="00FB5E90" w:rsidRPr="0012080B" w:rsidRDefault="00FB5E90" w:rsidP="0012080B">
      <w:pPr>
        <w:widowControl w:val="0"/>
        <w:suppressAutoHyphens/>
        <w:autoSpaceDN w:val="0"/>
        <w:spacing w:after="0" w:line="240" w:lineRule="auto"/>
        <w:ind w:firstLine="709"/>
        <w:jc w:val="both"/>
        <w:textAlignment w:val="baseline"/>
        <w:rPr>
          <w:rFonts w:ascii="Times New Roman" w:hAnsi="Times New Roman"/>
          <w:sz w:val="18"/>
          <w:szCs w:val="18"/>
          <w:lang w:eastAsia="zh-CN"/>
        </w:rPr>
      </w:pPr>
      <w:r w:rsidRPr="0012080B">
        <w:rPr>
          <w:rFonts w:ascii="Times New Roman" w:hAnsi="Times New Roman"/>
          <w:sz w:val="18"/>
          <w:szCs w:val="18"/>
          <w:lang w:eastAsia="zh-CN"/>
        </w:rPr>
        <w:t>Численный состав рабочей группы не может быть менее 3 депутатов Притобольной районной Думы (далее - депутат).</w:t>
      </w:r>
    </w:p>
    <w:p w:rsidR="00FB5E90" w:rsidRPr="0012080B" w:rsidRDefault="00FB5E90" w:rsidP="0012080B">
      <w:pPr>
        <w:widowControl w:val="0"/>
        <w:suppressAutoHyphens/>
        <w:autoSpaceDN w:val="0"/>
        <w:spacing w:after="0" w:line="240" w:lineRule="auto"/>
        <w:ind w:firstLine="709"/>
        <w:jc w:val="both"/>
        <w:textAlignment w:val="baseline"/>
        <w:rPr>
          <w:rFonts w:ascii="Times New Roman" w:hAnsi="Times New Roman"/>
          <w:sz w:val="18"/>
          <w:szCs w:val="18"/>
          <w:lang w:eastAsia="zh-CN"/>
        </w:rPr>
      </w:pPr>
      <w:r w:rsidRPr="0012080B">
        <w:rPr>
          <w:rFonts w:ascii="Times New Roman" w:hAnsi="Times New Roman"/>
          <w:sz w:val="18"/>
          <w:szCs w:val="18"/>
          <w:lang w:eastAsia="zh-CN"/>
        </w:rPr>
        <w:t>Персональный состав рабочей группы формируется с учетом требований                      статьи 10 Федерального закона от 25 декабря 2008 года № 273-ФЗ «О противодействии коррупции».</w:t>
      </w:r>
    </w:p>
    <w:p w:rsidR="00FB5E90" w:rsidRPr="0012080B" w:rsidRDefault="00FB5E90" w:rsidP="0012080B">
      <w:pPr>
        <w:widowControl w:val="0"/>
        <w:suppressAutoHyphens/>
        <w:autoSpaceDN w:val="0"/>
        <w:spacing w:after="0" w:line="240" w:lineRule="auto"/>
        <w:ind w:firstLine="709"/>
        <w:jc w:val="both"/>
        <w:textAlignment w:val="baseline"/>
        <w:rPr>
          <w:rFonts w:ascii="Times New Roman" w:hAnsi="Times New Roman"/>
          <w:sz w:val="18"/>
          <w:szCs w:val="18"/>
          <w:lang w:eastAsia="zh-CN"/>
        </w:rPr>
      </w:pPr>
      <w:r w:rsidRPr="0012080B">
        <w:rPr>
          <w:rFonts w:ascii="Times New Roman" w:hAnsi="Times New Roman"/>
          <w:sz w:val="18"/>
          <w:szCs w:val="18"/>
          <w:lang w:eastAsia="zh-CN"/>
        </w:rPr>
        <w:t>5. Выборному должностному лицу, в отношении которого на заседании Притобольной районной Думы рассматривается вопрос о применении мер юридической ответственности, предоставляется слово для выступления.</w:t>
      </w:r>
    </w:p>
    <w:p w:rsidR="00FB5E90" w:rsidRPr="0012080B" w:rsidRDefault="00FB5E90" w:rsidP="0012080B">
      <w:pPr>
        <w:widowControl w:val="0"/>
        <w:suppressAutoHyphens/>
        <w:autoSpaceDN w:val="0"/>
        <w:spacing w:after="0" w:line="240" w:lineRule="auto"/>
        <w:ind w:firstLine="709"/>
        <w:jc w:val="both"/>
        <w:textAlignment w:val="baseline"/>
        <w:rPr>
          <w:rFonts w:ascii="Times New Roman" w:hAnsi="Times New Roman"/>
          <w:sz w:val="18"/>
          <w:szCs w:val="18"/>
          <w:lang w:eastAsia="zh-CN"/>
        </w:rPr>
      </w:pPr>
      <w:r w:rsidRPr="0012080B">
        <w:rPr>
          <w:rFonts w:ascii="Times New Roman" w:hAnsi="Times New Roman"/>
          <w:sz w:val="18"/>
          <w:szCs w:val="18"/>
          <w:lang w:eastAsia="zh-CN"/>
        </w:rPr>
        <w:t>6. Решение Притобольной районной Думы о применении избранной меры юридической ответственности к выборному должностному лицу должно содержать мотивированное обоснование ее применения и мотивированное обоснование, позволяющее считать искажение представленных сведений несущественным. Указанное решение принимается большинством голосов от установленной численности депутатов, тайным голосованием и подписывается председателем Притобольной районной Думы.</w:t>
      </w:r>
    </w:p>
    <w:p w:rsidR="00FB5E90" w:rsidRPr="0012080B" w:rsidRDefault="00FB5E90" w:rsidP="0012080B">
      <w:pPr>
        <w:widowControl w:val="0"/>
        <w:suppressAutoHyphens/>
        <w:autoSpaceDN w:val="0"/>
        <w:spacing w:after="0" w:line="240" w:lineRule="auto"/>
        <w:ind w:firstLine="709"/>
        <w:jc w:val="both"/>
        <w:textAlignment w:val="baseline"/>
        <w:rPr>
          <w:rFonts w:ascii="Times New Roman" w:hAnsi="Times New Roman"/>
          <w:sz w:val="18"/>
          <w:szCs w:val="18"/>
          <w:lang w:eastAsia="zh-CN"/>
        </w:rPr>
      </w:pPr>
      <w:r w:rsidRPr="0012080B">
        <w:rPr>
          <w:rFonts w:ascii="Times New Roman" w:hAnsi="Times New Roman"/>
          <w:sz w:val="18"/>
          <w:szCs w:val="18"/>
          <w:lang w:eastAsia="zh-CN"/>
        </w:rPr>
        <w:t xml:space="preserve">Депутат, в отношении которого рассматривается вопрос о применении мер  юридической ответственности, заявляет до начала голосования о самоотводе. Самоотвод удовлетворяется без голосования.                           </w:t>
      </w:r>
    </w:p>
    <w:p w:rsidR="00FB5E90" w:rsidRPr="0012080B" w:rsidRDefault="00FB5E90" w:rsidP="0012080B">
      <w:pPr>
        <w:widowControl w:val="0"/>
        <w:suppressAutoHyphens/>
        <w:autoSpaceDE w:val="0"/>
        <w:autoSpaceDN w:val="0"/>
        <w:spacing w:after="0" w:line="240" w:lineRule="auto"/>
        <w:ind w:firstLine="709"/>
        <w:jc w:val="both"/>
        <w:textAlignment w:val="baseline"/>
        <w:rPr>
          <w:rFonts w:ascii="Times New Roman" w:hAnsi="Times New Roman"/>
          <w:sz w:val="18"/>
          <w:szCs w:val="18"/>
          <w:lang w:eastAsia="zh-CN"/>
        </w:rPr>
      </w:pPr>
      <w:r w:rsidRPr="0012080B">
        <w:rPr>
          <w:rFonts w:ascii="Times New Roman" w:hAnsi="Times New Roman"/>
          <w:sz w:val="18"/>
          <w:szCs w:val="18"/>
          <w:lang w:eastAsia="zh-CN"/>
        </w:rPr>
        <w:t>7. В случае принятия решения о применении мер юридической ответственности к председателю Притобольной районной Думы, данное решение подписывается депутатом, председательствующим на заседании Притобольной районной Думы.</w:t>
      </w:r>
    </w:p>
    <w:p w:rsidR="00FB5E90" w:rsidRPr="0012080B" w:rsidRDefault="00FB5E90" w:rsidP="0012080B">
      <w:pPr>
        <w:widowControl w:val="0"/>
        <w:suppressAutoHyphens/>
        <w:autoSpaceDN w:val="0"/>
        <w:spacing w:after="0" w:line="240" w:lineRule="auto"/>
        <w:ind w:firstLine="709"/>
        <w:jc w:val="both"/>
        <w:textAlignment w:val="baseline"/>
        <w:rPr>
          <w:rFonts w:ascii="Times New Roman" w:hAnsi="Times New Roman"/>
          <w:sz w:val="18"/>
          <w:szCs w:val="18"/>
          <w:lang w:eastAsia="zh-CN"/>
        </w:rPr>
      </w:pPr>
      <w:r w:rsidRPr="0012080B">
        <w:rPr>
          <w:rFonts w:ascii="Times New Roman" w:hAnsi="Times New Roman"/>
          <w:sz w:val="18"/>
          <w:szCs w:val="18"/>
          <w:lang w:eastAsia="zh-CN"/>
        </w:rPr>
        <w:t>8. Предупреждение применяется к выборному должностному лицу, впервые допустившему несущественное искажение сведений за весь срок исполнения полномочий.</w:t>
      </w:r>
    </w:p>
    <w:p w:rsidR="00FB5E90" w:rsidRPr="0012080B" w:rsidRDefault="00FB5E90" w:rsidP="0012080B">
      <w:pPr>
        <w:widowControl w:val="0"/>
        <w:suppressAutoHyphens/>
        <w:autoSpaceDN w:val="0"/>
        <w:spacing w:after="0" w:line="240" w:lineRule="auto"/>
        <w:ind w:firstLine="709"/>
        <w:jc w:val="both"/>
        <w:textAlignment w:val="baseline"/>
        <w:rPr>
          <w:rFonts w:ascii="Times New Roman" w:hAnsi="Times New Roman"/>
          <w:sz w:val="18"/>
          <w:szCs w:val="18"/>
          <w:lang w:eastAsia="zh-CN"/>
        </w:rPr>
      </w:pPr>
      <w:r w:rsidRPr="0012080B">
        <w:rPr>
          <w:rFonts w:ascii="Times New Roman" w:hAnsi="Times New Roman"/>
          <w:sz w:val="18"/>
          <w:szCs w:val="18"/>
          <w:lang w:eastAsia="zh-CN"/>
        </w:rPr>
        <w:t>9. Копия решения о применении мер юридической ответственности к выборному должностному лицу в течение 10 дней со дня его принятия вручается лицу, в отношении которого рассматривался вопрос, а также направляется Губернатору Курганской области.</w:t>
      </w:r>
    </w:p>
    <w:p w:rsidR="00FB5E90" w:rsidRPr="0012080B" w:rsidRDefault="00FB5E90" w:rsidP="0012080B">
      <w:pPr>
        <w:widowControl w:val="0"/>
        <w:tabs>
          <w:tab w:val="left" w:pos="1005"/>
        </w:tabs>
        <w:suppressAutoHyphens/>
        <w:autoSpaceDN w:val="0"/>
        <w:spacing w:after="0" w:line="240" w:lineRule="auto"/>
        <w:ind w:firstLine="705"/>
        <w:jc w:val="both"/>
        <w:textAlignment w:val="baseline"/>
        <w:rPr>
          <w:rFonts w:ascii="Times New Roman" w:hAnsi="Times New Roman"/>
          <w:sz w:val="18"/>
          <w:szCs w:val="18"/>
          <w:lang w:eastAsia="zh-CN"/>
        </w:rPr>
      </w:pPr>
    </w:p>
    <w:p w:rsidR="00FB5E90" w:rsidRPr="0012080B" w:rsidRDefault="00FB5E90" w:rsidP="0012080B">
      <w:pPr>
        <w:tabs>
          <w:tab w:val="center" w:pos="4396"/>
          <w:tab w:val="left" w:pos="7200"/>
        </w:tabs>
        <w:spacing w:after="0" w:line="240" w:lineRule="auto"/>
        <w:ind w:right="562"/>
        <w:jc w:val="center"/>
        <w:rPr>
          <w:rFonts w:ascii="Times New Roman" w:hAnsi="Times New Roman"/>
          <w:b/>
          <w:sz w:val="18"/>
          <w:szCs w:val="18"/>
        </w:rPr>
      </w:pPr>
      <w:r w:rsidRPr="0012080B">
        <w:rPr>
          <w:rFonts w:ascii="Times New Roman" w:hAnsi="Times New Roman"/>
          <w:b/>
          <w:sz w:val="18"/>
          <w:szCs w:val="18"/>
        </w:rPr>
        <w:t>РОССИЙСКАЯ ФЕДЕРАЦИЯ</w:t>
      </w:r>
    </w:p>
    <w:p w:rsidR="00FB5E90" w:rsidRPr="0012080B" w:rsidRDefault="00FB5E90" w:rsidP="0012080B">
      <w:pPr>
        <w:spacing w:after="0" w:line="240" w:lineRule="auto"/>
        <w:ind w:right="562"/>
        <w:jc w:val="center"/>
        <w:rPr>
          <w:rFonts w:ascii="Times New Roman" w:hAnsi="Times New Roman"/>
          <w:b/>
          <w:sz w:val="18"/>
          <w:szCs w:val="18"/>
        </w:rPr>
      </w:pPr>
      <w:r w:rsidRPr="0012080B">
        <w:rPr>
          <w:rFonts w:ascii="Times New Roman" w:hAnsi="Times New Roman"/>
          <w:b/>
          <w:sz w:val="18"/>
          <w:szCs w:val="18"/>
        </w:rPr>
        <w:t>КУРГАНСКАЯ ОБЛАСТЬ</w:t>
      </w:r>
    </w:p>
    <w:p w:rsidR="00FB5E90" w:rsidRPr="0012080B" w:rsidRDefault="00FB5E90" w:rsidP="0012080B">
      <w:pPr>
        <w:spacing w:after="0" w:line="240" w:lineRule="auto"/>
        <w:ind w:right="562"/>
        <w:jc w:val="center"/>
        <w:rPr>
          <w:rFonts w:ascii="Times New Roman" w:hAnsi="Times New Roman"/>
          <w:b/>
          <w:sz w:val="18"/>
          <w:szCs w:val="18"/>
        </w:rPr>
      </w:pPr>
      <w:r w:rsidRPr="0012080B">
        <w:rPr>
          <w:rFonts w:ascii="Times New Roman" w:hAnsi="Times New Roman"/>
          <w:b/>
          <w:sz w:val="18"/>
          <w:szCs w:val="18"/>
        </w:rPr>
        <w:t>ПРИТОБОЛЬНЫЙ РАЙОН</w:t>
      </w:r>
    </w:p>
    <w:p w:rsidR="00FB5E90" w:rsidRPr="0012080B" w:rsidRDefault="00FB5E90" w:rsidP="0012080B">
      <w:pPr>
        <w:spacing w:after="0" w:line="240" w:lineRule="auto"/>
        <w:ind w:right="562"/>
        <w:jc w:val="center"/>
        <w:rPr>
          <w:rFonts w:ascii="Times New Roman" w:hAnsi="Times New Roman"/>
          <w:b/>
          <w:sz w:val="18"/>
          <w:szCs w:val="18"/>
        </w:rPr>
      </w:pPr>
      <w:r w:rsidRPr="0012080B">
        <w:rPr>
          <w:rFonts w:ascii="Times New Roman" w:hAnsi="Times New Roman"/>
          <w:b/>
          <w:sz w:val="18"/>
          <w:szCs w:val="18"/>
        </w:rPr>
        <w:t>ПРИТОБОЛЬНАЯ  РАЙОННАЯ  ДУМА</w:t>
      </w:r>
    </w:p>
    <w:p w:rsidR="00FB5E90" w:rsidRPr="0012080B" w:rsidRDefault="00FB5E90" w:rsidP="0012080B">
      <w:pPr>
        <w:spacing w:after="0" w:line="240" w:lineRule="auto"/>
        <w:ind w:right="562"/>
        <w:jc w:val="center"/>
        <w:rPr>
          <w:rFonts w:ascii="Times New Roman" w:hAnsi="Times New Roman"/>
          <w:b/>
          <w:sz w:val="18"/>
          <w:szCs w:val="18"/>
        </w:rPr>
      </w:pPr>
      <w:r w:rsidRPr="0012080B">
        <w:rPr>
          <w:rFonts w:ascii="Times New Roman" w:hAnsi="Times New Roman"/>
          <w:b/>
          <w:sz w:val="18"/>
          <w:szCs w:val="18"/>
        </w:rPr>
        <w:t>РЕШЕНИЕ</w:t>
      </w:r>
    </w:p>
    <w:p w:rsidR="00FB5E90" w:rsidRPr="0012080B" w:rsidRDefault="00FB5E90" w:rsidP="0012080B">
      <w:pPr>
        <w:spacing w:after="0" w:line="240" w:lineRule="auto"/>
        <w:ind w:right="562"/>
        <w:jc w:val="both"/>
        <w:rPr>
          <w:rFonts w:ascii="Times New Roman" w:hAnsi="Times New Roman"/>
          <w:b/>
          <w:sz w:val="18"/>
          <w:szCs w:val="18"/>
        </w:rPr>
      </w:pPr>
      <w:r w:rsidRPr="0012080B">
        <w:rPr>
          <w:rFonts w:ascii="Times New Roman" w:hAnsi="Times New Roman"/>
          <w:b/>
          <w:sz w:val="18"/>
          <w:szCs w:val="18"/>
        </w:rPr>
        <w:t>от 26 февраля 2021 года  № 45</w:t>
      </w:r>
    </w:p>
    <w:p w:rsidR="00FB5E90" w:rsidRPr="0012080B" w:rsidRDefault="00FB5E90" w:rsidP="0012080B">
      <w:pPr>
        <w:spacing w:after="0" w:line="240" w:lineRule="auto"/>
        <w:ind w:right="562"/>
        <w:jc w:val="both"/>
        <w:rPr>
          <w:rFonts w:ascii="Times New Roman" w:hAnsi="Times New Roman"/>
          <w:b/>
          <w:sz w:val="18"/>
          <w:szCs w:val="18"/>
        </w:rPr>
      </w:pPr>
      <w:r w:rsidRPr="0012080B">
        <w:rPr>
          <w:rFonts w:ascii="Times New Roman" w:hAnsi="Times New Roman"/>
          <w:b/>
          <w:sz w:val="18"/>
          <w:szCs w:val="18"/>
        </w:rPr>
        <w:t>с. Глядянское</w:t>
      </w:r>
    </w:p>
    <w:p w:rsidR="00FB5E90" w:rsidRPr="0012080B" w:rsidRDefault="00FB5E90" w:rsidP="0012080B">
      <w:pPr>
        <w:spacing w:after="0" w:line="240" w:lineRule="auto"/>
        <w:rPr>
          <w:rFonts w:ascii="Times New Roman" w:hAnsi="Times New Roman"/>
          <w:b/>
          <w:sz w:val="18"/>
          <w:szCs w:val="18"/>
        </w:rPr>
      </w:pPr>
      <w:r w:rsidRPr="0012080B">
        <w:rPr>
          <w:rFonts w:ascii="Times New Roman" w:hAnsi="Times New Roman"/>
          <w:b/>
          <w:sz w:val="18"/>
          <w:szCs w:val="18"/>
        </w:rPr>
        <w:t>Об         утверждении             состава</w:t>
      </w:r>
    </w:p>
    <w:p w:rsidR="00FB5E90" w:rsidRPr="0012080B" w:rsidRDefault="00FB5E90" w:rsidP="0012080B">
      <w:pPr>
        <w:spacing w:after="0" w:line="240" w:lineRule="auto"/>
        <w:rPr>
          <w:rFonts w:ascii="Times New Roman" w:hAnsi="Times New Roman"/>
          <w:b/>
          <w:sz w:val="18"/>
          <w:szCs w:val="18"/>
        </w:rPr>
      </w:pPr>
      <w:r w:rsidRPr="0012080B">
        <w:rPr>
          <w:rFonts w:ascii="Times New Roman" w:hAnsi="Times New Roman"/>
          <w:b/>
          <w:sz w:val="18"/>
          <w:szCs w:val="18"/>
        </w:rPr>
        <w:t xml:space="preserve">комиссии     по    предварительному </w:t>
      </w:r>
    </w:p>
    <w:p w:rsidR="00FB5E90" w:rsidRPr="0012080B" w:rsidRDefault="00FB5E90" w:rsidP="0012080B">
      <w:pPr>
        <w:spacing w:after="0" w:line="240" w:lineRule="auto"/>
        <w:rPr>
          <w:rFonts w:ascii="Times New Roman" w:hAnsi="Times New Roman"/>
          <w:b/>
          <w:sz w:val="18"/>
          <w:szCs w:val="18"/>
        </w:rPr>
      </w:pPr>
      <w:r w:rsidRPr="0012080B">
        <w:rPr>
          <w:rFonts w:ascii="Times New Roman" w:hAnsi="Times New Roman"/>
          <w:b/>
          <w:sz w:val="18"/>
          <w:szCs w:val="18"/>
        </w:rPr>
        <w:t xml:space="preserve">рассмотрению      документов       на </w:t>
      </w:r>
    </w:p>
    <w:p w:rsidR="00FB5E90" w:rsidRPr="0012080B" w:rsidRDefault="00FB5E90" w:rsidP="0012080B">
      <w:pPr>
        <w:spacing w:after="0" w:line="240" w:lineRule="auto"/>
        <w:rPr>
          <w:rFonts w:ascii="Times New Roman" w:hAnsi="Times New Roman"/>
          <w:b/>
          <w:sz w:val="18"/>
          <w:szCs w:val="18"/>
        </w:rPr>
      </w:pPr>
      <w:r w:rsidRPr="0012080B">
        <w:rPr>
          <w:rFonts w:ascii="Times New Roman" w:hAnsi="Times New Roman"/>
          <w:b/>
          <w:sz w:val="18"/>
          <w:szCs w:val="18"/>
        </w:rPr>
        <w:t>кандидатов,     представляемых    к</w:t>
      </w:r>
    </w:p>
    <w:p w:rsidR="00FB5E90" w:rsidRPr="0012080B" w:rsidRDefault="00FB5E90" w:rsidP="0012080B">
      <w:pPr>
        <w:spacing w:after="0" w:line="240" w:lineRule="auto"/>
        <w:rPr>
          <w:rFonts w:ascii="Times New Roman" w:hAnsi="Times New Roman"/>
          <w:b/>
          <w:sz w:val="18"/>
          <w:szCs w:val="18"/>
        </w:rPr>
      </w:pPr>
      <w:r w:rsidRPr="0012080B">
        <w:rPr>
          <w:rFonts w:ascii="Times New Roman" w:hAnsi="Times New Roman"/>
          <w:b/>
          <w:sz w:val="18"/>
          <w:szCs w:val="18"/>
        </w:rPr>
        <w:t xml:space="preserve">присвоению     звания    «Почетный         </w:t>
      </w:r>
    </w:p>
    <w:p w:rsidR="00FB5E90" w:rsidRPr="0012080B" w:rsidRDefault="00FB5E90" w:rsidP="0012080B">
      <w:pPr>
        <w:spacing w:after="0" w:line="240" w:lineRule="auto"/>
        <w:rPr>
          <w:rFonts w:ascii="Times New Roman" w:hAnsi="Times New Roman"/>
          <w:b/>
          <w:sz w:val="18"/>
          <w:szCs w:val="18"/>
        </w:rPr>
      </w:pPr>
      <w:r w:rsidRPr="0012080B">
        <w:rPr>
          <w:rFonts w:ascii="Times New Roman" w:hAnsi="Times New Roman"/>
          <w:b/>
          <w:sz w:val="18"/>
          <w:szCs w:val="18"/>
        </w:rPr>
        <w:t>гражданин Притобольного района»</w:t>
      </w:r>
    </w:p>
    <w:p w:rsidR="00FB5E90" w:rsidRPr="0012080B" w:rsidRDefault="00FB5E90" w:rsidP="0012080B">
      <w:pPr>
        <w:spacing w:after="0" w:line="240" w:lineRule="auto"/>
        <w:ind w:firstLine="567"/>
        <w:jc w:val="both"/>
        <w:rPr>
          <w:rFonts w:ascii="Times New Roman" w:hAnsi="Times New Roman"/>
          <w:b/>
          <w:sz w:val="18"/>
          <w:szCs w:val="18"/>
        </w:rPr>
      </w:pPr>
      <w:r w:rsidRPr="0012080B">
        <w:rPr>
          <w:rFonts w:ascii="Times New Roman" w:hAnsi="Times New Roman"/>
          <w:sz w:val="18"/>
          <w:szCs w:val="18"/>
        </w:rPr>
        <w:t xml:space="preserve">В соответствии с Федеральным законом от 06.10.2003 г. № 131-ФЗ «Об общих принципах организации местного самоуправления в Российской Федерации», решением Притобольной районной Думы от 24 ноября 2010 года № 57 «Об утверждении Положения о присвоении звания «Почетный гражданин Притобольного района», руководствуясь статьёй  22 Устава Притобольного района Курганской области, Регламентом Притобольной районной Думы,  Притобольная районная Дума </w:t>
      </w:r>
    </w:p>
    <w:p w:rsidR="00FB5E90" w:rsidRPr="0012080B" w:rsidRDefault="00FB5E90" w:rsidP="0012080B">
      <w:pPr>
        <w:tabs>
          <w:tab w:val="left" w:pos="567"/>
        </w:tabs>
        <w:spacing w:after="0" w:line="240" w:lineRule="auto"/>
        <w:jc w:val="both"/>
        <w:rPr>
          <w:rFonts w:ascii="Times New Roman" w:hAnsi="Times New Roman"/>
          <w:b/>
          <w:sz w:val="18"/>
          <w:szCs w:val="18"/>
        </w:rPr>
      </w:pPr>
      <w:r w:rsidRPr="0012080B">
        <w:rPr>
          <w:rFonts w:ascii="Times New Roman" w:hAnsi="Times New Roman"/>
          <w:b/>
          <w:sz w:val="18"/>
          <w:szCs w:val="18"/>
        </w:rPr>
        <w:t>РЕШИЛА:</w:t>
      </w:r>
    </w:p>
    <w:p w:rsidR="00FB5E90" w:rsidRPr="0012080B" w:rsidRDefault="00FB5E90" w:rsidP="0012080B">
      <w:pPr>
        <w:tabs>
          <w:tab w:val="left" w:pos="567"/>
        </w:tabs>
        <w:spacing w:after="0" w:line="240" w:lineRule="auto"/>
        <w:ind w:firstLine="567"/>
        <w:jc w:val="both"/>
        <w:rPr>
          <w:rFonts w:ascii="Times New Roman" w:hAnsi="Times New Roman"/>
          <w:sz w:val="18"/>
          <w:szCs w:val="18"/>
        </w:rPr>
      </w:pPr>
      <w:r w:rsidRPr="0012080B">
        <w:rPr>
          <w:rFonts w:ascii="Times New Roman" w:hAnsi="Times New Roman"/>
          <w:sz w:val="18"/>
          <w:szCs w:val="18"/>
        </w:rPr>
        <w:t>1.</w:t>
      </w:r>
      <w:r w:rsidRPr="0012080B">
        <w:rPr>
          <w:rFonts w:ascii="Times New Roman" w:hAnsi="Times New Roman"/>
          <w:b/>
          <w:sz w:val="18"/>
          <w:szCs w:val="18"/>
        </w:rPr>
        <w:t xml:space="preserve"> </w:t>
      </w:r>
      <w:r w:rsidRPr="0012080B">
        <w:rPr>
          <w:rFonts w:ascii="Times New Roman" w:hAnsi="Times New Roman"/>
          <w:sz w:val="18"/>
          <w:szCs w:val="18"/>
        </w:rPr>
        <w:t xml:space="preserve">Утвердить состав комиссии по предварительному рассмотрению документов на кандидатов, представляемых к присвоению звания «Почетный гражданин Притобольного района» согласно приложению к настоящему решению. </w:t>
      </w:r>
    </w:p>
    <w:p w:rsidR="00FB5E90" w:rsidRPr="0012080B" w:rsidRDefault="00FB5E90" w:rsidP="0012080B">
      <w:pPr>
        <w:spacing w:after="0" w:line="240" w:lineRule="auto"/>
        <w:jc w:val="both"/>
        <w:rPr>
          <w:rFonts w:ascii="Times New Roman" w:hAnsi="Times New Roman"/>
          <w:sz w:val="18"/>
          <w:szCs w:val="18"/>
        </w:rPr>
      </w:pPr>
      <w:r w:rsidRPr="0012080B">
        <w:rPr>
          <w:rFonts w:ascii="Times New Roman" w:hAnsi="Times New Roman"/>
          <w:sz w:val="18"/>
          <w:szCs w:val="18"/>
        </w:rPr>
        <w:t xml:space="preserve">         2. Решение Притобольной районной Думы от 23 декабря 2015 года № 29 «Об утверждении   состава комиссии по предварительному рассмотрению документов на кандидатов,     представляемых к присвоению звания «Почетный гражданин Притобольного района»» признать утратившим силу.</w:t>
      </w:r>
    </w:p>
    <w:p w:rsidR="00FB5E90" w:rsidRPr="0012080B" w:rsidRDefault="00FB5E90" w:rsidP="0012080B">
      <w:pPr>
        <w:autoSpaceDE w:val="0"/>
        <w:autoSpaceDN w:val="0"/>
        <w:adjustRightInd w:val="0"/>
        <w:spacing w:after="0" w:line="240" w:lineRule="auto"/>
        <w:ind w:firstLine="567"/>
        <w:jc w:val="both"/>
        <w:rPr>
          <w:rFonts w:ascii="Times New Roman" w:hAnsi="Times New Roman"/>
          <w:sz w:val="18"/>
          <w:szCs w:val="18"/>
        </w:rPr>
      </w:pPr>
      <w:r w:rsidRPr="0012080B">
        <w:rPr>
          <w:rFonts w:ascii="Times New Roman" w:hAnsi="Times New Roman"/>
          <w:sz w:val="18"/>
          <w:szCs w:val="18"/>
        </w:rPr>
        <w:t>3.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FB5E90" w:rsidRPr="0012080B" w:rsidRDefault="00FB5E90" w:rsidP="0012080B">
      <w:pPr>
        <w:spacing w:after="0" w:line="240" w:lineRule="auto"/>
        <w:ind w:firstLine="567"/>
        <w:jc w:val="both"/>
        <w:rPr>
          <w:rFonts w:ascii="Times New Roman" w:hAnsi="Times New Roman"/>
          <w:sz w:val="18"/>
          <w:szCs w:val="18"/>
        </w:rPr>
      </w:pPr>
      <w:r w:rsidRPr="0012080B">
        <w:rPr>
          <w:rFonts w:ascii="Times New Roman" w:hAnsi="Times New Roman"/>
          <w:sz w:val="18"/>
          <w:szCs w:val="18"/>
        </w:rPr>
        <w:t>4. Контроль за выполнением настоящего решения возложить  на комитет по правовым вопросам Притобольной районной Думы.</w:t>
      </w:r>
    </w:p>
    <w:p w:rsidR="00FB5E90" w:rsidRPr="0012080B" w:rsidRDefault="00FB5E90" w:rsidP="0012080B">
      <w:pPr>
        <w:spacing w:after="0" w:line="240" w:lineRule="auto"/>
        <w:jc w:val="both"/>
        <w:rPr>
          <w:rFonts w:ascii="Times New Roman" w:hAnsi="Times New Roman"/>
          <w:sz w:val="18"/>
          <w:szCs w:val="18"/>
        </w:rPr>
      </w:pPr>
    </w:p>
    <w:p w:rsidR="00FB5E90" w:rsidRPr="0012080B" w:rsidRDefault="00FB5E90" w:rsidP="0012080B">
      <w:pPr>
        <w:spacing w:after="0" w:line="240" w:lineRule="auto"/>
        <w:jc w:val="both"/>
        <w:rPr>
          <w:rFonts w:ascii="Times New Roman" w:hAnsi="Times New Roman"/>
          <w:sz w:val="18"/>
          <w:szCs w:val="18"/>
        </w:rPr>
      </w:pPr>
    </w:p>
    <w:p w:rsidR="00FB5E90" w:rsidRPr="0012080B" w:rsidRDefault="00FB5E90" w:rsidP="0012080B">
      <w:pPr>
        <w:spacing w:after="0" w:line="240" w:lineRule="auto"/>
        <w:jc w:val="both"/>
        <w:rPr>
          <w:rFonts w:ascii="Times New Roman" w:hAnsi="Times New Roman"/>
          <w:sz w:val="18"/>
          <w:szCs w:val="18"/>
        </w:rPr>
      </w:pPr>
      <w:r w:rsidRPr="0012080B">
        <w:rPr>
          <w:rFonts w:ascii="Times New Roman" w:hAnsi="Times New Roman"/>
          <w:sz w:val="18"/>
          <w:szCs w:val="18"/>
        </w:rPr>
        <w:t>Председатель Притобольной районной Думы</w:t>
      </w:r>
      <w:r w:rsidRPr="0012080B">
        <w:rPr>
          <w:rFonts w:ascii="Times New Roman" w:hAnsi="Times New Roman"/>
          <w:sz w:val="18"/>
          <w:szCs w:val="18"/>
        </w:rPr>
        <w:tab/>
      </w:r>
      <w:r w:rsidRPr="0012080B">
        <w:rPr>
          <w:rFonts w:ascii="Times New Roman" w:hAnsi="Times New Roman"/>
          <w:sz w:val="18"/>
          <w:szCs w:val="18"/>
        </w:rPr>
        <w:tab/>
      </w:r>
      <w:r w:rsidRPr="0012080B">
        <w:rPr>
          <w:rFonts w:ascii="Times New Roman" w:hAnsi="Times New Roman"/>
          <w:sz w:val="18"/>
          <w:szCs w:val="18"/>
        </w:rPr>
        <w:tab/>
      </w:r>
      <w:r w:rsidRPr="0012080B">
        <w:rPr>
          <w:rFonts w:ascii="Times New Roman" w:hAnsi="Times New Roman"/>
          <w:sz w:val="18"/>
          <w:szCs w:val="18"/>
        </w:rPr>
        <w:tab/>
      </w:r>
      <w:r w:rsidRPr="0012080B">
        <w:rPr>
          <w:rFonts w:ascii="Times New Roman" w:hAnsi="Times New Roman"/>
          <w:sz w:val="18"/>
          <w:szCs w:val="18"/>
        </w:rPr>
        <w:tab/>
      </w:r>
      <w:r w:rsidRPr="0012080B">
        <w:rPr>
          <w:rFonts w:ascii="Times New Roman" w:hAnsi="Times New Roman"/>
          <w:sz w:val="18"/>
          <w:szCs w:val="18"/>
        </w:rPr>
        <w:tab/>
      </w:r>
      <w:r w:rsidRPr="0012080B">
        <w:rPr>
          <w:rFonts w:ascii="Times New Roman" w:hAnsi="Times New Roman"/>
          <w:sz w:val="18"/>
          <w:szCs w:val="18"/>
        </w:rPr>
        <w:tab/>
      </w:r>
      <w:r w:rsidRPr="0012080B">
        <w:rPr>
          <w:rFonts w:ascii="Times New Roman" w:hAnsi="Times New Roman"/>
          <w:sz w:val="18"/>
          <w:szCs w:val="18"/>
        </w:rPr>
        <w:tab/>
      </w:r>
      <w:r w:rsidRPr="0012080B">
        <w:rPr>
          <w:rFonts w:ascii="Times New Roman" w:hAnsi="Times New Roman"/>
          <w:sz w:val="18"/>
          <w:szCs w:val="18"/>
        </w:rPr>
        <w:tab/>
        <w:t xml:space="preserve"> Г.В. Кубасова</w:t>
      </w:r>
    </w:p>
    <w:p w:rsidR="00FB5E90" w:rsidRPr="0012080B" w:rsidRDefault="00FB5E90" w:rsidP="0012080B">
      <w:pPr>
        <w:spacing w:after="0" w:line="240" w:lineRule="auto"/>
        <w:jc w:val="center"/>
        <w:rPr>
          <w:rFonts w:ascii="Times New Roman" w:hAnsi="Times New Roman"/>
          <w:b/>
          <w:sz w:val="18"/>
          <w:szCs w:val="18"/>
        </w:rPr>
      </w:pPr>
    </w:p>
    <w:tbl>
      <w:tblPr>
        <w:tblW w:w="4961" w:type="dxa"/>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61"/>
      </w:tblGrid>
      <w:tr w:rsidR="00FB5E90" w:rsidRPr="004E599A" w:rsidTr="0012080B">
        <w:tc>
          <w:tcPr>
            <w:tcW w:w="4961" w:type="dxa"/>
            <w:tcBorders>
              <w:top w:val="nil"/>
              <w:left w:val="nil"/>
              <w:bottom w:val="nil"/>
              <w:right w:val="nil"/>
            </w:tcBorders>
          </w:tcPr>
          <w:p w:rsidR="00FB5E90" w:rsidRPr="0012080B" w:rsidRDefault="00FB5E90" w:rsidP="0012080B">
            <w:pPr>
              <w:tabs>
                <w:tab w:val="left" w:pos="5850"/>
              </w:tabs>
              <w:spacing w:after="0" w:line="240" w:lineRule="auto"/>
              <w:ind w:right="-108"/>
              <w:rPr>
                <w:rFonts w:ascii="Times New Roman" w:hAnsi="Times New Roman"/>
                <w:sz w:val="18"/>
                <w:szCs w:val="18"/>
              </w:rPr>
            </w:pPr>
            <w:r w:rsidRPr="0012080B">
              <w:rPr>
                <w:rFonts w:ascii="Times New Roman" w:hAnsi="Times New Roman"/>
                <w:sz w:val="18"/>
                <w:szCs w:val="18"/>
              </w:rPr>
              <w:t xml:space="preserve">Приложение к решению                                                                                          Притобольной районной Думы                                                                                                 от 26 февраля 2021 года № 45                                                                                         «Об утверждении состава  комиссии по предварительному рассмотрению   документов на кандидатов, представляемых к присвоению звания «Почетный   гражданин Притобольного района"                                  </w:t>
            </w:r>
          </w:p>
        </w:tc>
      </w:tr>
    </w:tbl>
    <w:p w:rsidR="00FB5E90" w:rsidRPr="0012080B" w:rsidRDefault="00FB5E90" w:rsidP="0012080B">
      <w:pPr>
        <w:tabs>
          <w:tab w:val="center" w:pos="4396"/>
          <w:tab w:val="left" w:pos="7200"/>
        </w:tabs>
        <w:spacing w:after="0" w:line="240" w:lineRule="auto"/>
        <w:ind w:right="562"/>
        <w:rPr>
          <w:rFonts w:ascii="Times New Roman" w:hAnsi="Times New Roman"/>
          <w:b/>
          <w:sz w:val="18"/>
          <w:szCs w:val="18"/>
        </w:rPr>
      </w:pPr>
    </w:p>
    <w:p w:rsidR="00FB5E90" w:rsidRPr="0012080B" w:rsidRDefault="00FB5E90" w:rsidP="0012080B">
      <w:pPr>
        <w:tabs>
          <w:tab w:val="left" w:pos="3960"/>
        </w:tabs>
        <w:spacing w:after="0" w:line="240" w:lineRule="auto"/>
        <w:ind w:right="562"/>
        <w:jc w:val="center"/>
        <w:rPr>
          <w:rFonts w:ascii="Times New Roman" w:hAnsi="Times New Roman"/>
          <w:b/>
          <w:sz w:val="18"/>
          <w:szCs w:val="18"/>
        </w:rPr>
      </w:pPr>
      <w:r w:rsidRPr="0012080B">
        <w:rPr>
          <w:rFonts w:ascii="Times New Roman" w:hAnsi="Times New Roman"/>
          <w:b/>
          <w:sz w:val="18"/>
          <w:szCs w:val="18"/>
        </w:rPr>
        <w:t>Состав</w:t>
      </w:r>
    </w:p>
    <w:p w:rsidR="00FB5E90" w:rsidRPr="0012080B" w:rsidRDefault="00FB5E90" w:rsidP="0012080B">
      <w:pPr>
        <w:spacing w:after="0" w:line="240" w:lineRule="auto"/>
        <w:jc w:val="center"/>
        <w:rPr>
          <w:rFonts w:ascii="Times New Roman" w:hAnsi="Times New Roman"/>
          <w:b/>
          <w:sz w:val="18"/>
          <w:szCs w:val="18"/>
        </w:rPr>
      </w:pPr>
      <w:r w:rsidRPr="0012080B">
        <w:rPr>
          <w:rFonts w:ascii="Times New Roman" w:hAnsi="Times New Roman"/>
          <w:b/>
          <w:sz w:val="18"/>
          <w:szCs w:val="18"/>
        </w:rPr>
        <w:t>комиссии по предварительному рассмотрению   документов  на кандидатов, представляемых к присвоению звания «Почетный  гражданин Притобольного района»</w:t>
      </w:r>
    </w:p>
    <w:p w:rsidR="00FB5E90" w:rsidRPr="0012080B" w:rsidRDefault="00FB5E90" w:rsidP="0012080B">
      <w:pPr>
        <w:tabs>
          <w:tab w:val="left" w:pos="5340"/>
        </w:tabs>
        <w:spacing w:after="0" w:line="240" w:lineRule="auto"/>
        <w:jc w:val="both"/>
        <w:rPr>
          <w:rFonts w:ascii="Times New Roman" w:hAnsi="Times New Roman"/>
          <w:sz w:val="18"/>
          <w:szCs w:val="18"/>
        </w:rPr>
      </w:pPr>
      <w:r w:rsidRPr="0012080B">
        <w:rPr>
          <w:rFonts w:ascii="Times New Roman" w:hAnsi="Times New Roman"/>
          <w:sz w:val="18"/>
          <w:szCs w:val="18"/>
        </w:rPr>
        <w:t xml:space="preserve">      </w:t>
      </w:r>
    </w:p>
    <w:tbl>
      <w:tblPr>
        <w:tblW w:w="0" w:type="auto"/>
        <w:tblLook w:val="00A0"/>
      </w:tblPr>
      <w:tblGrid>
        <w:gridCol w:w="3528"/>
        <w:gridCol w:w="6664"/>
      </w:tblGrid>
      <w:tr w:rsidR="00FB5E90" w:rsidRPr="004E599A" w:rsidTr="0012080B">
        <w:tc>
          <w:tcPr>
            <w:tcW w:w="3528" w:type="dxa"/>
          </w:tcPr>
          <w:p w:rsidR="00FB5E90" w:rsidRPr="0012080B" w:rsidRDefault="00FB5E90" w:rsidP="0012080B">
            <w:pPr>
              <w:widowControl w:val="0"/>
              <w:autoSpaceDE w:val="0"/>
              <w:autoSpaceDN w:val="0"/>
              <w:adjustRightInd w:val="0"/>
              <w:spacing w:after="0" w:line="240" w:lineRule="auto"/>
              <w:rPr>
                <w:rFonts w:ascii="Times New Roman" w:hAnsi="Times New Roman"/>
                <w:sz w:val="18"/>
                <w:szCs w:val="18"/>
              </w:rPr>
            </w:pPr>
            <w:r w:rsidRPr="0012080B">
              <w:rPr>
                <w:rFonts w:ascii="Times New Roman" w:hAnsi="Times New Roman"/>
                <w:sz w:val="18"/>
                <w:szCs w:val="18"/>
              </w:rPr>
              <w:t>Комогоров Сергей Анатольевич</w:t>
            </w:r>
          </w:p>
        </w:tc>
        <w:tc>
          <w:tcPr>
            <w:tcW w:w="6664" w:type="dxa"/>
          </w:tcPr>
          <w:p w:rsidR="00FB5E90" w:rsidRPr="0012080B" w:rsidRDefault="00FB5E90" w:rsidP="0012080B">
            <w:pPr>
              <w:widowControl w:val="0"/>
              <w:autoSpaceDE w:val="0"/>
              <w:autoSpaceDN w:val="0"/>
              <w:adjustRightInd w:val="0"/>
              <w:spacing w:after="0" w:line="240" w:lineRule="auto"/>
              <w:jc w:val="both"/>
              <w:rPr>
                <w:rFonts w:ascii="Times New Roman" w:hAnsi="Times New Roman"/>
                <w:sz w:val="18"/>
                <w:szCs w:val="18"/>
              </w:rPr>
            </w:pPr>
            <w:r w:rsidRPr="0012080B">
              <w:rPr>
                <w:rFonts w:ascii="Times New Roman" w:hAnsi="Times New Roman"/>
                <w:sz w:val="18"/>
                <w:szCs w:val="18"/>
              </w:rPr>
              <w:t xml:space="preserve">- первый заместитель Главы Притобольного района </w:t>
            </w:r>
          </w:p>
        </w:tc>
      </w:tr>
      <w:tr w:rsidR="00FB5E90" w:rsidRPr="004E599A" w:rsidTr="0012080B">
        <w:tc>
          <w:tcPr>
            <w:tcW w:w="3528" w:type="dxa"/>
          </w:tcPr>
          <w:p w:rsidR="00FB5E90" w:rsidRPr="0012080B" w:rsidRDefault="00FB5E90" w:rsidP="0012080B">
            <w:pPr>
              <w:widowControl w:val="0"/>
              <w:autoSpaceDE w:val="0"/>
              <w:autoSpaceDN w:val="0"/>
              <w:adjustRightInd w:val="0"/>
              <w:spacing w:after="0" w:line="240" w:lineRule="auto"/>
              <w:rPr>
                <w:rFonts w:ascii="Times New Roman" w:hAnsi="Times New Roman"/>
                <w:sz w:val="18"/>
                <w:szCs w:val="18"/>
              </w:rPr>
            </w:pPr>
            <w:r w:rsidRPr="0012080B">
              <w:rPr>
                <w:rFonts w:ascii="Times New Roman" w:hAnsi="Times New Roman"/>
                <w:sz w:val="18"/>
                <w:szCs w:val="18"/>
              </w:rPr>
              <w:t>Кошкарова Наталья Леонидовна</w:t>
            </w:r>
          </w:p>
        </w:tc>
        <w:tc>
          <w:tcPr>
            <w:tcW w:w="6664" w:type="dxa"/>
          </w:tcPr>
          <w:p w:rsidR="00FB5E90" w:rsidRPr="0012080B" w:rsidRDefault="00FB5E90" w:rsidP="0012080B">
            <w:pPr>
              <w:tabs>
                <w:tab w:val="left" w:pos="5340"/>
              </w:tabs>
              <w:spacing w:after="0" w:line="240" w:lineRule="auto"/>
              <w:jc w:val="both"/>
              <w:rPr>
                <w:rFonts w:ascii="Times New Roman" w:hAnsi="Times New Roman"/>
                <w:sz w:val="18"/>
                <w:szCs w:val="18"/>
              </w:rPr>
            </w:pPr>
            <w:r w:rsidRPr="0012080B">
              <w:rPr>
                <w:rFonts w:ascii="Times New Roman" w:hAnsi="Times New Roman"/>
                <w:sz w:val="18"/>
                <w:szCs w:val="18"/>
              </w:rPr>
              <w:t>- председатель президиума Притобольной общественной организации ветеранов (пенсионеров) войны и труда, Вооруженных сил и правоохранительных органов</w:t>
            </w:r>
          </w:p>
        </w:tc>
      </w:tr>
      <w:tr w:rsidR="00FB5E90" w:rsidRPr="004E599A" w:rsidTr="0012080B">
        <w:tc>
          <w:tcPr>
            <w:tcW w:w="3528" w:type="dxa"/>
          </w:tcPr>
          <w:p w:rsidR="00FB5E90" w:rsidRPr="0012080B" w:rsidRDefault="00FB5E90" w:rsidP="0012080B">
            <w:pPr>
              <w:widowControl w:val="0"/>
              <w:autoSpaceDE w:val="0"/>
              <w:autoSpaceDN w:val="0"/>
              <w:adjustRightInd w:val="0"/>
              <w:spacing w:after="0" w:line="240" w:lineRule="auto"/>
              <w:rPr>
                <w:rFonts w:ascii="Times New Roman" w:hAnsi="Times New Roman"/>
                <w:sz w:val="18"/>
                <w:szCs w:val="18"/>
              </w:rPr>
            </w:pPr>
            <w:r w:rsidRPr="0012080B">
              <w:rPr>
                <w:rFonts w:ascii="Times New Roman" w:hAnsi="Times New Roman"/>
                <w:sz w:val="18"/>
                <w:szCs w:val="18"/>
              </w:rPr>
              <w:t>Литвиненко Елена Викторовна</w:t>
            </w:r>
          </w:p>
        </w:tc>
        <w:tc>
          <w:tcPr>
            <w:tcW w:w="6664" w:type="dxa"/>
          </w:tcPr>
          <w:p w:rsidR="00FB5E90" w:rsidRPr="0012080B" w:rsidRDefault="00FB5E90" w:rsidP="0012080B">
            <w:pPr>
              <w:widowControl w:val="0"/>
              <w:autoSpaceDE w:val="0"/>
              <w:autoSpaceDN w:val="0"/>
              <w:adjustRightInd w:val="0"/>
              <w:spacing w:after="0" w:line="240" w:lineRule="auto"/>
              <w:jc w:val="both"/>
              <w:rPr>
                <w:rFonts w:ascii="Times New Roman" w:hAnsi="Times New Roman"/>
                <w:sz w:val="18"/>
                <w:szCs w:val="18"/>
              </w:rPr>
            </w:pPr>
            <w:r w:rsidRPr="0012080B">
              <w:rPr>
                <w:rFonts w:ascii="Times New Roman" w:hAnsi="Times New Roman"/>
                <w:sz w:val="18"/>
                <w:szCs w:val="18"/>
              </w:rPr>
              <w:t>- главный специалист отдела правовой и кадровой работы Администрации Притобольного района</w:t>
            </w:r>
          </w:p>
        </w:tc>
      </w:tr>
      <w:tr w:rsidR="00FB5E90" w:rsidRPr="004E599A" w:rsidTr="0012080B">
        <w:tc>
          <w:tcPr>
            <w:tcW w:w="3528" w:type="dxa"/>
          </w:tcPr>
          <w:p w:rsidR="00FB5E90" w:rsidRPr="0012080B" w:rsidRDefault="00FB5E90" w:rsidP="0012080B">
            <w:pPr>
              <w:widowControl w:val="0"/>
              <w:autoSpaceDE w:val="0"/>
              <w:autoSpaceDN w:val="0"/>
              <w:adjustRightInd w:val="0"/>
              <w:spacing w:after="0" w:line="240" w:lineRule="auto"/>
              <w:rPr>
                <w:rFonts w:ascii="Times New Roman" w:hAnsi="Times New Roman"/>
                <w:sz w:val="18"/>
                <w:szCs w:val="18"/>
              </w:rPr>
            </w:pPr>
            <w:r w:rsidRPr="0012080B">
              <w:rPr>
                <w:rFonts w:ascii="Times New Roman" w:hAnsi="Times New Roman"/>
                <w:sz w:val="18"/>
                <w:szCs w:val="18"/>
              </w:rPr>
              <w:t xml:space="preserve">Никитина Татьяна Ильинична  </w:t>
            </w:r>
          </w:p>
        </w:tc>
        <w:tc>
          <w:tcPr>
            <w:tcW w:w="6664" w:type="dxa"/>
          </w:tcPr>
          <w:p w:rsidR="00FB5E90" w:rsidRPr="0012080B" w:rsidRDefault="00FB5E90" w:rsidP="0012080B">
            <w:pPr>
              <w:widowControl w:val="0"/>
              <w:autoSpaceDE w:val="0"/>
              <w:autoSpaceDN w:val="0"/>
              <w:adjustRightInd w:val="0"/>
              <w:spacing w:after="0" w:line="240" w:lineRule="auto"/>
              <w:jc w:val="both"/>
              <w:rPr>
                <w:rFonts w:ascii="Times New Roman" w:hAnsi="Times New Roman"/>
                <w:sz w:val="18"/>
                <w:szCs w:val="18"/>
              </w:rPr>
            </w:pPr>
            <w:r w:rsidRPr="0012080B">
              <w:rPr>
                <w:rFonts w:ascii="Times New Roman" w:hAnsi="Times New Roman"/>
                <w:sz w:val="18"/>
                <w:szCs w:val="18"/>
              </w:rPr>
              <w:t>- председатель общественной палаты Притобольного района</w:t>
            </w:r>
          </w:p>
        </w:tc>
      </w:tr>
      <w:tr w:rsidR="00FB5E90" w:rsidRPr="004E599A" w:rsidTr="0012080B">
        <w:tc>
          <w:tcPr>
            <w:tcW w:w="3528" w:type="dxa"/>
          </w:tcPr>
          <w:p w:rsidR="00FB5E90" w:rsidRPr="0012080B" w:rsidRDefault="00FB5E90" w:rsidP="0012080B">
            <w:pPr>
              <w:widowControl w:val="0"/>
              <w:autoSpaceDE w:val="0"/>
              <w:autoSpaceDN w:val="0"/>
              <w:adjustRightInd w:val="0"/>
              <w:spacing w:after="0" w:line="240" w:lineRule="auto"/>
              <w:rPr>
                <w:rFonts w:ascii="Times New Roman" w:hAnsi="Times New Roman"/>
                <w:sz w:val="18"/>
                <w:szCs w:val="18"/>
              </w:rPr>
            </w:pPr>
            <w:r w:rsidRPr="0012080B">
              <w:rPr>
                <w:rFonts w:ascii="Times New Roman" w:hAnsi="Times New Roman"/>
                <w:sz w:val="18"/>
                <w:szCs w:val="18"/>
              </w:rPr>
              <w:t>Прокопьев Иван Николаевич</w:t>
            </w:r>
          </w:p>
        </w:tc>
        <w:tc>
          <w:tcPr>
            <w:tcW w:w="6664" w:type="dxa"/>
          </w:tcPr>
          <w:p w:rsidR="00FB5E90" w:rsidRPr="0012080B" w:rsidRDefault="00FB5E90" w:rsidP="0012080B">
            <w:pPr>
              <w:widowControl w:val="0"/>
              <w:autoSpaceDE w:val="0"/>
              <w:autoSpaceDN w:val="0"/>
              <w:adjustRightInd w:val="0"/>
              <w:spacing w:after="0" w:line="240" w:lineRule="auto"/>
              <w:jc w:val="both"/>
              <w:rPr>
                <w:rFonts w:ascii="Times New Roman" w:hAnsi="Times New Roman"/>
                <w:sz w:val="18"/>
                <w:szCs w:val="18"/>
              </w:rPr>
            </w:pPr>
            <w:r w:rsidRPr="0012080B">
              <w:rPr>
                <w:rFonts w:ascii="Times New Roman" w:hAnsi="Times New Roman"/>
                <w:sz w:val="18"/>
                <w:szCs w:val="18"/>
              </w:rPr>
              <w:t>- член президиума Притобольной общественной организации ветеранов (пенсионеров) войны и труда, Вооруженных сил и правоохранительных органов</w:t>
            </w:r>
          </w:p>
        </w:tc>
      </w:tr>
      <w:tr w:rsidR="00FB5E90" w:rsidRPr="004E599A" w:rsidTr="0012080B">
        <w:tc>
          <w:tcPr>
            <w:tcW w:w="3528" w:type="dxa"/>
          </w:tcPr>
          <w:p w:rsidR="00FB5E90" w:rsidRPr="0012080B" w:rsidRDefault="00FB5E90" w:rsidP="0012080B">
            <w:pPr>
              <w:widowControl w:val="0"/>
              <w:autoSpaceDE w:val="0"/>
              <w:autoSpaceDN w:val="0"/>
              <w:adjustRightInd w:val="0"/>
              <w:spacing w:after="0" w:line="240" w:lineRule="auto"/>
              <w:rPr>
                <w:rFonts w:ascii="Times New Roman" w:hAnsi="Times New Roman"/>
                <w:sz w:val="18"/>
                <w:szCs w:val="18"/>
              </w:rPr>
            </w:pPr>
            <w:r w:rsidRPr="0012080B">
              <w:rPr>
                <w:rFonts w:ascii="Times New Roman" w:hAnsi="Times New Roman"/>
                <w:sz w:val="18"/>
                <w:szCs w:val="18"/>
              </w:rPr>
              <w:t>Требух Наталья Викторовна</w:t>
            </w:r>
          </w:p>
        </w:tc>
        <w:tc>
          <w:tcPr>
            <w:tcW w:w="6664" w:type="dxa"/>
          </w:tcPr>
          <w:p w:rsidR="00FB5E90" w:rsidRPr="0012080B" w:rsidRDefault="00FB5E90" w:rsidP="0012080B">
            <w:pPr>
              <w:widowControl w:val="0"/>
              <w:autoSpaceDE w:val="0"/>
              <w:autoSpaceDN w:val="0"/>
              <w:adjustRightInd w:val="0"/>
              <w:spacing w:after="0" w:line="240" w:lineRule="auto"/>
              <w:jc w:val="both"/>
              <w:rPr>
                <w:rFonts w:ascii="Times New Roman" w:hAnsi="Times New Roman"/>
                <w:sz w:val="18"/>
                <w:szCs w:val="18"/>
              </w:rPr>
            </w:pPr>
            <w:r w:rsidRPr="0012080B">
              <w:rPr>
                <w:rFonts w:ascii="Times New Roman" w:hAnsi="Times New Roman"/>
                <w:sz w:val="18"/>
                <w:szCs w:val="18"/>
              </w:rPr>
              <w:t>- управляющий делами – руководитель аппарата Адм</w:t>
            </w:r>
            <w:r>
              <w:rPr>
                <w:rFonts w:ascii="Times New Roman" w:hAnsi="Times New Roman"/>
                <w:sz w:val="18"/>
                <w:szCs w:val="18"/>
              </w:rPr>
              <w:t>инистрации Притобольного района</w:t>
            </w:r>
          </w:p>
        </w:tc>
      </w:tr>
      <w:tr w:rsidR="00FB5E90" w:rsidRPr="004E599A" w:rsidTr="0012080B">
        <w:tc>
          <w:tcPr>
            <w:tcW w:w="3528" w:type="dxa"/>
          </w:tcPr>
          <w:p w:rsidR="00FB5E90" w:rsidRPr="0012080B" w:rsidRDefault="00FB5E90" w:rsidP="0012080B">
            <w:pPr>
              <w:widowControl w:val="0"/>
              <w:autoSpaceDE w:val="0"/>
              <w:autoSpaceDN w:val="0"/>
              <w:adjustRightInd w:val="0"/>
              <w:spacing w:after="0" w:line="240" w:lineRule="auto"/>
              <w:rPr>
                <w:rFonts w:ascii="Times New Roman" w:hAnsi="Times New Roman"/>
                <w:sz w:val="18"/>
                <w:szCs w:val="18"/>
              </w:rPr>
            </w:pPr>
            <w:r w:rsidRPr="0012080B">
              <w:rPr>
                <w:rFonts w:ascii="Times New Roman" w:hAnsi="Times New Roman"/>
                <w:sz w:val="18"/>
                <w:szCs w:val="18"/>
              </w:rPr>
              <w:t>Кузьмина Татьяна Федоровна</w:t>
            </w:r>
          </w:p>
        </w:tc>
        <w:tc>
          <w:tcPr>
            <w:tcW w:w="6664" w:type="dxa"/>
          </w:tcPr>
          <w:p w:rsidR="00FB5E90" w:rsidRPr="0012080B" w:rsidRDefault="00FB5E90" w:rsidP="0012080B">
            <w:pPr>
              <w:spacing w:after="0" w:line="240" w:lineRule="auto"/>
              <w:jc w:val="both"/>
              <w:rPr>
                <w:rFonts w:ascii="Times New Roman" w:hAnsi="Times New Roman"/>
                <w:sz w:val="18"/>
                <w:szCs w:val="18"/>
              </w:rPr>
            </w:pPr>
            <w:r w:rsidRPr="0012080B">
              <w:rPr>
                <w:rFonts w:ascii="Times New Roman" w:hAnsi="Times New Roman"/>
                <w:sz w:val="18"/>
                <w:szCs w:val="18"/>
              </w:rPr>
              <w:t>- депутат Притобольной районной Думы</w:t>
            </w:r>
          </w:p>
          <w:p w:rsidR="00FB5E90" w:rsidRPr="0012080B" w:rsidRDefault="00FB5E90" w:rsidP="0012080B">
            <w:pPr>
              <w:spacing w:after="0" w:line="240" w:lineRule="auto"/>
              <w:jc w:val="both"/>
              <w:rPr>
                <w:rFonts w:ascii="Times New Roman" w:hAnsi="Times New Roman"/>
                <w:bCs/>
                <w:kern w:val="36"/>
                <w:sz w:val="18"/>
                <w:szCs w:val="18"/>
              </w:rPr>
            </w:pPr>
          </w:p>
        </w:tc>
      </w:tr>
      <w:tr w:rsidR="00FB5E90" w:rsidRPr="004E599A" w:rsidTr="0012080B">
        <w:tc>
          <w:tcPr>
            <w:tcW w:w="3528" w:type="dxa"/>
          </w:tcPr>
          <w:p w:rsidR="00FB5E90" w:rsidRPr="0012080B" w:rsidRDefault="00FB5E90" w:rsidP="0012080B">
            <w:pPr>
              <w:widowControl w:val="0"/>
              <w:autoSpaceDE w:val="0"/>
              <w:autoSpaceDN w:val="0"/>
              <w:adjustRightInd w:val="0"/>
              <w:spacing w:after="0" w:line="240" w:lineRule="auto"/>
              <w:rPr>
                <w:rFonts w:ascii="Times New Roman" w:hAnsi="Times New Roman"/>
                <w:sz w:val="18"/>
                <w:szCs w:val="18"/>
              </w:rPr>
            </w:pPr>
            <w:r w:rsidRPr="0012080B">
              <w:rPr>
                <w:rFonts w:ascii="Times New Roman" w:hAnsi="Times New Roman"/>
                <w:sz w:val="18"/>
                <w:szCs w:val="18"/>
              </w:rPr>
              <w:t>Предеин Вячеслав Александрович</w:t>
            </w:r>
          </w:p>
        </w:tc>
        <w:tc>
          <w:tcPr>
            <w:tcW w:w="6664" w:type="dxa"/>
          </w:tcPr>
          <w:p w:rsidR="00FB5E90" w:rsidRPr="0012080B" w:rsidRDefault="00FB5E90" w:rsidP="0012080B">
            <w:pPr>
              <w:spacing w:after="0" w:line="240" w:lineRule="auto"/>
              <w:jc w:val="both"/>
              <w:rPr>
                <w:rFonts w:ascii="Times New Roman" w:hAnsi="Times New Roman"/>
                <w:sz w:val="18"/>
                <w:szCs w:val="18"/>
              </w:rPr>
            </w:pPr>
            <w:r w:rsidRPr="0012080B">
              <w:rPr>
                <w:rFonts w:ascii="Times New Roman" w:hAnsi="Times New Roman"/>
                <w:sz w:val="18"/>
                <w:szCs w:val="18"/>
              </w:rPr>
              <w:t>- депутат Притобольной районной Думы.</w:t>
            </w:r>
          </w:p>
          <w:p w:rsidR="00FB5E90" w:rsidRPr="0012080B" w:rsidRDefault="00FB5E90" w:rsidP="0012080B">
            <w:pPr>
              <w:spacing w:after="0" w:line="240" w:lineRule="auto"/>
              <w:jc w:val="both"/>
              <w:rPr>
                <w:rFonts w:ascii="Times New Roman" w:hAnsi="Times New Roman"/>
                <w:sz w:val="18"/>
                <w:szCs w:val="18"/>
              </w:rPr>
            </w:pPr>
          </w:p>
        </w:tc>
      </w:tr>
    </w:tbl>
    <w:p w:rsidR="00FB5E90" w:rsidRPr="0012080B" w:rsidRDefault="00FB5E90" w:rsidP="0012080B">
      <w:pPr>
        <w:spacing w:after="0" w:line="240" w:lineRule="auto"/>
        <w:rPr>
          <w:rFonts w:ascii="Times New Roman" w:hAnsi="Times New Roman"/>
          <w:b/>
          <w:sz w:val="18"/>
          <w:szCs w:val="18"/>
        </w:rPr>
      </w:pPr>
    </w:p>
    <w:tbl>
      <w:tblPr>
        <w:tblW w:w="10560" w:type="dxa"/>
        <w:jc w:val="center"/>
        <w:tblLayout w:type="fixed"/>
        <w:tblCellMar>
          <w:left w:w="57" w:type="dxa"/>
          <w:right w:w="57" w:type="dxa"/>
        </w:tblCellMar>
        <w:tblLook w:val="00A0"/>
      </w:tblPr>
      <w:tblGrid>
        <w:gridCol w:w="1495"/>
        <w:gridCol w:w="3261"/>
        <w:gridCol w:w="2035"/>
        <w:gridCol w:w="1923"/>
        <w:gridCol w:w="1846"/>
      </w:tblGrid>
      <w:tr w:rsidR="00FB5E90" w:rsidRPr="004E599A" w:rsidTr="00E15FD3">
        <w:trPr>
          <w:jc w:val="center"/>
        </w:trPr>
        <w:tc>
          <w:tcPr>
            <w:tcW w:w="1495" w:type="dxa"/>
            <w:tcBorders>
              <w:top w:val="single" w:sz="4" w:space="0" w:color="000000"/>
              <w:left w:val="single" w:sz="4" w:space="0" w:color="000000"/>
              <w:bottom w:val="single" w:sz="4" w:space="0" w:color="000000"/>
              <w:right w:val="nil"/>
            </w:tcBorders>
            <w:vAlign w:val="center"/>
          </w:tcPr>
          <w:p w:rsidR="00FB5E90" w:rsidRDefault="00FB5E90" w:rsidP="001F6979">
            <w:pPr>
              <w:widowControl w:val="0"/>
              <w:suppressAutoHyphens/>
              <w:spacing w:after="0"/>
              <w:ind w:right="-57"/>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Муниципальный</w:t>
            </w:r>
          </w:p>
          <w:p w:rsidR="00FB5E90" w:rsidRPr="004E599A" w:rsidRDefault="00FB5E90" w:rsidP="001F6979">
            <w:pPr>
              <w:widowControl w:val="0"/>
              <w:suppressAutoHyphens/>
              <w:spacing w:after="0"/>
              <w:ind w:right="8"/>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ВЕСТНИК</w:t>
            </w:r>
          </w:p>
          <w:p w:rsidR="00FB5E90" w:rsidRPr="004E599A" w:rsidRDefault="00FB5E90" w:rsidP="001F6979">
            <w:pPr>
              <w:widowControl w:val="0"/>
              <w:suppressAutoHyphens/>
              <w:spacing w:after="0"/>
              <w:ind w:right="8"/>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ПРИТОБОЛЬЯ</w:t>
            </w:r>
          </w:p>
        </w:tc>
        <w:tc>
          <w:tcPr>
            <w:tcW w:w="3261" w:type="dxa"/>
            <w:tcBorders>
              <w:top w:val="single" w:sz="4" w:space="0" w:color="000000"/>
              <w:left w:val="single" w:sz="4" w:space="0" w:color="000000"/>
              <w:bottom w:val="single" w:sz="4" w:space="0" w:color="000000"/>
              <w:right w:val="nil"/>
            </w:tcBorders>
            <w:vAlign w:val="center"/>
          </w:tcPr>
          <w:p w:rsidR="00FB5E90" w:rsidRDefault="00FB5E90" w:rsidP="001F6979">
            <w:pPr>
              <w:widowControl w:val="0"/>
              <w:suppressAutoHyphens/>
              <w:spacing w:after="0"/>
              <w:ind w:right="-166"/>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Издатель:</w:t>
            </w:r>
          </w:p>
          <w:p w:rsidR="00FB5E90" w:rsidRPr="004E599A" w:rsidRDefault="00FB5E90" w:rsidP="001F6979">
            <w:pPr>
              <w:widowControl w:val="0"/>
              <w:suppressAutoHyphens/>
              <w:spacing w:after="0"/>
              <w:ind w:right="-166"/>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Администрация Притобольного района</w:t>
            </w:r>
          </w:p>
          <w:p w:rsidR="00FB5E90" w:rsidRPr="004E599A" w:rsidRDefault="00FB5E90" w:rsidP="001F6979">
            <w:pPr>
              <w:widowControl w:val="0"/>
              <w:suppressAutoHyphens/>
              <w:spacing w:after="0"/>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Ответственный за выпуск:</w:t>
            </w:r>
          </w:p>
          <w:p w:rsidR="00FB5E90" w:rsidRPr="004E599A" w:rsidRDefault="00FB5E90" w:rsidP="001F6979">
            <w:pPr>
              <w:widowControl w:val="0"/>
              <w:suppressAutoHyphens/>
              <w:spacing w:after="0"/>
              <w:ind w:right="-57"/>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Требух Н.В.–управляющий делами–руководитель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right w:val="nil"/>
            </w:tcBorders>
            <w:vAlign w:val="center"/>
          </w:tcPr>
          <w:p w:rsidR="00FB5E90" w:rsidRPr="004E599A" w:rsidRDefault="00FB5E90" w:rsidP="001F6979">
            <w:pPr>
              <w:widowControl w:val="0"/>
              <w:tabs>
                <w:tab w:val="left" w:pos="1440"/>
              </w:tabs>
              <w:spacing w:after="0"/>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 xml:space="preserve">В «Муниципальный вестник Притоболья» вошли: </w:t>
            </w:r>
            <w:r>
              <w:rPr>
                <w:rFonts w:ascii="Times New Roman" w:eastAsia="Arial Unicode MS" w:hAnsi="Times New Roman"/>
                <w:color w:val="000000"/>
                <w:sz w:val="18"/>
                <w:szCs w:val="18"/>
              </w:rPr>
              <w:t>Приказы Финансового отдела Администрации Притобольного района,</w:t>
            </w:r>
            <w:r w:rsidRPr="004E599A">
              <w:rPr>
                <w:rFonts w:ascii="Times New Roman" w:eastAsia="Arial Unicode MS" w:hAnsi="Times New Roman"/>
                <w:color w:val="000000"/>
                <w:sz w:val="18"/>
                <w:szCs w:val="18"/>
              </w:rPr>
              <w:t xml:space="preserve"> решени</w:t>
            </w:r>
            <w:r>
              <w:rPr>
                <w:rFonts w:ascii="Times New Roman" w:eastAsia="Arial Unicode MS" w:hAnsi="Times New Roman"/>
                <w:color w:val="000000"/>
                <w:sz w:val="18"/>
                <w:szCs w:val="18"/>
              </w:rPr>
              <w:t>я</w:t>
            </w:r>
            <w:r w:rsidRPr="004E599A">
              <w:rPr>
                <w:rFonts w:ascii="Times New Roman" w:eastAsia="Arial Unicode MS" w:hAnsi="Times New Roman"/>
                <w:color w:val="000000"/>
                <w:sz w:val="18"/>
                <w:szCs w:val="18"/>
              </w:rPr>
              <w:t xml:space="preserve"> Притобольной районной Думы</w:t>
            </w:r>
          </w:p>
        </w:tc>
        <w:tc>
          <w:tcPr>
            <w:tcW w:w="1923" w:type="dxa"/>
            <w:tcBorders>
              <w:top w:val="single" w:sz="4" w:space="0" w:color="000000"/>
              <w:left w:val="single" w:sz="4" w:space="0" w:color="000000"/>
              <w:bottom w:val="single" w:sz="4" w:space="0" w:color="000000"/>
              <w:right w:val="nil"/>
            </w:tcBorders>
            <w:vAlign w:val="center"/>
          </w:tcPr>
          <w:p w:rsidR="00FB5E90" w:rsidRPr="004E599A" w:rsidRDefault="00FB5E90" w:rsidP="001F6979">
            <w:pPr>
              <w:widowControl w:val="0"/>
              <w:suppressAutoHyphens/>
              <w:spacing w:after="0"/>
              <w:ind w:right="33"/>
              <w:jc w:val="center"/>
              <w:rPr>
                <w:rFonts w:ascii="Times New Roman" w:eastAsia="Arial Unicode MS" w:hAnsi="Times New Roman"/>
                <w:color w:val="000000"/>
                <w:sz w:val="18"/>
                <w:szCs w:val="18"/>
                <w:lang w:eastAsia="zh-CN"/>
              </w:rPr>
            </w:pPr>
            <w:r>
              <w:rPr>
                <w:rFonts w:ascii="Times New Roman" w:hAnsi="Times New Roman"/>
                <w:sz w:val="18"/>
                <w:szCs w:val="18"/>
              </w:rPr>
              <w:t>Размещается</w:t>
            </w:r>
            <w:r w:rsidRPr="0012080B">
              <w:rPr>
                <w:rFonts w:ascii="Times New Roman" w:hAnsi="Times New Roman"/>
                <w:sz w:val="18"/>
                <w:szCs w:val="18"/>
              </w:rPr>
              <w:t xml:space="preserve"> на официальном сайте Администрации Притобольного района в сети «Интернет»</w:t>
            </w:r>
          </w:p>
        </w:tc>
        <w:tc>
          <w:tcPr>
            <w:tcW w:w="1846" w:type="dxa"/>
            <w:tcBorders>
              <w:top w:val="single" w:sz="4" w:space="0" w:color="000000"/>
              <w:left w:val="single" w:sz="4" w:space="0" w:color="000000"/>
              <w:bottom w:val="single" w:sz="4" w:space="0" w:color="000000"/>
              <w:right w:val="single" w:sz="4" w:space="0" w:color="000000"/>
            </w:tcBorders>
            <w:vAlign w:val="center"/>
          </w:tcPr>
          <w:p w:rsidR="00FB5E90" w:rsidRDefault="00FB5E90" w:rsidP="001F6979">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Адрес:641400</w:t>
            </w:r>
          </w:p>
          <w:p w:rsidR="00FB5E90" w:rsidRPr="004E599A" w:rsidRDefault="00FB5E90" w:rsidP="001F6979">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Курганская обл.</w:t>
            </w:r>
          </w:p>
          <w:p w:rsidR="00FB5E90" w:rsidRDefault="00FB5E90" w:rsidP="001F6979">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с.</w:t>
            </w:r>
            <w:r>
              <w:rPr>
                <w:rFonts w:ascii="Times New Roman" w:eastAsia="Arial Unicode MS" w:hAnsi="Times New Roman"/>
                <w:color w:val="000000"/>
                <w:sz w:val="18"/>
                <w:szCs w:val="18"/>
                <w:lang w:eastAsia="zh-CN"/>
              </w:rPr>
              <w:t xml:space="preserve"> </w:t>
            </w:r>
            <w:r w:rsidRPr="004E599A">
              <w:rPr>
                <w:rFonts w:ascii="Times New Roman" w:eastAsia="Arial Unicode MS" w:hAnsi="Times New Roman"/>
                <w:color w:val="000000"/>
                <w:sz w:val="18"/>
                <w:szCs w:val="18"/>
                <w:lang w:eastAsia="zh-CN"/>
              </w:rPr>
              <w:t>Глядянское</w:t>
            </w:r>
          </w:p>
          <w:p w:rsidR="00FB5E90" w:rsidRPr="004E599A" w:rsidRDefault="00FB5E90" w:rsidP="001F6979">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 xml:space="preserve"> ул. Красноармейская,19</w:t>
            </w:r>
          </w:p>
          <w:p w:rsidR="00FB5E90" w:rsidRPr="004E599A" w:rsidRDefault="00FB5E90" w:rsidP="001F6979">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Тел.42-89-86</w:t>
            </w:r>
          </w:p>
        </w:tc>
      </w:tr>
    </w:tbl>
    <w:p w:rsidR="00FB5E90" w:rsidRPr="00CA170F" w:rsidRDefault="00FB5E90" w:rsidP="001F6979">
      <w:pPr>
        <w:spacing w:after="0"/>
        <w:rPr>
          <w:rFonts w:ascii="Times New Roman" w:hAnsi="Times New Roman"/>
          <w:sz w:val="18"/>
          <w:szCs w:val="18"/>
        </w:rPr>
      </w:pPr>
    </w:p>
    <w:sectPr w:rsidR="00FB5E90" w:rsidRPr="00CA170F" w:rsidSect="00CA170F">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l?r ??Ѓfc"/>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2EE594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97AD94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9FAA6F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0C02F1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85CDC2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F08A3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9B8B4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C86703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14C5B5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5F02844"/>
    <w:lvl w:ilvl="0">
      <w:start w:val="1"/>
      <w:numFmt w:val="bullet"/>
      <w:lvlText w:val=""/>
      <w:lvlJc w:val="left"/>
      <w:pPr>
        <w:tabs>
          <w:tab w:val="num" w:pos="360"/>
        </w:tabs>
        <w:ind w:left="360" w:hanging="360"/>
      </w:pPr>
      <w:rPr>
        <w:rFonts w:ascii="Symbol" w:hAnsi="Symbol" w:hint="default"/>
      </w:rPr>
    </w:lvl>
  </w:abstractNum>
  <w:abstractNum w:abstractNumId="10">
    <w:nsid w:val="05566736"/>
    <w:multiLevelType w:val="multilevel"/>
    <w:tmpl w:val="BE24EAD2"/>
    <w:lvl w:ilvl="0">
      <w:start w:val="1"/>
      <w:numFmt w:val="decimal"/>
      <w:lvlText w:val="%1)"/>
      <w:lvlJc w:val="left"/>
      <w:pPr>
        <w:tabs>
          <w:tab w:val="num" w:pos="1260"/>
        </w:tabs>
        <w:ind w:left="1260" w:hanging="360"/>
      </w:pPr>
      <w:rPr>
        <w:rFonts w:cs="Times New Roman" w:hint="default"/>
        <w:sz w:val="24"/>
        <w:szCs w:val="24"/>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nsid w:val="06C01F7B"/>
    <w:multiLevelType w:val="hybridMultilevel"/>
    <w:tmpl w:val="C36EC910"/>
    <w:lvl w:ilvl="0" w:tplc="04190001">
      <w:start w:val="1"/>
      <w:numFmt w:val="bullet"/>
      <w:lvlText w:val=""/>
      <w:lvlJc w:val="left"/>
      <w:pPr>
        <w:tabs>
          <w:tab w:val="num" w:pos="1330"/>
        </w:tabs>
        <w:ind w:left="1330" w:hanging="360"/>
      </w:pPr>
      <w:rPr>
        <w:rFonts w:ascii="Symbol" w:hAnsi="Symbol" w:hint="default"/>
      </w:rPr>
    </w:lvl>
    <w:lvl w:ilvl="1" w:tplc="04190003" w:tentative="1">
      <w:start w:val="1"/>
      <w:numFmt w:val="bullet"/>
      <w:lvlText w:val="o"/>
      <w:lvlJc w:val="left"/>
      <w:pPr>
        <w:tabs>
          <w:tab w:val="num" w:pos="2050"/>
        </w:tabs>
        <w:ind w:left="2050" w:hanging="360"/>
      </w:pPr>
      <w:rPr>
        <w:rFonts w:ascii="Courier New" w:hAnsi="Courier New" w:hint="default"/>
      </w:rPr>
    </w:lvl>
    <w:lvl w:ilvl="2" w:tplc="04190005" w:tentative="1">
      <w:start w:val="1"/>
      <w:numFmt w:val="bullet"/>
      <w:lvlText w:val=""/>
      <w:lvlJc w:val="left"/>
      <w:pPr>
        <w:tabs>
          <w:tab w:val="num" w:pos="2770"/>
        </w:tabs>
        <w:ind w:left="2770" w:hanging="360"/>
      </w:pPr>
      <w:rPr>
        <w:rFonts w:ascii="Wingdings" w:hAnsi="Wingdings" w:hint="default"/>
      </w:rPr>
    </w:lvl>
    <w:lvl w:ilvl="3" w:tplc="04190001" w:tentative="1">
      <w:start w:val="1"/>
      <w:numFmt w:val="bullet"/>
      <w:lvlText w:val=""/>
      <w:lvlJc w:val="left"/>
      <w:pPr>
        <w:tabs>
          <w:tab w:val="num" w:pos="3490"/>
        </w:tabs>
        <w:ind w:left="3490" w:hanging="360"/>
      </w:pPr>
      <w:rPr>
        <w:rFonts w:ascii="Symbol" w:hAnsi="Symbol" w:hint="default"/>
      </w:rPr>
    </w:lvl>
    <w:lvl w:ilvl="4" w:tplc="04190003" w:tentative="1">
      <w:start w:val="1"/>
      <w:numFmt w:val="bullet"/>
      <w:lvlText w:val="o"/>
      <w:lvlJc w:val="left"/>
      <w:pPr>
        <w:tabs>
          <w:tab w:val="num" w:pos="4210"/>
        </w:tabs>
        <w:ind w:left="4210" w:hanging="360"/>
      </w:pPr>
      <w:rPr>
        <w:rFonts w:ascii="Courier New" w:hAnsi="Courier New" w:hint="default"/>
      </w:rPr>
    </w:lvl>
    <w:lvl w:ilvl="5" w:tplc="04190005" w:tentative="1">
      <w:start w:val="1"/>
      <w:numFmt w:val="bullet"/>
      <w:lvlText w:val=""/>
      <w:lvlJc w:val="left"/>
      <w:pPr>
        <w:tabs>
          <w:tab w:val="num" w:pos="4930"/>
        </w:tabs>
        <w:ind w:left="4930" w:hanging="360"/>
      </w:pPr>
      <w:rPr>
        <w:rFonts w:ascii="Wingdings" w:hAnsi="Wingdings" w:hint="default"/>
      </w:rPr>
    </w:lvl>
    <w:lvl w:ilvl="6" w:tplc="04190001" w:tentative="1">
      <w:start w:val="1"/>
      <w:numFmt w:val="bullet"/>
      <w:lvlText w:val=""/>
      <w:lvlJc w:val="left"/>
      <w:pPr>
        <w:tabs>
          <w:tab w:val="num" w:pos="5650"/>
        </w:tabs>
        <w:ind w:left="5650" w:hanging="360"/>
      </w:pPr>
      <w:rPr>
        <w:rFonts w:ascii="Symbol" w:hAnsi="Symbol" w:hint="default"/>
      </w:rPr>
    </w:lvl>
    <w:lvl w:ilvl="7" w:tplc="04190003" w:tentative="1">
      <w:start w:val="1"/>
      <w:numFmt w:val="bullet"/>
      <w:lvlText w:val="o"/>
      <w:lvlJc w:val="left"/>
      <w:pPr>
        <w:tabs>
          <w:tab w:val="num" w:pos="6370"/>
        </w:tabs>
        <w:ind w:left="6370" w:hanging="360"/>
      </w:pPr>
      <w:rPr>
        <w:rFonts w:ascii="Courier New" w:hAnsi="Courier New" w:hint="default"/>
      </w:rPr>
    </w:lvl>
    <w:lvl w:ilvl="8" w:tplc="04190005" w:tentative="1">
      <w:start w:val="1"/>
      <w:numFmt w:val="bullet"/>
      <w:lvlText w:val=""/>
      <w:lvlJc w:val="left"/>
      <w:pPr>
        <w:tabs>
          <w:tab w:val="num" w:pos="7090"/>
        </w:tabs>
        <w:ind w:left="7090" w:hanging="360"/>
      </w:pPr>
      <w:rPr>
        <w:rFonts w:ascii="Wingdings" w:hAnsi="Wingdings" w:hint="default"/>
      </w:rPr>
    </w:lvl>
  </w:abstractNum>
  <w:abstractNum w:abstractNumId="12">
    <w:nsid w:val="0DE837F2"/>
    <w:multiLevelType w:val="hybridMultilevel"/>
    <w:tmpl w:val="DDE65654"/>
    <w:lvl w:ilvl="0" w:tplc="04190005">
      <w:start w:val="1"/>
      <w:numFmt w:val="bullet"/>
      <w:lvlText w:val=""/>
      <w:lvlJc w:val="left"/>
      <w:pPr>
        <w:ind w:left="360" w:hanging="360"/>
      </w:pPr>
      <w:rPr>
        <w:rFonts w:ascii="Wingdings" w:hAnsi="Wingdings" w:hint="default"/>
        <w:sz w:val="22"/>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3">
    <w:nsid w:val="1CE64DA4"/>
    <w:multiLevelType w:val="singleLevel"/>
    <w:tmpl w:val="A27E65AC"/>
    <w:lvl w:ilvl="0">
      <w:start w:val="1"/>
      <w:numFmt w:val="decimal"/>
      <w:lvlText w:val="%1)"/>
      <w:lvlJc w:val="left"/>
      <w:pPr>
        <w:tabs>
          <w:tab w:val="num" w:pos="1365"/>
        </w:tabs>
        <w:ind w:left="1365" w:hanging="465"/>
      </w:pPr>
      <w:rPr>
        <w:rFonts w:cs="Times New Roman" w:hint="default"/>
      </w:rPr>
    </w:lvl>
  </w:abstractNum>
  <w:abstractNum w:abstractNumId="14">
    <w:nsid w:val="4EBE1F93"/>
    <w:multiLevelType w:val="multilevel"/>
    <w:tmpl w:val="1D9E9E02"/>
    <w:lvl w:ilvl="0">
      <w:start w:val="1"/>
      <w:numFmt w:val="decimal"/>
      <w:lvlText w:val="%1)"/>
      <w:lvlJc w:val="left"/>
      <w:pPr>
        <w:tabs>
          <w:tab w:val="num" w:pos="1440"/>
        </w:tabs>
        <w:ind w:left="144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nsid w:val="53411C4D"/>
    <w:multiLevelType w:val="hybridMultilevel"/>
    <w:tmpl w:val="C38666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BA16F7F"/>
    <w:multiLevelType w:val="hybridMultilevel"/>
    <w:tmpl w:val="47CEFDA6"/>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num w:numId="1">
    <w:abstractNumId w:val="12"/>
  </w:num>
  <w:num w:numId="2">
    <w:abstractNumId w:val="14"/>
  </w:num>
  <w:num w:numId="3">
    <w:abstractNumId w:val="10"/>
  </w:num>
  <w:num w:numId="4">
    <w:abstractNumId w:val="13"/>
  </w:num>
  <w:num w:numId="5">
    <w:abstractNumId w:val="11"/>
  </w:num>
  <w:num w:numId="6">
    <w:abstractNumId w:val="16"/>
  </w:num>
  <w:num w:numId="7">
    <w:abstractNumId w:val="15"/>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170F"/>
    <w:rsid w:val="00096B00"/>
    <w:rsid w:val="0012080B"/>
    <w:rsid w:val="00123E28"/>
    <w:rsid w:val="001F6979"/>
    <w:rsid w:val="002C69FE"/>
    <w:rsid w:val="004766A8"/>
    <w:rsid w:val="004C7FE3"/>
    <w:rsid w:val="004E599A"/>
    <w:rsid w:val="00512BC2"/>
    <w:rsid w:val="006E1362"/>
    <w:rsid w:val="009549B1"/>
    <w:rsid w:val="00A477A3"/>
    <w:rsid w:val="00AA6A34"/>
    <w:rsid w:val="00AB1064"/>
    <w:rsid w:val="00C966C5"/>
    <w:rsid w:val="00CA170F"/>
    <w:rsid w:val="00D23E06"/>
    <w:rsid w:val="00DF12F0"/>
    <w:rsid w:val="00E15FD3"/>
    <w:rsid w:val="00E55D1C"/>
    <w:rsid w:val="00FB066C"/>
    <w:rsid w:val="00FB5E9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70F"/>
    <w:pPr>
      <w:spacing w:after="200" w:line="276" w:lineRule="auto"/>
    </w:pPr>
    <w:rPr>
      <w:rFonts w:eastAsia="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9549B1"/>
    <w:rPr>
      <w:rFonts w:cs="Times New Roman"/>
      <w:color w:val="0000FF"/>
      <w:u w:val="single"/>
    </w:rPr>
  </w:style>
  <w:style w:type="character" w:styleId="FollowedHyperlink">
    <w:name w:val="FollowedHyperlink"/>
    <w:basedOn w:val="DefaultParagraphFont"/>
    <w:uiPriority w:val="99"/>
    <w:semiHidden/>
    <w:rsid w:val="009549B1"/>
    <w:rPr>
      <w:rFonts w:cs="Times New Roman"/>
      <w:color w:val="800080"/>
      <w:u w:val="single"/>
    </w:rPr>
  </w:style>
  <w:style w:type="paragraph" w:customStyle="1" w:styleId="xl114">
    <w:name w:val="xl114"/>
    <w:basedOn w:val="Normal"/>
    <w:uiPriority w:val="99"/>
    <w:rsid w:val="009549B1"/>
    <w:pPr>
      <w:spacing w:before="100" w:beforeAutospacing="1" w:after="100" w:afterAutospacing="1" w:line="240" w:lineRule="auto"/>
    </w:pPr>
    <w:rPr>
      <w:sz w:val="20"/>
      <w:szCs w:val="20"/>
    </w:rPr>
  </w:style>
  <w:style w:type="paragraph" w:customStyle="1" w:styleId="xl115">
    <w:name w:val="xl115"/>
    <w:basedOn w:val="Normal"/>
    <w:uiPriority w:val="99"/>
    <w:rsid w:val="009549B1"/>
    <w:pPr>
      <w:spacing w:before="100" w:beforeAutospacing="1" w:after="100" w:afterAutospacing="1" w:line="240" w:lineRule="auto"/>
    </w:pPr>
    <w:rPr>
      <w:rFonts w:ascii="Times New Roman" w:hAnsi="Times New Roman"/>
      <w:sz w:val="24"/>
      <w:szCs w:val="24"/>
    </w:rPr>
  </w:style>
  <w:style w:type="paragraph" w:customStyle="1" w:styleId="xl116">
    <w:name w:val="xl116"/>
    <w:basedOn w:val="Normal"/>
    <w:uiPriority w:val="99"/>
    <w:rsid w:val="009549B1"/>
    <w:pPr>
      <w:shd w:val="clear" w:color="000000" w:fill="FFFFFF"/>
      <w:spacing w:before="100" w:beforeAutospacing="1" w:after="100" w:afterAutospacing="1" w:line="240" w:lineRule="auto"/>
    </w:pPr>
    <w:rPr>
      <w:rFonts w:ascii="Times New Roman" w:hAnsi="Times New Roman"/>
      <w:sz w:val="24"/>
      <w:szCs w:val="24"/>
    </w:rPr>
  </w:style>
  <w:style w:type="paragraph" w:customStyle="1" w:styleId="xl117">
    <w:name w:val="xl117"/>
    <w:basedOn w:val="Normal"/>
    <w:uiPriority w:val="99"/>
    <w:rsid w:val="009549B1"/>
    <w:pPr>
      <w:shd w:val="clear" w:color="000000" w:fill="FFFFFF"/>
      <w:spacing w:before="100" w:beforeAutospacing="1" w:after="100" w:afterAutospacing="1" w:line="240" w:lineRule="auto"/>
    </w:pPr>
    <w:rPr>
      <w:rFonts w:ascii="Times New Roman" w:hAnsi="Times New Roman"/>
      <w:sz w:val="24"/>
      <w:szCs w:val="24"/>
    </w:rPr>
  </w:style>
  <w:style w:type="paragraph" w:customStyle="1" w:styleId="xl118">
    <w:name w:val="xl118"/>
    <w:basedOn w:val="Normal"/>
    <w:uiPriority w:val="99"/>
    <w:rsid w:val="009549B1"/>
    <w:pPr>
      <w:spacing w:before="100" w:beforeAutospacing="1" w:after="100" w:afterAutospacing="1" w:line="240" w:lineRule="auto"/>
    </w:pPr>
    <w:rPr>
      <w:rFonts w:ascii="Times New Roman" w:hAnsi="Times New Roman"/>
      <w:sz w:val="24"/>
      <w:szCs w:val="24"/>
    </w:rPr>
  </w:style>
  <w:style w:type="paragraph" w:customStyle="1" w:styleId="xl119">
    <w:name w:val="xl119"/>
    <w:basedOn w:val="Normal"/>
    <w:uiPriority w:val="99"/>
    <w:rsid w:val="009549B1"/>
    <w:pPr>
      <w:spacing w:before="100" w:beforeAutospacing="1" w:after="100" w:afterAutospacing="1" w:line="240" w:lineRule="auto"/>
    </w:pPr>
    <w:rPr>
      <w:rFonts w:ascii="Times New Roman" w:hAnsi="Times New Roman"/>
      <w:b/>
      <w:bCs/>
      <w:sz w:val="24"/>
      <w:szCs w:val="24"/>
    </w:rPr>
  </w:style>
  <w:style w:type="paragraph" w:customStyle="1" w:styleId="xl120">
    <w:name w:val="xl120"/>
    <w:basedOn w:val="Normal"/>
    <w:uiPriority w:val="99"/>
    <w:rsid w:val="009549B1"/>
    <w:pPr>
      <w:spacing w:before="100" w:beforeAutospacing="1" w:after="100" w:afterAutospacing="1" w:line="240" w:lineRule="auto"/>
    </w:pPr>
    <w:rPr>
      <w:rFonts w:ascii="Times New Roman" w:hAnsi="Times New Roman"/>
      <w:sz w:val="24"/>
      <w:szCs w:val="24"/>
    </w:rPr>
  </w:style>
  <w:style w:type="paragraph" w:customStyle="1" w:styleId="xl121">
    <w:name w:val="xl121"/>
    <w:basedOn w:val="Normal"/>
    <w:uiPriority w:val="99"/>
    <w:rsid w:val="009549B1"/>
    <w:pPr>
      <w:shd w:val="clear" w:color="000000" w:fill="FFFFFF"/>
      <w:spacing w:before="100" w:beforeAutospacing="1" w:after="100" w:afterAutospacing="1" w:line="240" w:lineRule="auto"/>
    </w:pPr>
    <w:rPr>
      <w:rFonts w:ascii="Times New Roman" w:hAnsi="Times New Roman"/>
      <w:sz w:val="18"/>
      <w:szCs w:val="18"/>
    </w:rPr>
  </w:style>
  <w:style w:type="paragraph" w:customStyle="1" w:styleId="xl122">
    <w:name w:val="xl122"/>
    <w:basedOn w:val="Normal"/>
    <w:uiPriority w:val="99"/>
    <w:rsid w:val="009549B1"/>
    <w:pPr>
      <w:shd w:val="clear" w:color="000000" w:fill="FFFFFF"/>
      <w:spacing w:before="100" w:beforeAutospacing="1" w:after="100" w:afterAutospacing="1" w:line="240" w:lineRule="auto"/>
    </w:pPr>
    <w:rPr>
      <w:rFonts w:ascii="Times New Roman" w:hAnsi="Times New Roman"/>
      <w:sz w:val="18"/>
      <w:szCs w:val="18"/>
    </w:rPr>
  </w:style>
  <w:style w:type="paragraph" w:customStyle="1" w:styleId="xl123">
    <w:name w:val="xl123"/>
    <w:basedOn w:val="Normal"/>
    <w:uiPriority w:val="99"/>
    <w:rsid w:val="009549B1"/>
    <w:pPr>
      <w:shd w:val="clear" w:color="000000" w:fill="FFFFFF"/>
      <w:spacing w:before="100" w:beforeAutospacing="1" w:after="100" w:afterAutospacing="1" w:line="240" w:lineRule="auto"/>
    </w:pPr>
    <w:rPr>
      <w:sz w:val="18"/>
      <w:szCs w:val="18"/>
    </w:rPr>
  </w:style>
  <w:style w:type="paragraph" w:customStyle="1" w:styleId="xl124">
    <w:name w:val="xl124"/>
    <w:basedOn w:val="Normal"/>
    <w:uiPriority w:val="99"/>
    <w:rsid w:val="009549B1"/>
    <w:pPr>
      <w:shd w:val="clear" w:color="000000" w:fill="FFFFFF"/>
      <w:spacing w:before="100" w:beforeAutospacing="1" w:after="100" w:afterAutospacing="1" w:line="240" w:lineRule="auto"/>
    </w:pPr>
    <w:rPr>
      <w:rFonts w:ascii="Times New Roman" w:hAnsi="Times New Roman"/>
      <w:color w:val="000000"/>
      <w:sz w:val="18"/>
      <w:szCs w:val="18"/>
    </w:rPr>
  </w:style>
  <w:style w:type="paragraph" w:customStyle="1" w:styleId="xl125">
    <w:name w:val="xl125"/>
    <w:basedOn w:val="Normal"/>
    <w:uiPriority w:val="99"/>
    <w:rsid w:val="009549B1"/>
    <w:pPr>
      <w:shd w:val="clear" w:color="000000" w:fill="FFFFFF"/>
      <w:spacing w:before="100" w:beforeAutospacing="1" w:after="100" w:afterAutospacing="1" w:line="240" w:lineRule="auto"/>
    </w:pPr>
    <w:rPr>
      <w:color w:val="000000"/>
      <w:sz w:val="18"/>
      <w:szCs w:val="18"/>
    </w:rPr>
  </w:style>
  <w:style w:type="paragraph" w:customStyle="1" w:styleId="xl126">
    <w:name w:val="xl126"/>
    <w:basedOn w:val="Normal"/>
    <w:uiPriority w:val="99"/>
    <w:rsid w:val="009549B1"/>
    <w:pPr>
      <w:shd w:val="clear" w:color="000000" w:fill="FFFFFF"/>
      <w:spacing w:before="100" w:beforeAutospacing="1" w:after="100" w:afterAutospacing="1" w:line="240" w:lineRule="auto"/>
      <w:jc w:val="center"/>
    </w:pPr>
    <w:rPr>
      <w:b/>
      <w:bCs/>
      <w:color w:val="000000"/>
      <w:sz w:val="18"/>
      <w:szCs w:val="18"/>
    </w:rPr>
  </w:style>
  <w:style w:type="paragraph" w:customStyle="1" w:styleId="xl127">
    <w:name w:val="xl127"/>
    <w:basedOn w:val="Normal"/>
    <w:uiPriority w:val="99"/>
    <w:rsid w:val="009549B1"/>
    <w:pPr>
      <w:shd w:val="clear" w:color="000000" w:fill="FFFFFF"/>
      <w:spacing w:before="100" w:beforeAutospacing="1" w:after="100" w:afterAutospacing="1" w:line="240" w:lineRule="auto"/>
      <w:jc w:val="center"/>
    </w:pPr>
    <w:rPr>
      <w:b/>
      <w:bCs/>
      <w:color w:val="000000"/>
      <w:sz w:val="18"/>
      <w:szCs w:val="18"/>
    </w:rPr>
  </w:style>
  <w:style w:type="paragraph" w:customStyle="1" w:styleId="xl128">
    <w:name w:val="xl128"/>
    <w:basedOn w:val="Normal"/>
    <w:uiPriority w:val="99"/>
    <w:rsid w:val="009549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color w:val="000000"/>
      <w:sz w:val="18"/>
      <w:szCs w:val="18"/>
    </w:rPr>
  </w:style>
  <w:style w:type="paragraph" w:customStyle="1" w:styleId="xl129">
    <w:name w:val="xl129"/>
    <w:basedOn w:val="Normal"/>
    <w:uiPriority w:val="99"/>
    <w:rsid w:val="009549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color w:val="000000"/>
      <w:sz w:val="18"/>
      <w:szCs w:val="18"/>
    </w:rPr>
  </w:style>
  <w:style w:type="paragraph" w:customStyle="1" w:styleId="xl130">
    <w:name w:val="xl130"/>
    <w:basedOn w:val="Normal"/>
    <w:uiPriority w:val="99"/>
    <w:rsid w:val="009549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b/>
      <w:bCs/>
      <w:color w:val="000000"/>
      <w:sz w:val="18"/>
      <w:szCs w:val="18"/>
    </w:rPr>
  </w:style>
  <w:style w:type="paragraph" w:customStyle="1" w:styleId="xl131">
    <w:name w:val="xl131"/>
    <w:basedOn w:val="Normal"/>
    <w:uiPriority w:val="99"/>
    <w:rsid w:val="009549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b/>
      <w:bCs/>
      <w:color w:val="000000"/>
      <w:sz w:val="18"/>
      <w:szCs w:val="18"/>
    </w:rPr>
  </w:style>
  <w:style w:type="paragraph" w:customStyle="1" w:styleId="xl132">
    <w:name w:val="xl132"/>
    <w:basedOn w:val="Normal"/>
    <w:uiPriority w:val="99"/>
    <w:rsid w:val="009549B1"/>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line="240" w:lineRule="auto"/>
      <w:jc w:val="right"/>
      <w:textAlignment w:val="top"/>
    </w:pPr>
    <w:rPr>
      <w:rFonts w:ascii="Times New Roman" w:hAnsi="Times New Roman"/>
      <w:b/>
      <w:bCs/>
      <w:color w:val="000000"/>
      <w:sz w:val="18"/>
      <w:szCs w:val="18"/>
    </w:rPr>
  </w:style>
  <w:style w:type="paragraph" w:customStyle="1" w:styleId="xl133">
    <w:name w:val="xl133"/>
    <w:basedOn w:val="Normal"/>
    <w:uiPriority w:val="99"/>
    <w:rsid w:val="009549B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hAnsi="Times New Roman"/>
      <w:b/>
      <w:bCs/>
      <w:color w:val="000000"/>
      <w:sz w:val="18"/>
      <w:szCs w:val="18"/>
    </w:rPr>
  </w:style>
  <w:style w:type="paragraph" w:customStyle="1" w:styleId="xl134">
    <w:name w:val="xl134"/>
    <w:basedOn w:val="Normal"/>
    <w:uiPriority w:val="99"/>
    <w:rsid w:val="009549B1"/>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line="240" w:lineRule="auto"/>
      <w:jc w:val="right"/>
      <w:textAlignment w:val="top"/>
    </w:pPr>
    <w:rPr>
      <w:b/>
      <w:bCs/>
      <w:color w:val="000000"/>
      <w:sz w:val="18"/>
      <w:szCs w:val="18"/>
    </w:rPr>
  </w:style>
  <w:style w:type="paragraph" w:customStyle="1" w:styleId="xl135">
    <w:name w:val="xl135"/>
    <w:basedOn w:val="Normal"/>
    <w:uiPriority w:val="99"/>
    <w:rsid w:val="009549B1"/>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line="240" w:lineRule="auto"/>
      <w:jc w:val="right"/>
      <w:textAlignment w:val="top"/>
    </w:pPr>
    <w:rPr>
      <w:b/>
      <w:bCs/>
      <w:color w:val="000000"/>
      <w:sz w:val="18"/>
      <w:szCs w:val="18"/>
    </w:rPr>
  </w:style>
  <w:style w:type="paragraph" w:customStyle="1" w:styleId="xl136">
    <w:name w:val="xl136"/>
    <w:basedOn w:val="Normal"/>
    <w:uiPriority w:val="99"/>
    <w:rsid w:val="009549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color w:val="000000"/>
      <w:sz w:val="18"/>
      <w:szCs w:val="18"/>
    </w:rPr>
  </w:style>
  <w:style w:type="paragraph" w:customStyle="1" w:styleId="xl137">
    <w:name w:val="xl137"/>
    <w:basedOn w:val="Normal"/>
    <w:uiPriority w:val="99"/>
    <w:rsid w:val="009549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color w:val="000000"/>
      <w:sz w:val="18"/>
      <w:szCs w:val="18"/>
    </w:rPr>
  </w:style>
  <w:style w:type="paragraph" w:customStyle="1" w:styleId="xl138">
    <w:name w:val="xl138"/>
    <w:basedOn w:val="Normal"/>
    <w:uiPriority w:val="99"/>
    <w:rsid w:val="009549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color w:val="000000"/>
      <w:sz w:val="18"/>
      <w:szCs w:val="18"/>
    </w:rPr>
  </w:style>
  <w:style w:type="paragraph" w:customStyle="1" w:styleId="xl139">
    <w:name w:val="xl139"/>
    <w:basedOn w:val="Normal"/>
    <w:uiPriority w:val="99"/>
    <w:rsid w:val="009549B1"/>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line="240" w:lineRule="auto"/>
      <w:jc w:val="right"/>
      <w:textAlignment w:val="top"/>
    </w:pPr>
    <w:rPr>
      <w:rFonts w:ascii="Times New Roman" w:hAnsi="Times New Roman"/>
      <w:color w:val="000000"/>
      <w:sz w:val="18"/>
      <w:szCs w:val="18"/>
    </w:rPr>
  </w:style>
  <w:style w:type="paragraph" w:customStyle="1" w:styleId="xl140">
    <w:name w:val="xl140"/>
    <w:basedOn w:val="Normal"/>
    <w:uiPriority w:val="99"/>
    <w:rsid w:val="009549B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hAnsi="Times New Roman"/>
      <w:color w:val="000000"/>
      <w:sz w:val="18"/>
      <w:szCs w:val="18"/>
    </w:rPr>
  </w:style>
  <w:style w:type="paragraph" w:customStyle="1" w:styleId="xl141">
    <w:name w:val="xl141"/>
    <w:basedOn w:val="Normal"/>
    <w:uiPriority w:val="99"/>
    <w:rsid w:val="009549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top"/>
    </w:pPr>
    <w:rPr>
      <w:rFonts w:ascii="Times New Roman" w:hAnsi="Times New Roman"/>
      <w:color w:val="000000"/>
      <w:sz w:val="18"/>
      <w:szCs w:val="18"/>
    </w:rPr>
  </w:style>
  <w:style w:type="paragraph" w:customStyle="1" w:styleId="xl142">
    <w:name w:val="xl142"/>
    <w:basedOn w:val="Normal"/>
    <w:uiPriority w:val="99"/>
    <w:rsid w:val="009549B1"/>
    <w:pPr>
      <w:spacing w:before="100" w:beforeAutospacing="1" w:after="100" w:afterAutospacing="1" w:line="240" w:lineRule="auto"/>
    </w:pPr>
    <w:rPr>
      <w:rFonts w:ascii="Times New Roman" w:hAnsi="Times New Roman"/>
      <w:color w:val="000000"/>
      <w:sz w:val="18"/>
      <w:szCs w:val="18"/>
    </w:rPr>
  </w:style>
  <w:style w:type="paragraph" w:customStyle="1" w:styleId="xl143">
    <w:name w:val="xl143"/>
    <w:basedOn w:val="Normal"/>
    <w:uiPriority w:val="99"/>
    <w:rsid w:val="009549B1"/>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Times New Roman" w:hAnsi="Times New Roman"/>
      <w:color w:val="000000"/>
      <w:sz w:val="18"/>
      <w:szCs w:val="18"/>
    </w:rPr>
  </w:style>
  <w:style w:type="paragraph" w:customStyle="1" w:styleId="xl144">
    <w:name w:val="xl144"/>
    <w:basedOn w:val="Normal"/>
    <w:uiPriority w:val="99"/>
    <w:rsid w:val="009549B1"/>
    <w:pPr>
      <w:pBdr>
        <w:top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color w:val="000000"/>
      <w:sz w:val="18"/>
      <w:szCs w:val="18"/>
    </w:rPr>
  </w:style>
  <w:style w:type="paragraph" w:customStyle="1" w:styleId="xl145">
    <w:name w:val="xl145"/>
    <w:basedOn w:val="Normal"/>
    <w:uiPriority w:val="99"/>
    <w:rsid w:val="009549B1"/>
    <w:pPr>
      <w:pBdr>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color w:val="000000"/>
      <w:sz w:val="18"/>
      <w:szCs w:val="18"/>
    </w:rPr>
  </w:style>
  <w:style w:type="paragraph" w:customStyle="1" w:styleId="xl146">
    <w:name w:val="xl146"/>
    <w:basedOn w:val="Normal"/>
    <w:uiPriority w:val="99"/>
    <w:rsid w:val="009549B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hAnsi="Times New Roman"/>
      <w:color w:val="000000"/>
      <w:sz w:val="18"/>
      <w:szCs w:val="18"/>
    </w:rPr>
  </w:style>
  <w:style w:type="paragraph" w:customStyle="1" w:styleId="xl147">
    <w:name w:val="xl147"/>
    <w:basedOn w:val="Normal"/>
    <w:uiPriority w:val="99"/>
    <w:rsid w:val="009549B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hAnsi="Times New Roman"/>
      <w:color w:val="000000"/>
      <w:sz w:val="18"/>
      <w:szCs w:val="18"/>
    </w:rPr>
  </w:style>
  <w:style w:type="paragraph" w:customStyle="1" w:styleId="xl148">
    <w:name w:val="xl148"/>
    <w:basedOn w:val="Normal"/>
    <w:uiPriority w:val="99"/>
    <w:rsid w:val="009549B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hAnsi="Times New Roman"/>
      <w:color w:val="000000"/>
      <w:sz w:val="18"/>
      <w:szCs w:val="18"/>
    </w:rPr>
  </w:style>
  <w:style w:type="paragraph" w:customStyle="1" w:styleId="xl149">
    <w:name w:val="xl149"/>
    <w:basedOn w:val="Normal"/>
    <w:uiPriority w:val="99"/>
    <w:rsid w:val="009549B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hAnsi="Times New Roman"/>
      <w:color w:val="000000"/>
      <w:sz w:val="18"/>
      <w:szCs w:val="18"/>
    </w:rPr>
  </w:style>
  <w:style w:type="paragraph" w:customStyle="1" w:styleId="xl150">
    <w:name w:val="xl150"/>
    <w:basedOn w:val="Normal"/>
    <w:uiPriority w:val="99"/>
    <w:rsid w:val="009549B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b/>
      <w:bCs/>
      <w:color w:val="000000"/>
      <w:sz w:val="18"/>
      <w:szCs w:val="18"/>
    </w:rPr>
  </w:style>
  <w:style w:type="paragraph" w:customStyle="1" w:styleId="xl151">
    <w:name w:val="xl151"/>
    <w:basedOn w:val="Normal"/>
    <w:uiPriority w:val="99"/>
    <w:rsid w:val="009549B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b/>
      <w:bCs/>
      <w:color w:val="000000"/>
      <w:sz w:val="18"/>
      <w:szCs w:val="18"/>
    </w:rPr>
  </w:style>
  <w:style w:type="paragraph" w:customStyle="1" w:styleId="xl152">
    <w:name w:val="xl152"/>
    <w:basedOn w:val="Normal"/>
    <w:uiPriority w:val="99"/>
    <w:rsid w:val="009549B1"/>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right"/>
      <w:textAlignment w:val="top"/>
    </w:pPr>
    <w:rPr>
      <w:rFonts w:ascii="Times New Roman" w:hAnsi="Times New Roman"/>
      <w:color w:val="000000"/>
      <w:sz w:val="18"/>
      <w:szCs w:val="18"/>
    </w:rPr>
  </w:style>
  <w:style w:type="paragraph" w:customStyle="1" w:styleId="xl153">
    <w:name w:val="xl153"/>
    <w:basedOn w:val="Normal"/>
    <w:uiPriority w:val="99"/>
    <w:rsid w:val="009549B1"/>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right"/>
      <w:textAlignment w:val="top"/>
    </w:pPr>
    <w:rPr>
      <w:b/>
      <w:bCs/>
      <w:color w:val="000000"/>
      <w:sz w:val="18"/>
      <w:szCs w:val="18"/>
    </w:rPr>
  </w:style>
  <w:style w:type="paragraph" w:customStyle="1" w:styleId="xl154">
    <w:name w:val="xl154"/>
    <w:basedOn w:val="Normal"/>
    <w:uiPriority w:val="99"/>
    <w:rsid w:val="009549B1"/>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right"/>
      <w:textAlignment w:val="top"/>
    </w:pPr>
    <w:rPr>
      <w:b/>
      <w:bCs/>
      <w:color w:val="000000"/>
      <w:sz w:val="18"/>
      <w:szCs w:val="18"/>
    </w:rPr>
  </w:style>
  <w:style w:type="paragraph" w:customStyle="1" w:styleId="xl155">
    <w:name w:val="xl155"/>
    <w:basedOn w:val="Normal"/>
    <w:uiPriority w:val="99"/>
    <w:rsid w:val="009549B1"/>
    <w:pPr>
      <w:shd w:val="clear" w:color="000000" w:fill="FFFFFF"/>
      <w:spacing w:before="100" w:beforeAutospacing="1" w:after="100" w:afterAutospacing="1" w:line="240" w:lineRule="auto"/>
    </w:pPr>
    <w:rPr>
      <w:rFonts w:ascii="Times New Roman" w:hAnsi="Times New Roman"/>
      <w:color w:val="000000"/>
      <w:sz w:val="18"/>
      <w:szCs w:val="18"/>
    </w:rPr>
  </w:style>
  <w:style w:type="paragraph" w:customStyle="1" w:styleId="xl156">
    <w:name w:val="xl156"/>
    <w:basedOn w:val="Normal"/>
    <w:uiPriority w:val="99"/>
    <w:rsid w:val="009549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57">
    <w:name w:val="xl157"/>
    <w:basedOn w:val="Normal"/>
    <w:uiPriority w:val="99"/>
    <w:rsid w:val="009549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58">
    <w:name w:val="xl158"/>
    <w:basedOn w:val="Normal"/>
    <w:uiPriority w:val="99"/>
    <w:rsid w:val="009549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59">
    <w:name w:val="xl159"/>
    <w:basedOn w:val="Normal"/>
    <w:uiPriority w:val="99"/>
    <w:rsid w:val="009549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60">
    <w:name w:val="xl160"/>
    <w:basedOn w:val="Normal"/>
    <w:uiPriority w:val="99"/>
    <w:rsid w:val="009549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61">
    <w:name w:val="xl161"/>
    <w:basedOn w:val="Normal"/>
    <w:uiPriority w:val="99"/>
    <w:rsid w:val="009549B1"/>
    <w:pPr>
      <w:shd w:val="clear" w:color="000000" w:fill="FFFFFF"/>
      <w:spacing w:before="100" w:beforeAutospacing="1" w:after="100" w:afterAutospacing="1" w:line="240" w:lineRule="auto"/>
      <w:jc w:val="center"/>
    </w:pPr>
    <w:rPr>
      <w:rFonts w:ascii="Times New Roman" w:hAnsi="Times New Roman"/>
      <w:b/>
      <w:bCs/>
      <w:color w:val="000000"/>
      <w:sz w:val="18"/>
      <w:szCs w:val="18"/>
    </w:rPr>
  </w:style>
  <w:style w:type="paragraph" w:customStyle="1" w:styleId="xl162">
    <w:name w:val="xl162"/>
    <w:basedOn w:val="Normal"/>
    <w:uiPriority w:val="99"/>
    <w:rsid w:val="009549B1"/>
    <w:pPr>
      <w:pBdr>
        <w:bottom w:val="single" w:sz="4" w:space="0" w:color="000000"/>
      </w:pBdr>
      <w:shd w:val="clear" w:color="000000" w:fill="FFFFFF"/>
      <w:spacing w:before="100" w:beforeAutospacing="1" w:after="100" w:afterAutospacing="1" w:line="240" w:lineRule="auto"/>
      <w:jc w:val="right"/>
    </w:pPr>
    <w:rPr>
      <w:color w:val="000000"/>
      <w:sz w:val="18"/>
      <w:szCs w:val="18"/>
    </w:rPr>
  </w:style>
  <w:style w:type="paragraph" w:customStyle="1" w:styleId="xl163">
    <w:name w:val="xl163"/>
    <w:basedOn w:val="Normal"/>
    <w:uiPriority w:val="99"/>
    <w:rsid w:val="009549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64">
    <w:name w:val="xl164"/>
    <w:basedOn w:val="Normal"/>
    <w:uiPriority w:val="99"/>
    <w:rsid w:val="009549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65">
    <w:name w:val="xl165"/>
    <w:basedOn w:val="Normal"/>
    <w:uiPriority w:val="99"/>
    <w:rsid w:val="009549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color w:val="000000"/>
      <w:sz w:val="18"/>
      <w:szCs w:val="18"/>
    </w:rPr>
  </w:style>
  <w:style w:type="paragraph" w:customStyle="1" w:styleId="xl166">
    <w:name w:val="xl166"/>
    <w:basedOn w:val="Normal"/>
    <w:uiPriority w:val="99"/>
    <w:rsid w:val="009549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67">
    <w:name w:val="xl167"/>
    <w:basedOn w:val="Normal"/>
    <w:uiPriority w:val="99"/>
    <w:rsid w:val="009549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68">
    <w:name w:val="xl168"/>
    <w:basedOn w:val="Normal"/>
    <w:uiPriority w:val="99"/>
    <w:rsid w:val="009549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hAnsi="Times New Roman"/>
      <w:color w:val="000000"/>
      <w:sz w:val="18"/>
      <w:szCs w:val="18"/>
    </w:rPr>
  </w:style>
  <w:style w:type="paragraph" w:customStyle="1" w:styleId="xl169">
    <w:name w:val="xl169"/>
    <w:basedOn w:val="Normal"/>
    <w:uiPriority w:val="99"/>
    <w:rsid w:val="009549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color w:val="000000"/>
      <w:sz w:val="18"/>
      <w:szCs w:val="18"/>
    </w:rPr>
  </w:style>
  <w:style w:type="paragraph" w:customStyle="1" w:styleId="xl170">
    <w:name w:val="xl170"/>
    <w:basedOn w:val="Normal"/>
    <w:uiPriority w:val="99"/>
    <w:rsid w:val="009549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color w:val="000000"/>
      <w:sz w:val="18"/>
      <w:szCs w:val="18"/>
    </w:rPr>
  </w:style>
  <w:style w:type="paragraph" w:customStyle="1" w:styleId="xl171">
    <w:name w:val="xl171"/>
    <w:basedOn w:val="Normal"/>
    <w:uiPriority w:val="99"/>
    <w:rsid w:val="009549B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72">
    <w:name w:val="xl172"/>
    <w:basedOn w:val="Normal"/>
    <w:uiPriority w:val="99"/>
    <w:rsid w:val="009549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color w:val="000000"/>
      <w:sz w:val="18"/>
      <w:szCs w:val="18"/>
    </w:rPr>
  </w:style>
  <w:style w:type="paragraph" w:customStyle="1" w:styleId="xl173">
    <w:name w:val="xl173"/>
    <w:basedOn w:val="Normal"/>
    <w:uiPriority w:val="99"/>
    <w:rsid w:val="009549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color w:val="000000"/>
      <w:sz w:val="18"/>
      <w:szCs w:val="18"/>
    </w:rPr>
  </w:style>
  <w:style w:type="paragraph" w:customStyle="1" w:styleId="xl174">
    <w:name w:val="xl174"/>
    <w:basedOn w:val="Normal"/>
    <w:uiPriority w:val="99"/>
    <w:rsid w:val="009549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color w:val="000000"/>
      <w:sz w:val="18"/>
      <w:szCs w:val="18"/>
    </w:rPr>
  </w:style>
  <w:style w:type="paragraph" w:customStyle="1" w:styleId="xl175">
    <w:name w:val="xl175"/>
    <w:basedOn w:val="Normal"/>
    <w:uiPriority w:val="99"/>
    <w:rsid w:val="009549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color w:val="000000"/>
      <w:sz w:val="18"/>
      <w:szCs w:val="18"/>
    </w:rPr>
  </w:style>
  <w:style w:type="paragraph" w:customStyle="1" w:styleId="xl176">
    <w:name w:val="xl176"/>
    <w:basedOn w:val="Normal"/>
    <w:uiPriority w:val="99"/>
    <w:rsid w:val="009549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77">
    <w:name w:val="xl177"/>
    <w:basedOn w:val="Normal"/>
    <w:uiPriority w:val="99"/>
    <w:rsid w:val="009549B1"/>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78">
    <w:name w:val="xl178"/>
    <w:basedOn w:val="Normal"/>
    <w:uiPriority w:val="99"/>
    <w:rsid w:val="009549B1"/>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79">
    <w:name w:val="xl179"/>
    <w:basedOn w:val="Normal"/>
    <w:uiPriority w:val="99"/>
    <w:rsid w:val="009549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80">
    <w:name w:val="xl180"/>
    <w:basedOn w:val="Normal"/>
    <w:uiPriority w:val="99"/>
    <w:rsid w:val="009549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81">
    <w:name w:val="xl181"/>
    <w:basedOn w:val="Normal"/>
    <w:uiPriority w:val="99"/>
    <w:rsid w:val="009549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82">
    <w:name w:val="xl182"/>
    <w:basedOn w:val="Normal"/>
    <w:uiPriority w:val="99"/>
    <w:rsid w:val="009549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color w:val="000000"/>
      <w:sz w:val="18"/>
      <w:szCs w:val="18"/>
    </w:rPr>
  </w:style>
  <w:style w:type="paragraph" w:customStyle="1" w:styleId="xl183">
    <w:name w:val="xl183"/>
    <w:basedOn w:val="Normal"/>
    <w:uiPriority w:val="99"/>
    <w:rsid w:val="009549B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color w:val="000000"/>
      <w:sz w:val="18"/>
      <w:szCs w:val="18"/>
    </w:rPr>
  </w:style>
  <w:style w:type="paragraph" w:styleId="Header">
    <w:name w:val="header"/>
    <w:basedOn w:val="Normal"/>
    <w:link w:val="HeaderChar"/>
    <w:uiPriority w:val="99"/>
    <w:rsid w:val="009549B1"/>
    <w:pPr>
      <w:tabs>
        <w:tab w:val="center" w:pos="4677"/>
        <w:tab w:val="right" w:pos="9355"/>
      </w:tabs>
      <w:spacing w:after="0" w:line="240" w:lineRule="auto"/>
    </w:pPr>
    <w:rPr>
      <w:rFonts w:ascii="Times New Roman" w:hAnsi="Times New Roman"/>
      <w:sz w:val="24"/>
      <w:szCs w:val="24"/>
    </w:rPr>
  </w:style>
  <w:style w:type="character" w:customStyle="1" w:styleId="HeaderChar">
    <w:name w:val="Header Char"/>
    <w:basedOn w:val="DefaultParagraphFont"/>
    <w:link w:val="Header"/>
    <w:uiPriority w:val="99"/>
    <w:locked/>
    <w:rsid w:val="009549B1"/>
    <w:rPr>
      <w:rFonts w:ascii="Times New Roman" w:hAnsi="Times New Roman" w:cs="Times New Roman"/>
      <w:sz w:val="24"/>
      <w:szCs w:val="24"/>
      <w:lang w:eastAsia="ru-RU"/>
    </w:rPr>
  </w:style>
  <w:style w:type="paragraph" w:styleId="Footer">
    <w:name w:val="footer"/>
    <w:basedOn w:val="Normal"/>
    <w:link w:val="FooterChar"/>
    <w:uiPriority w:val="99"/>
    <w:rsid w:val="009549B1"/>
    <w:pPr>
      <w:tabs>
        <w:tab w:val="center" w:pos="4677"/>
        <w:tab w:val="right" w:pos="9355"/>
      </w:tabs>
      <w:spacing w:after="0" w:line="240" w:lineRule="auto"/>
    </w:pPr>
    <w:rPr>
      <w:rFonts w:ascii="Times New Roman" w:hAnsi="Times New Roman"/>
      <w:sz w:val="24"/>
      <w:szCs w:val="24"/>
    </w:rPr>
  </w:style>
  <w:style w:type="character" w:customStyle="1" w:styleId="FooterChar">
    <w:name w:val="Footer Char"/>
    <w:basedOn w:val="DefaultParagraphFont"/>
    <w:link w:val="Footer"/>
    <w:uiPriority w:val="99"/>
    <w:locked/>
    <w:rsid w:val="009549B1"/>
    <w:rPr>
      <w:rFonts w:ascii="Times New Roman" w:hAnsi="Times New Roman" w:cs="Times New Roman"/>
      <w:sz w:val="24"/>
      <w:szCs w:val="24"/>
      <w:lang w:eastAsia="ru-RU"/>
    </w:rPr>
  </w:style>
  <w:style w:type="character" w:customStyle="1" w:styleId="1">
    <w:name w:val="Основной шрифт абзаца1"/>
    <w:uiPriority w:val="99"/>
    <w:rsid w:val="009549B1"/>
  </w:style>
  <w:style w:type="paragraph" w:customStyle="1" w:styleId="a">
    <w:name w:val="Знак"/>
    <w:basedOn w:val="Normal"/>
    <w:uiPriority w:val="99"/>
    <w:rsid w:val="009549B1"/>
    <w:pPr>
      <w:widowControl w:val="0"/>
      <w:adjustRightInd w:val="0"/>
      <w:spacing w:after="160" w:line="240" w:lineRule="exact"/>
      <w:jc w:val="right"/>
    </w:pPr>
    <w:rPr>
      <w:rFonts w:ascii="Times New Roman" w:hAnsi="Times New Roman"/>
      <w:sz w:val="20"/>
      <w:szCs w:val="20"/>
      <w:lang w:val="en-GB" w:eastAsia="en-US"/>
    </w:rPr>
  </w:style>
  <w:style w:type="character" w:styleId="PageNumber">
    <w:name w:val="page number"/>
    <w:basedOn w:val="DefaultParagraphFont"/>
    <w:uiPriority w:val="99"/>
    <w:rsid w:val="009549B1"/>
    <w:rPr>
      <w:rFonts w:cs="Times New Roman"/>
    </w:rPr>
  </w:style>
  <w:style w:type="character" w:styleId="Strong">
    <w:name w:val="Strong"/>
    <w:basedOn w:val="DefaultParagraphFont"/>
    <w:uiPriority w:val="99"/>
    <w:qFormat/>
    <w:locked/>
    <w:rsid w:val="00D23E06"/>
    <w:rPr>
      <w:rFonts w:ascii="Times New Roman" w:hAnsi="Times New Roman" w:cs="Times New Roman"/>
      <w:b/>
      <w:bCs/>
    </w:rPr>
  </w:style>
  <w:style w:type="character" w:customStyle="1" w:styleId="BodyTextIndentChar">
    <w:name w:val="Body Text Indent Char"/>
    <w:uiPriority w:val="99"/>
    <w:locked/>
    <w:rsid w:val="00D23E06"/>
    <w:rPr>
      <w:rFonts w:ascii="Calibri" w:hAnsi="Calibri"/>
      <w:sz w:val="28"/>
      <w:lang w:val="ru-RU" w:eastAsia="ru-RU"/>
    </w:rPr>
  </w:style>
  <w:style w:type="paragraph" w:styleId="BodyTextIndent">
    <w:name w:val="Body Text Indent"/>
    <w:basedOn w:val="Normal"/>
    <w:link w:val="BodyTextIndentChar1"/>
    <w:uiPriority w:val="99"/>
    <w:rsid w:val="00D23E06"/>
    <w:pPr>
      <w:spacing w:after="0" w:line="240" w:lineRule="auto"/>
      <w:ind w:firstLine="720"/>
      <w:jc w:val="both"/>
    </w:pPr>
    <w:rPr>
      <w:rFonts w:eastAsia="Calibri"/>
      <w:sz w:val="28"/>
      <w:szCs w:val="20"/>
    </w:rPr>
  </w:style>
  <w:style w:type="character" w:customStyle="1" w:styleId="BodyTextIndentChar1">
    <w:name w:val="Body Text Indent Char1"/>
    <w:basedOn w:val="DefaultParagraphFont"/>
    <w:link w:val="BodyTextIndent"/>
    <w:uiPriority w:val="99"/>
    <w:semiHidden/>
    <w:locked/>
    <w:rsid w:val="00512BC2"/>
    <w:rPr>
      <w:rFonts w:eastAsia="Times New Roman" w:cs="Times New Roman"/>
    </w:rPr>
  </w:style>
</w:styles>
</file>

<file path=word/webSettings.xml><?xml version="1.0" encoding="utf-8"?>
<w:webSettings xmlns:r="http://schemas.openxmlformats.org/officeDocument/2006/relationships" xmlns:w="http://schemas.openxmlformats.org/wordprocessingml/2006/main">
  <w:divs>
    <w:div w:id="1100562967">
      <w:marLeft w:val="0"/>
      <w:marRight w:val="0"/>
      <w:marTop w:val="0"/>
      <w:marBottom w:val="0"/>
      <w:divBdr>
        <w:top w:val="none" w:sz="0" w:space="0" w:color="auto"/>
        <w:left w:val="none" w:sz="0" w:space="0" w:color="auto"/>
        <w:bottom w:val="none" w:sz="0" w:space="0" w:color="auto"/>
        <w:right w:val="none" w:sz="0" w:space="0" w:color="auto"/>
      </w:divBdr>
    </w:div>
    <w:div w:id="1100562968">
      <w:marLeft w:val="0"/>
      <w:marRight w:val="0"/>
      <w:marTop w:val="0"/>
      <w:marBottom w:val="0"/>
      <w:divBdr>
        <w:top w:val="none" w:sz="0" w:space="0" w:color="auto"/>
        <w:left w:val="none" w:sz="0" w:space="0" w:color="auto"/>
        <w:bottom w:val="none" w:sz="0" w:space="0" w:color="auto"/>
        <w:right w:val="none" w:sz="0" w:space="0" w:color="auto"/>
      </w:divBdr>
    </w:div>
    <w:div w:id="1100562969">
      <w:marLeft w:val="0"/>
      <w:marRight w:val="0"/>
      <w:marTop w:val="0"/>
      <w:marBottom w:val="0"/>
      <w:divBdr>
        <w:top w:val="none" w:sz="0" w:space="0" w:color="auto"/>
        <w:left w:val="none" w:sz="0" w:space="0" w:color="auto"/>
        <w:bottom w:val="none" w:sz="0" w:space="0" w:color="auto"/>
        <w:right w:val="none" w:sz="0" w:space="0" w:color="auto"/>
      </w:divBdr>
    </w:div>
    <w:div w:id="11005629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802F1FF98E9F9D41B09778871C419A4856D8EAFAEB07D3FD1B15E2D0FCC37A2FD609EE6112CvCd1H" TargetMode="External"/><Relationship Id="rId13" Type="http://schemas.openxmlformats.org/officeDocument/2006/relationships/hyperlink" Target="consultantplus://offline/ref=5AC36B04C291AF3FC6DB5A104E6E7A2A442C2A3451E191E53278182E979EB7BF32010A06FE1DE2BA146625509A7D2051AE944310F792B37AiCP7M" TargetMode="External"/><Relationship Id="rId18" Type="http://schemas.openxmlformats.org/officeDocument/2006/relationships/hyperlink" Target="consultantplus://offline/ref=3D08E7F41B98643423D5FC706EBC04814E28C8895438F271496865346B90F13B8AFF9F444F17740F3F9782A8CBI6D3G"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A4C62AB7A3F44E9EB2DAC8708C886FCBD0510DA2082D8D92D1A263E52A153683A5CF3F9ED47EC903439E691293E550L" TargetMode="External"/><Relationship Id="rId7" Type="http://schemas.openxmlformats.org/officeDocument/2006/relationships/hyperlink" Target="consultantplus://offline/ref=D802F1FF98E9F9D41B09778871C419A4856D8EADA5B67D3FD1B15E2D0FCC37A2FD609EE41029C4D8vBd9H" TargetMode="External"/><Relationship Id="rId12" Type="http://schemas.openxmlformats.org/officeDocument/2006/relationships/hyperlink" Target="consultantplus://offline/ref=5AC36B04C291AF3FC6DB5A104E6E7A2A44282B315EE791E53278182E979EB7BF32010A05F549B3FF42607001C0292F4EAC8A40i1P2M" TargetMode="External"/><Relationship Id="rId17" Type="http://schemas.openxmlformats.org/officeDocument/2006/relationships/hyperlink" Target="consultantplus://offline/ref=9715935D4AFA451360F6C2E994057B8922F953DB91C02156BDFCAEC9B2FBD9905F5291E1704340CB140D0EC83F80E15E3FA7B4BBF1F02C6AA7E6ACfAX9M" TargetMode="External"/><Relationship Id="rId25" Type="http://schemas.openxmlformats.org/officeDocument/2006/relationships/hyperlink" Target="consultantplus://offline/ref=B334F4CDDB9184C32F4DB2665E2D921375F58BB61D207FC9B30387D2B771F8656523091D71A137E1191ED8F8004FD38D51F4F0158FD1CBAFFA014147i1cCE" TargetMode="External"/><Relationship Id="rId2" Type="http://schemas.openxmlformats.org/officeDocument/2006/relationships/styles" Target="styles.xml"/><Relationship Id="rId16" Type="http://schemas.openxmlformats.org/officeDocument/2006/relationships/hyperlink" Target="consultantplus://offline/ref=9715935D4AFA451360F6C2E994057B8922F953DB91C02156BDFCAEC9B2FBD9905F5291E1704340CB140D0EC83F80E15E3FA7B4BBF1F02C6AA7E6ACfAX9M" TargetMode="External"/><Relationship Id="rId20" Type="http://schemas.openxmlformats.org/officeDocument/2006/relationships/hyperlink" Target="consultantplus://offline/ref=A4C62AB7A3F44E9EB2DAC8708C886FCBD0510DA1082D8D92D1A263E52A153683A5CF3F9ED47EC903439E691293E550L" TargetMode="External"/><Relationship Id="rId1" Type="http://schemas.openxmlformats.org/officeDocument/2006/relationships/numbering" Target="numbering.xml"/><Relationship Id="rId6" Type="http://schemas.openxmlformats.org/officeDocument/2006/relationships/hyperlink" Target="consultantplus://offline/ref=D802F1FF98E9F9D41B09778871C419A4856D8DAAABB47D3FD1B15E2D0FCC37A2FD609EE41028C5DAvBd0H" TargetMode="External"/><Relationship Id="rId11" Type="http://schemas.openxmlformats.org/officeDocument/2006/relationships/hyperlink" Target="consultantplus://offline/ref=D802F1FF98E9F9D41B09778871C419A485688EA9AABB7D3FD1B15E2D0FCC37A2FD609EEC11v2d1H" TargetMode="External"/><Relationship Id="rId24" Type="http://schemas.openxmlformats.org/officeDocument/2006/relationships/hyperlink" Target="consultantplus://offline/ref=58964AB302D94822565638636C764C920AAE5163A761823A032F40A9ECC39BE8DB2B6A258D510CC463821532C93DD4CD47F6C6E88C5393F3G6AFJ" TargetMode="External"/><Relationship Id="rId5" Type="http://schemas.openxmlformats.org/officeDocument/2006/relationships/hyperlink" Target="consultantplus://offline/ref=D802F1FF98E9F9D41B09778871C419A4856D8EAFAEB07D3FD1B15E2D0FCC37A2FD609EE6112CvCd1H" TargetMode="External"/><Relationship Id="rId15" Type="http://schemas.openxmlformats.org/officeDocument/2006/relationships/hyperlink" Target="consultantplus://offline/ref=9715935D4AFA451360F6C2FF9769278322F70AD39DC62D00E3A3F594E5F2D3C7181DC8A3344E41CA17055D987081BD1B6AB4B4B9F1F32E76fAX5M" TargetMode="External"/><Relationship Id="rId23" Type="http://schemas.openxmlformats.org/officeDocument/2006/relationships/hyperlink" Target="consultantplus://offline/ref=8439FC7A980B7AD0A5CBA46AA2546E902BBA9822C0F3FCBEC0C3D31CD205EC23D9D8646E629A54050F8207DE6A3E49078BE9F38ED706xEgAI" TargetMode="External"/><Relationship Id="rId10" Type="http://schemas.openxmlformats.org/officeDocument/2006/relationships/hyperlink" Target="consultantplus://offline/ref=D802F1FF98E9F9D41B09778871C419A485688EA9AABB7D3FD1B15E2D0FCC37A2FD609EEC11v2d1H" TargetMode="External"/><Relationship Id="rId19" Type="http://schemas.openxmlformats.org/officeDocument/2006/relationships/hyperlink" Target="consultantplus://offline/ref=3D08E7F41B98643423D5FC706EBC04814C2AC086503CF271496865346B90F13B8AFF9F444F17740F3F9782A8CBI6D3G" TargetMode="External"/><Relationship Id="rId4" Type="http://schemas.openxmlformats.org/officeDocument/2006/relationships/webSettings" Target="webSettings.xml"/><Relationship Id="rId9" Type="http://schemas.openxmlformats.org/officeDocument/2006/relationships/hyperlink" Target="consultantplus://offline/ref=D802F1FF98E9F9D41B09778871C419A4856D8DA8A8BB7D3FD1B15E2D0FvCdCH" TargetMode="External"/><Relationship Id="rId14" Type="http://schemas.openxmlformats.org/officeDocument/2006/relationships/hyperlink" Target="consultantplus://offline/ref=9715935D4AFA451360F6C2FF9769278322F30BD692C02D00E3A3F594E5F2D3C7181DC8A03F1A108F410308C92AD5B20468AAB7fBXBM" TargetMode="External"/><Relationship Id="rId22" Type="http://schemas.openxmlformats.org/officeDocument/2006/relationships/hyperlink" Target="consultantplus://offline/ref=8439FC7A980B7AD0A5CBA46AA2546E902BB89E28CFF1FCBEC0C3D31CD205EC23D9D8646263985B050F8207DE6A3E49078BE9F38ED706xEgAI"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69</TotalTime>
  <Pages>82</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Требух Н В</cp:lastModifiedBy>
  <cp:revision>5</cp:revision>
  <dcterms:created xsi:type="dcterms:W3CDTF">2021-03-03T05:27:00Z</dcterms:created>
  <dcterms:modified xsi:type="dcterms:W3CDTF">2021-04-08T05:13:00Z</dcterms:modified>
</cp:coreProperties>
</file>