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48" w:type="dxa"/>
        <w:tblBorders>
          <w:top w:val="double" w:sz="4" w:space="0" w:color="auto"/>
          <w:left w:val="double" w:sz="4" w:space="0" w:color="auto"/>
          <w:bottom w:val="double" w:sz="4" w:space="0" w:color="auto"/>
          <w:right w:val="double" w:sz="4" w:space="0" w:color="auto"/>
        </w:tblBorders>
        <w:tblLayout w:type="fixed"/>
        <w:tblLook w:val="00A0"/>
      </w:tblPr>
      <w:tblGrid>
        <w:gridCol w:w="5305"/>
        <w:gridCol w:w="5643"/>
      </w:tblGrid>
      <w:tr w:rsidR="008F338B" w:rsidTr="00670E04">
        <w:trPr>
          <w:trHeight w:val="2781"/>
        </w:trPr>
        <w:tc>
          <w:tcPr>
            <w:tcW w:w="10948" w:type="dxa"/>
            <w:gridSpan w:val="2"/>
            <w:tcBorders>
              <w:top w:val="double" w:sz="4" w:space="0" w:color="auto"/>
              <w:bottom w:val="double" w:sz="4" w:space="0" w:color="auto"/>
            </w:tcBorders>
          </w:tcPr>
          <w:p w:rsidR="008F338B" w:rsidRDefault="008F338B" w:rsidP="00670E04">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8F338B" w:rsidRDefault="008F338B" w:rsidP="00670E04">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8F338B" w:rsidRDefault="008F338B" w:rsidP="00670E04">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8F338B" w:rsidRDefault="008F338B" w:rsidP="00670E04">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8F338B" w:rsidTr="00670E04">
        <w:trPr>
          <w:trHeight w:val="435"/>
        </w:trPr>
        <w:tc>
          <w:tcPr>
            <w:tcW w:w="5305" w:type="dxa"/>
            <w:tcBorders>
              <w:top w:val="double" w:sz="4" w:space="0" w:color="000000"/>
              <w:left w:val="double" w:sz="4" w:space="0" w:color="000000"/>
              <w:bottom w:val="double" w:sz="4" w:space="0" w:color="000000"/>
              <w:right w:val="nil"/>
            </w:tcBorders>
          </w:tcPr>
          <w:p w:rsidR="008F338B" w:rsidRDefault="008F338B" w:rsidP="00670E04">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15(263)</w:t>
            </w:r>
          </w:p>
        </w:tc>
        <w:tc>
          <w:tcPr>
            <w:tcW w:w="5643" w:type="dxa"/>
            <w:tcBorders>
              <w:top w:val="double" w:sz="4" w:space="0" w:color="000000"/>
              <w:left w:val="nil"/>
              <w:bottom w:val="double" w:sz="4" w:space="0" w:color="000000"/>
              <w:right w:val="double" w:sz="4" w:space="0" w:color="000000"/>
            </w:tcBorders>
          </w:tcPr>
          <w:p w:rsidR="008F338B" w:rsidRDefault="008F338B" w:rsidP="00670E04">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5 сентября 2022 года</w:t>
            </w:r>
          </w:p>
        </w:tc>
      </w:tr>
      <w:tr w:rsidR="008F338B" w:rsidTr="00670E04">
        <w:trPr>
          <w:trHeight w:val="759"/>
        </w:trPr>
        <w:tc>
          <w:tcPr>
            <w:tcW w:w="10948" w:type="dxa"/>
            <w:gridSpan w:val="2"/>
            <w:tcBorders>
              <w:top w:val="double" w:sz="4" w:space="0" w:color="auto"/>
              <w:bottom w:val="double" w:sz="4" w:space="0" w:color="auto"/>
            </w:tcBorders>
          </w:tcPr>
          <w:p w:rsidR="008F338B" w:rsidRPr="00D01D4F" w:rsidRDefault="008F338B" w:rsidP="00670E04">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8F338B" w:rsidRDefault="008F338B" w:rsidP="00670E04">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Решение о</w:t>
            </w:r>
            <w:r w:rsidRPr="00670E04">
              <w:rPr>
                <w:rFonts w:ascii="Times New Roman" w:eastAsia="Arial Unicode MS" w:hAnsi="Times New Roman"/>
                <w:color w:val="000000"/>
                <w:sz w:val="18"/>
                <w:szCs w:val="18"/>
                <w:lang w:eastAsia="zh-CN"/>
              </w:rPr>
              <w:t xml:space="preserve">т 5 сентября 2022 года № 152 </w:t>
            </w:r>
            <w:r>
              <w:rPr>
                <w:rFonts w:ascii="Times New Roman" w:eastAsia="Arial Unicode MS" w:hAnsi="Times New Roman"/>
                <w:color w:val="000000"/>
                <w:sz w:val="18"/>
                <w:szCs w:val="18"/>
                <w:lang w:eastAsia="zh-CN"/>
              </w:rPr>
              <w:t>«</w:t>
            </w:r>
            <w:r w:rsidRPr="00670E04">
              <w:rPr>
                <w:rFonts w:ascii="Times New Roman" w:eastAsia="Arial Unicode MS" w:hAnsi="Times New Roman"/>
                <w:color w:val="000000"/>
                <w:sz w:val="18"/>
                <w:szCs w:val="18"/>
                <w:lang w:eastAsia="zh-CN"/>
              </w:rPr>
              <w:t>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r>
              <w:rPr>
                <w:rFonts w:ascii="Times New Roman" w:eastAsia="Arial Unicode MS" w:hAnsi="Times New Roman"/>
                <w:color w:val="000000"/>
                <w:sz w:val="18"/>
                <w:szCs w:val="18"/>
                <w:lang w:eastAsia="zh-CN"/>
              </w:rPr>
              <w:t>.</w:t>
            </w:r>
          </w:p>
          <w:p w:rsidR="008F338B" w:rsidRPr="00520F48" w:rsidRDefault="008F338B" w:rsidP="00670E0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097F71">
              <w:rPr>
                <w:rFonts w:ascii="Times New Roman" w:hAnsi="Times New Roman"/>
                <w:b/>
                <w:spacing w:val="20"/>
                <w:sz w:val="18"/>
                <w:szCs w:val="18"/>
              </w:rPr>
              <w:t>ПРОТОКОЛ</w:t>
            </w:r>
            <w:r w:rsidRPr="00097F71">
              <w:rPr>
                <w:rFonts w:ascii="Times New Roman" w:hAnsi="Times New Roman"/>
                <w:sz w:val="18"/>
                <w:szCs w:val="18"/>
              </w:rPr>
              <w:t xml:space="preserve"> проведения публичных слушаний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(проект решения Притобольной районной  Думы  «О преобразовании всех поселений, входящих в состав Притобольного района Курганской области, путем их объединения</w:t>
            </w:r>
            <w:r>
              <w:rPr>
                <w:rFonts w:ascii="Times New Roman" w:hAnsi="Times New Roman"/>
                <w:sz w:val="18"/>
                <w:szCs w:val="18"/>
              </w:rPr>
              <w:t xml:space="preserve">») от </w:t>
            </w:r>
            <w:r w:rsidRPr="00097F71">
              <w:rPr>
                <w:rFonts w:ascii="Times New Roman" w:hAnsi="Times New Roman"/>
                <w:sz w:val="18"/>
                <w:szCs w:val="18"/>
              </w:rPr>
              <w:t>30.08.2022 г</w:t>
            </w:r>
            <w:r>
              <w:rPr>
                <w:rFonts w:ascii="Times New Roman" w:hAnsi="Times New Roman"/>
                <w:sz w:val="18"/>
                <w:szCs w:val="18"/>
              </w:rPr>
              <w:t>.</w:t>
            </w:r>
          </w:p>
          <w:p w:rsidR="008F338B" w:rsidRDefault="008F338B" w:rsidP="00520F48">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Рекомендации</w:t>
            </w:r>
            <w:r w:rsidRPr="00097F71">
              <w:rPr>
                <w:rFonts w:ascii="Times New Roman" w:hAnsi="Times New Roman"/>
                <w:sz w:val="18"/>
                <w:szCs w:val="18"/>
              </w:rPr>
              <w:t xml:space="preserve"> по итогам проведения публичных слушаний по проекту решения Притобольной районной  Думы  «О преобразовании всех поселений, входящих в состав Притобольного района Курганской области путем их объединения» </w:t>
            </w:r>
            <w:r>
              <w:rPr>
                <w:rFonts w:ascii="Times New Roman" w:hAnsi="Times New Roman"/>
                <w:sz w:val="18"/>
                <w:szCs w:val="18"/>
              </w:rPr>
              <w:t xml:space="preserve">от </w:t>
            </w:r>
            <w:r w:rsidRPr="00097F71">
              <w:rPr>
                <w:rFonts w:ascii="Times New Roman" w:hAnsi="Times New Roman"/>
                <w:sz w:val="18"/>
                <w:szCs w:val="18"/>
              </w:rPr>
              <w:t>30.08.2022 г</w:t>
            </w:r>
            <w:r>
              <w:rPr>
                <w:rFonts w:ascii="Times New Roman" w:hAnsi="Times New Roman"/>
                <w:sz w:val="18"/>
                <w:szCs w:val="18"/>
              </w:rPr>
              <w:t>.</w:t>
            </w:r>
          </w:p>
          <w:p w:rsidR="008F338B" w:rsidRPr="00670E04" w:rsidRDefault="008F338B" w:rsidP="00670E0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957A9F">
              <w:rPr>
                <w:rFonts w:ascii="Times New Roman" w:eastAsia="Arial Unicode MS" w:hAnsi="Times New Roman"/>
                <w:color w:val="000000"/>
                <w:sz w:val="18"/>
                <w:szCs w:val="18"/>
                <w:lang w:eastAsia="zh-CN"/>
              </w:rPr>
              <w:t>Решение от 29 июн</w:t>
            </w:r>
            <w:r>
              <w:rPr>
                <w:rFonts w:ascii="Times New Roman" w:eastAsia="Arial Unicode MS" w:hAnsi="Times New Roman"/>
                <w:color w:val="000000"/>
                <w:sz w:val="18"/>
                <w:szCs w:val="18"/>
                <w:lang w:eastAsia="zh-CN"/>
              </w:rPr>
              <w:t>я 2022 года № 125 «</w:t>
            </w:r>
            <w:r w:rsidRPr="00957A9F">
              <w:rPr>
                <w:rFonts w:ascii="Times New Roman" w:eastAsia="Arial Unicode MS" w:hAnsi="Times New Roman"/>
                <w:color w:val="000000"/>
                <w:sz w:val="18"/>
                <w:szCs w:val="18"/>
                <w:lang w:eastAsia="zh-CN"/>
              </w:rPr>
              <w:t>О внесении изменений и дополнений в Устав Притобольного района Курганской области</w:t>
            </w:r>
            <w:r>
              <w:rPr>
                <w:rFonts w:ascii="Times New Roman" w:eastAsia="Arial Unicode MS" w:hAnsi="Times New Roman"/>
                <w:color w:val="000000"/>
                <w:sz w:val="18"/>
                <w:szCs w:val="18"/>
                <w:lang w:eastAsia="zh-CN"/>
              </w:rPr>
              <w:t>».</w:t>
            </w:r>
          </w:p>
        </w:tc>
      </w:tr>
    </w:tbl>
    <w:bookmarkEnd w:id="0"/>
    <w:p w:rsidR="008F338B" w:rsidRPr="00670E04" w:rsidRDefault="008F338B" w:rsidP="00670E04">
      <w:pPr>
        <w:widowControl w:val="0"/>
        <w:suppressAutoHyphens/>
        <w:spacing w:after="0" w:line="100" w:lineRule="atLeast"/>
        <w:ind w:right="-15"/>
        <w:jc w:val="center"/>
        <w:textAlignment w:val="top"/>
        <w:rPr>
          <w:rFonts w:ascii="Times New Roman" w:eastAsia="Arial Unicode MS" w:hAnsi="Times New Roman" w:cs="Arial"/>
          <w:b/>
          <w:kern w:val="1"/>
          <w:sz w:val="18"/>
          <w:szCs w:val="18"/>
          <w:lang w:eastAsia="ar-SA"/>
        </w:rPr>
      </w:pPr>
      <w:r w:rsidRPr="00670E04">
        <w:rPr>
          <w:rFonts w:ascii="Times New Roman" w:eastAsia="Arial Unicode MS" w:hAnsi="Times New Roman" w:cs="Arial"/>
          <w:b/>
          <w:kern w:val="1"/>
          <w:sz w:val="18"/>
          <w:szCs w:val="18"/>
          <w:lang w:eastAsia="ar-SA"/>
        </w:rPr>
        <w:t>РОССИЙСКАЯ ФЕДЕРАЦИЯ</w:t>
      </w:r>
    </w:p>
    <w:p w:rsidR="008F338B" w:rsidRPr="00670E04" w:rsidRDefault="008F338B" w:rsidP="00670E04">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670E04">
        <w:rPr>
          <w:rFonts w:ascii="Times New Roman" w:eastAsia="Arial Unicode MS" w:hAnsi="Times New Roman" w:cs="Arial"/>
          <w:b/>
          <w:kern w:val="1"/>
          <w:sz w:val="18"/>
          <w:szCs w:val="18"/>
          <w:lang w:eastAsia="ar-SA"/>
        </w:rPr>
        <w:t>КУРГАНСКАЯ ОБЛАСТЬ</w:t>
      </w:r>
    </w:p>
    <w:p w:rsidR="008F338B" w:rsidRPr="00670E04" w:rsidRDefault="008F338B" w:rsidP="00670E04">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670E04">
        <w:rPr>
          <w:rFonts w:ascii="Times New Roman" w:eastAsia="Arial Unicode MS" w:hAnsi="Times New Roman" w:cs="Arial"/>
          <w:b/>
          <w:kern w:val="1"/>
          <w:sz w:val="18"/>
          <w:szCs w:val="18"/>
          <w:lang w:eastAsia="ar-SA"/>
        </w:rPr>
        <w:t>ПРИТОБОЛЬНЫЙ РАЙОН</w:t>
      </w:r>
    </w:p>
    <w:p w:rsidR="008F338B" w:rsidRPr="00670E04" w:rsidRDefault="008F338B" w:rsidP="00670E04">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670E04">
        <w:rPr>
          <w:rFonts w:ascii="Times New Roman" w:eastAsia="Arial Unicode MS" w:hAnsi="Times New Roman" w:cs="Arial"/>
          <w:b/>
          <w:kern w:val="1"/>
          <w:sz w:val="18"/>
          <w:szCs w:val="18"/>
          <w:lang w:eastAsia="ar-SA"/>
        </w:rPr>
        <w:t>ПРИТОБОЛЬНАЯ  РАЙОННАЯ ДУМА</w:t>
      </w:r>
    </w:p>
    <w:p w:rsidR="008F338B" w:rsidRPr="00670E04" w:rsidRDefault="008F338B" w:rsidP="00670E04">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Pr>
          <w:rFonts w:ascii="Times New Roman" w:eastAsia="Arial Unicode MS" w:hAnsi="Times New Roman" w:cs="Arial"/>
          <w:b/>
          <w:kern w:val="1"/>
          <w:sz w:val="18"/>
          <w:szCs w:val="18"/>
          <w:lang w:eastAsia="ar-SA"/>
        </w:rPr>
        <w:t>РЕШЕНИ</w:t>
      </w:r>
      <w:r w:rsidRPr="00670E04">
        <w:rPr>
          <w:rFonts w:ascii="Times New Roman" w:eastAsia="Arial Unicode MS" w:hAnsi="Times New Roman" w:cs="Arial"/>
          <w:b/>
          <w:kern w:val="1"/>
          <w:sz w:val="18"/>
          <w:szCs w:val="18"/>
          <w:lang w:eastAsia="ar-SA"/>
        </w:rPr>
        <w:t>Е</w:t>
      </w:r>
    </w:p>
    <w:p w:rsidR="008F338B" w:rsidRPr="00670E04" w:rsidRDefault="008F338B" w:rsidP="00670E04">
      <w:pPr>
        <w:widowControl w:val="0"/>
        <w:suppressAutoHyphens/>
        <w:spacing w:after="0" w:line="100" w:lineRule="atLeast"/>
        <w:jc w:val="both"/>
        <w:textAlignment w:val="top"/>
        <w:rPr>
          <w:rFonts w:ascii="Times New Roman" w:eastAsia="Arial Unicode MS" w:hAnsi="Times New Roman" w:cs="Arial"/>
          <w:b/>
          <w:kern w:val="1"/>
          <w:sz w:val="18"/>
          <w:szCs w:val="18"/>
          <w:lang w:eastAsia="ar-SA"/>
        </w:rPr>
      </w:pPr>
      <w:r>
        <w:rPr>
          <w:rFonts w:ascii="Times New Roman" w:eastAsia="Arial Unicode MS" w:hAnsi="Times New Roman" w:cs="Arial"/>
          <w:b/>
          <w:kern w:val="1"/>
          <w:sz w:val="18"/>
          <w:szCs w:val="18"/>
          <w:lang w:eastAsia="ar-SA"/>
        </w:rPr>
        <w:t xml:space="preserve">от  </w:t>
      </w:r>
      <w:r w:rsidRPr="00670E04">
        <w:rPr>
          <w:rFonts w:ascii="Times New Roman" w:eastAsia="Arial Unicode MS" w:hAnsi="Times New Roman" w:cs="Arial"/>
          <w:b/>
          <w:kern w:val="1"/>
          <w:sz w:val="18"/>
          <w:szCs w:val="18"/>
          <w:lang w:eastAsia="ar-SA"/>
        </w:rPr>
        <w:t>5  сентября   2022 года   №  152 с. Глядянское</w:t>
      </w:r>
    </w:p>
    <w:p w:rsidR="008F338B" w:rsidRPr="00670E04" w:rsidRDefault="008F338B" w:rsidP="00670E04">
      <w:pPr>
        <w:widowControl w:val="0"/>
        <w:tabs>
          <w:tab w:val="left" w:pos="4111"/>
        </w:tabs>
        <w:suppressAutoHyphens/>
        <w:spacing w:after="0" w:line="100" w:lineRule="atLeast"/>
        <w:ind w:right="5809"/>
        <w:jc w:val="both"/>
        <w:textAlignment w:val="top"/>
        <w:rPr>
          <w:rFonts w:ascii="Times New Roman" w:eastAsia="Arial Unicode MS" w:hAnsi="Times New Roman"/>
          <w:b/>
          <w:kern w:val="1"/>
          <w:sz w:val="18"/>
          <w:szCs w:val="18"/>
          <w:lang w:eastAsia="ar-SA"/>
        </w:rPr>
      </w:pPr>
      <w:r w:rsidRPr="00670E04">
        <w:rPr>
          <w:rFonts w:ascii="Times New Roman" w:eastAsia="Arial Unicode MS" w:hAnsi="Times New Roman"/>
          <w:b/>
          <w:kern w:val="1"/>
          <w:sz w:val="18"/>
          <w:szCs w:val="18"/>
          <w:lang w:eastAsia="ar-SA"/>
        </w:rPr>
        <w:t xml:space="preserve">О внесении изменений в решение Притобольной  районной Думы </w:t>
      </w:r>
      <w:bookmarkStart w:id="1" w:name="OLE_LINK13"/>
      <w:bookmarkStart w:id="2" w:name="OLE_LINK14"/>
      <w:bookmarkStart w:id="3" w:name="OLE_LINK15"/>
      <w:r w:rsidRPr="00670E04">
        <w:rPr>
          <w:rFonts w:ascii="Times New Roman" w:eastAsia="Arial Unicode MS" w:hAnsi="Times New Roman" w:cs="Arial"/>
          <w:b/>
          <w:kern w:val="1"/>
          <w:sz w:val="18"/>
          <w:szCs w:val="18"/>
          <w:lang w:eastAsia="ar-SA"/>
        </w:rPr>
        <w:t>от 22 декабря 2021 года № 95</w:t>
      </w:r>
      <w:r w:rsidRPr="00670E04">
        <w:rPr>
          <w:rFonts w:ascii="Times New Roman" w:eastAsia="Arial Unicode MS" w:hAnsi="Times New Roman"/>
          <w:b/>
          <w:kern w:val="1"/>
          <w:sz w:val="18"/>
          <w:szCs w:val="18"/>
          <w:lang w:eastAsia="ar-SA"/>
        </w:rPr>
        <w:t xml:space="preserve"> «</w:t>
      </w:r>
      <w:bookmarkEnd w:id="1"/>
      <w:bookmarkEnd w:id="2"/>
      <w:bookmarkEnd w:id="3"/>
      <w:r w:rsidRPr="00670E04">
        <w:rPr>
          <w:rFonts w:ascii="Times New Roman" w:eastAsia="Arial Unicode MS" w:hAnsi="Times New Roman" w:cs="Tahoma"/>
          <w:b/>
          <w:kern w:val="1"/>
          <w:sz w:val="18"/>
          <w:szCs w:val="18"/>
          <w:lang w:eastAsia="ar-SA"/>
        </w:rPr>
        <w:t>О бюджете Притобольного района на 2022 год и на плановый период 2023 и 2024 годов</w:t>
      </w:r>
      <w:r w:rsidRPr="00670E04">
        <w:rPr>
          <w:rFonts w:ascii="Times New Roman" w:eastAsia="Arial Unicode MS" w:hAnsi="Times New Roman"/>
          <w:b/>
          <w:kern w:val="1"/>
          <w:sz w:val="18"/>
          <w:szCs w:val="18"/>
          <w:lang w:eastAsia="ar-SA"/>
        </w:rPr>
        <w:t xml:space="preserve">» </w:t>
      </w:r>
    </w:p>
    <w:p w:rsidR="008F338B" w:rsidRPr="00670E04" w:rsidRDefault="008F338B" w:rsidP="00670E04">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w:t>
      </w:r>
      <w:r w:rsidRPr="00670E04">
        <w:rPr>
          <w:rFonts w:ascii="Times New Roman" w:eastAsia="Arial Unicode MS" w:hAnsi="Times New Roman"/>
          <w:kern w:val="1"/>
          <w:sz w:val="18"/>
          <w:szCs w:val="18"/>
          <w:lang w:eastAsia="ar-SA"/>
        </w:rPr>
        <w:t>О Положении о бюджетном процессе в Притобольном районе</w:t>
      </w:r>
      <w:r w:rsidRPr="00670E04">
        <w:rPr>
          <w:rFonts w:ascii="Times New Roman" w:eastAsia="Arial Unicode MS" w:hAnsi="Times New Roman" w:cs="Arial"/>
          <w:kern w:val="1"/>
          <w:sz w:val="18"/>
          <w:szCs w:val="18"/>
          <w:lang w:eastAsia="ar-SA"/>
        </w:rPr>
        <w:t xml:space="preserve">», Притобольная  районная Дума  </w:t>
      </w:r>
    </w:p>
    <w:p w:rsidR="008F338B" w:rsidRPr="00670E04" w:rsidRDefault="008F338B" w:rsidP="00670E04">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 xml:space="preserve">РЕШИЛА:    </w:t>
      </w:r>
    </w:p>
    <w:p w:rsidR="008F338B" w:rsidRPr="00670E04" w:rsidRDefault="008F338B" w:rsidP="00670E04">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 xml:space="preserve">1. Пункт 1 решения Притобольной  районной Думы от 22 декабря 2021 года № 95 «О бюджете Притобольного района на 2022 год и на плановый период 2023 и 2024 годов» изложить в следующей редакции:                                                                                                                                                                                                                                                                                                                                                                                                                                                                                                                                                                                                                                                                                                                                                                                                                                                                                                                                                                                                                                                                                                                                                                                                                                                                                                                                                                                                                                                                                                                                                                                                                                                                                                                                                                                                                      </w:t>
      </w:r>
    </w:p>
    <w:p w:rsidR="008F338B" w:rsidRPr="00670E04" w:rsidRDefault="008F338B" w:rsidP="00670E04">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«1. Утвердить основные характеристики бюджета Притобольного района на 2022 год:</w:t>
      </w:r>
    </w:p>
    <w:p w:rsidR="008F338B" w:rsidRPr="00670E04" w:rsidRDefault="008F338B" w:rsidP="00670E04">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1.1. Общий объем доходов бюджета Притобольного района в сумме   465 911,5 тысяч  рублей, в том числе:</w:t>
      </w:r>
    </w:p>
    <w:p w:rsidR="008F338B" w:rsidRPr="00670E04" w:rsidRDefault="008F338B" w:rsidP="00670E04">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 xml:space="preserve">1) объем налоговых и неналоговых доходов в сумме 52 299,0 тысяч рублей;             </w:t>
      </w:r>
    </w:p>
    <w:p w:rsidR="008F338B" w:rsidRPr="00670E04" w:rsidRDefault="008F338B" w:rsidP="00670E04">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cs="Arial"/>
          <w:kern w:val="1"/>
          <w:sz w:val="18"/>
          <w:szCs w:val="18"/>
          <w:lang w:eastAsia="ar-SA"/>
        </w:rPr>
        <w:t>2) объем безвозмездных поступлений в сумме 404 681,5 тысяч  рублей, в том числе:</w:t>
      </w:r>
    </w:p>
    <w:p w:rsidR="008F338B" w:rsidRPr="00670E04" w:rsidRDefault="008F338B" w:rsidP="00670E04">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413 899,6  тысяч рублей, из них:</w:t>
      </w:r>
    </w:p>
    <w:p w:rsidR="008F338B" w:rsidRPr="00670E04" w:rsidRDefault="008F338B" w:rsidP="00670E04">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kern w:val="1"/>
          <w:sz w:val="18"/>
          <w:szCs w:val="18"/>
          <w:lang w:eastAsia="ar-SA"/>
        </w:rPr>
        <w:t>- дотации бюджетам бюджетной системы Российской Федерации в сумме 157774,0 тысячи  рублей;</w:t>
      </w:r>
    </w:p>
    <w:p w:rsidR="008F338B" w:rsidRPr="00670E04" w:rsidRDefault="008F338B" w:rsidP="00670E04">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4" w:name="DDE_LINK7"/>
      <w:bookmarkStart w:id="5" w:name="DDE_LINK2"/>
      <w:r w:rsidRPr="00670E04">
        <w:rPr>
          <w:rFonts w:ascii="Times New Roman" w:eastAsia="Arial Unicode MS" w:hAnsi="Times New Roman"/>
          <w:kern w:val="1"/>
          <w:sz w:val="18"/>
          <w:szCs w:val="18"/>
          <w:lang w:eastAsia="ar-SA"/>
        </w:rPr>
        <w:t xml:space="preserve">- </w:t>
      </w:r>
      <w:bookmarkEnd w:id="4"/>
      <w:r w:rsidRPr="00670E04">
        <w:rPr>
          <w:rFonts w:ascii="Times New Roman" w:eastAsia="Arial Unicode MS" w:hAnsi="Times New Roman"/>
          <w:kern w:val="1"/>
          <w:sz w:val="18"/>
          <w:szCs w:val="18"/>
          <w:lang w:eastAsia="ar-SA"/>
        </w:rPr>
        <w:t>с</w:t>
      </w:r>
      <w:r w:rsidRPr="00670E04">
        <w:rPr>
          <w:rFonts w:ascii="Times New Roman" w:hAnsi="Times New Roman" w:cs="Arial"/>
          <w:kern w:val="1"/>
          <w:sz w:val="18"/>
          <w:szCs w:val="18"/>
          <w:lang w:eastAsia="ar-SA"/>
        </w:rPr>
        <w:t xml:space="preserve">убсидии бюджетам бюджетной системы Российской Федерации (межбюджетные субсидии) </w:t>
      </w:r>
      <w:r w:rsidRPr="00670E04">
        <w:rPr>
          <w:rFonts w:ascii="Times New Roman" w:eastAsia="Arial Unicode MS" w:hAnsi="Times New Roman"/>
          <w:kern w:val="1"/>
          <w:sz w:val="18"/>
          <w:szCs w:val="18"/>
          <w:lang w:eastAsia="ar-SA"/>
        </w:rPr>
        <w:t>в сумме</w:t>
      </w:r>
      <w:bookmarkEnd w:id="5"/>
      <w:r w:rsidRPr="00670E04">
        <w:rPr>
          <w:rFonts w:ascii="Times New Roman" w:eastAsia="Arial Unicode MS" w:hAnsi="Times New Roman"/>
          <w:kern w:val="1"/>
          <w:sz w:val="18"/>
          <w:szCs w:val="18"/>
          <w:lang w:eastAsia="ar-SA"/>
        </w:rPr>
        <w:t xml:space="preserve"> 94712,8 тысяч  рублей;</w:t>
      </w:r>
    </w:p>
    <w:p w:rsidR="008F338B" w:rsidRPr="00670E04" w:rsidRDefault="008F338B" w:rsidP="00670E04">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kern w:val="1"/>
          <w:sz w:val="18"/>
          <w:szCs w:val="18"/>
          <w:lang w:eastAsia="ar-SA"/>
        </w:rPr>
        <w:t>- субвенции бюджетам бюджетной системы Российской Федерации в сумме 146312,6</w:t>
      </w:r>
    </w:p>
    <w:p w:rsidR="008F338B" w:rsidRPr="00670E04" w:rsidRDefault="008F338B" w:rsidP="00670E04">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kern w:val="1"/>
          <w:sz w:val="18"/>
          <w:szCs w:val="18"/>
          <w:lang w:eastAsia="ar-SA"/>
        </w:rPr>
        <w:t xml:space="preserve"> тысяч  рублей;</w:t>
      </w:r>
    </w:p>
    <w:p w:rsidR="008F338B" w:rsidRPr="00670E04" w:rsidRDefault="008F338B" w:rsidP="00670E04">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kern w:val="1"/>
          <w:sz w:val="18"/>
          <w:szCs w:val="18"/>
          <w:lang w:eastAsia="ar-SA"/>
        </w:rPr>
        <w:t>- иные  межбюджетные трансферты  в сумме 15100,2 тысяч  рублей;</w:t>
      </w:r>
    </w:p>
    <w:p w:rsidR="008F338B" w:rsidRPr="00670E04" w:rsidRDefault="008F338B" w:rsidP="00670E04">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cs="Arial"/>
          <w:kern w:val="1"/>
          <w:sz w:val="18"/>
          <w:szCs w:val="18"/>
          <w:lang w:eastAsia="ar-SA"/>
        </w:rPr>
        <w:t xml:space="preserve">б) </w:t>
      </w:r>
      <w:r w:rsidRPr="00670E04">
        <w:rPr>
          <w:rFonts w:ascii="Times New Roman" w:eastAsia="Arial Unicode MS" w:hAnsi="Times New Roman"/>
          <w:kern w:val="1"/>
          <w:sz w:val="18"/>
          <w:szCs w:val="18"/>
          <w:lang w:eastAsia="ar-SA"/>
        </w:rPr>
        <w:t xml:space="preserve"> объем прочих безвозмездных поступлений в сумме 160,0 тысяч  рублей;</w:t>
      </w:r>
    </w:p>
    <w:p w:rsidR="008F338B" w:rsidRPr="00670E04" w:rsidRDefault="008F338B" w:rsidP="00670E04">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kern w:val="1"/>
          <w:sz w:val="18"/>
          <w:szCs w:val="18"/>
          <w:lang w:eastAsia="ar-SA"/>
        </w:rPr>
        <w:t>в)  объем возврата остатков субсидий, субвенций и иных межбюджетных трансфертов, имеющих целевое назначение, прошлых лет в сумме 447,1 тысяч  рублей.</w:t>
      </w:r>
    </w:p>
    <w:p w:rsidR="008F338B" w:rsidRPr="00670E04" w:rsidRDefault="008F338B" w:rsidP="00670E04">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p>
    <w:p w:rsidR="008F338B" w:rsidRPr="00670E04" w:rsidRDefault="008F338B" w:rsidP="00670E04">
      <w:pPr>
        <w:widowControl w:val="0"/>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1.2. Общий объем расходов бюджета Притобольного района в сумме 470 621,9 тысяч  рублей.</w:t>
      </w:r>
    </w:p>
    <w:p w:rsidR="008F338B" w:rsidRPr="00670E04" w:rsidRDefault="008F338B" w:rsidP="00670E04">
      <w:pPr>
        <w:widowControl w:val="0"/>
        <w:tabs>
          <w:tab w:val="left" w:pos="72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1.3. Превышение расходов над доходами (дефицит) бюджета Притобольного района в сумме 4 710,4 тысяч  рублей</w:t>
      </w:r>
    </w:p>
    <w:p w:rsidR="008F338B" w:rsidRPr="00670E04" w:rsidRDefault="008F338B" w:rsidP="00670E04">
      <w:pPr>
        <w:tabs>
          <w:tab w:val="left" w:pos="720"/>
        </w:tabs>
        <w:spacing w:after="0" w:line="240" w:lineRule="auto"/>
        <w:ind w:firstLine="855"/>
        <w:jc w:val="both"/>
        <w:rPr>
          <w:rFonts w:ascii="Times New Roman" w:hAnsi="Times New Roman" w:cs="Arial"/>
          <w:sz w:val="18"/>
          <w:szCs w:val="18"/>
        </w:rPr>
      </w:pPr>
      <w:r w:rsidRPr="00670E04">
        <w:rPr>
          <w:rFonts w:ascii="Times New Roman" w:hAnsi="Times New Roman" w:cs="Arial"/>
          <w:sz w:val="18"/>
          <w:szCs w:val="18"/>
        </w:rPr>
        <w:t>2.</w:t>
      </w:r>
      <w:r w:rsidRPr="00670E04">
        <w:rPr>
          <w:rFonts w:ascii="Times New Roman" w:hAnsi="Times New Roman"/>
          <w:sz w:val="18"/>
          <w:szCs w:val="18"/>
        </w:rPr>
        <w:t xml:space="preserve"> </w:t>
      </w:r>
      <w:r w:rsidRPr="00670E04">
        <w:rPr>
          <w:rFonts w:ascii="Times New Roman" w:hAnsi="Times New Roman" w:cs="Arial"/>
          <w:sz w:val="18"/>
          <w:szCs w:val="18"/>
        </w:rPr>
        <w:t>Приложение 1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1.</w:t>
      </w:r>
    </w:p>
    <w:p w:rsidR="008F338B" w:rsidRPr="00670E04" w:rsidRDefault="008F338B" w:rsidP="00670E04">
      <w:pPr>
        <w:tabs>
          <w:tab w:val="left" w:pos="720"/>
        </w:tabs>
        <w:spacing w:after="0" w:line="240" w:lineRule="auto"/>
        <w:ind w:firstLine="855"/>
        <w:jc w:val="both"/>
        <w:rPr>
          <w:rFonts w:ascii="Times New Roman" w:hAnsi="Times New Roman" w:cs="Arial"/>
          <w:sz w:val="18"/>
          <w:szCs w:val="18"/>
        </w:rPr>
      </w:pPr>
      <w:r w:rsidRPr="00670E04">
        <w:rPr>
          <w:rFonts w:ascii="Times New Roman" w:hAnsi="Times New Roman" w:cs="Arial"/>
          <w:sz w:val="18"/>
          <w:szCs w:val="18"/>
        </w:rPr>
        <w:t>3. Приложение 6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2.</w:t>
      </w:r>
    </w:p>
    <w:p w:rsidR="008F338B" w:rsidRPr="00670E04" w:rsidRDefault="008F338B" w:rsidP="00670E04">
      <w:pPr>
        <w:tabs>
          <w:tab w:val="left" w:pos="720"/>
        </w:tabs>
        <w:spacing w:after="0" w:line="240" w:lineRule="auto"/>
        <w:ind w:firstLine="855"/>
        <w:jc w:val="both"/>
        <w:rPr>
          <w:rFonts w:ascii="Times New Roman" w:hAnsi="Times New Roman" w:cs="Arial"/>
          <w:sz w:val="18"/>
          <w:szCs w:val="18"/>
        </w:rPr>
      </w:pPr>
      <w:r w:rsidRPr="00670E04">
        <w:rPr>
          <w:rFonts w:ascii="Times New Roman" w:hAnsi="Times New Roman" w:cs="Arial"/>
          <w:sz w:val="18"/>
          <w:szCs w:val="18"/>
        </w:rPr>
        <w:t>4. Приложение 8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3.</w:t>
      </w:r>
    </w:p>
    <w:p w:rsidR="008F338B" w:rsidRPr="00670E04" w:rsidRDefault="008F338B" w:rsidP="00670E04">
      <w:pPr>
        <w:tabs>
          <w:tab w:val="left" w:pos="720"/>
        </w:tabs>
        <w:spacing w:after="0" w:line="240" w:lineRule="auto"/>
        <w:ind w:firstLine="855"/>
        <w:jc w:val="both"/>
        <w:rPr>
          <w:rFonts w:ascii="Times New Roman" w:hAnsi="Times New Roman" w:cs="Arial"/>
          <w:sz w:val="18"/>
          <w:szCs w:val="18"/>
        </w:rPr>
      </w:pPr>
      <w:r w:rsidRPr="00670E04">
        <w:rPr>
          <w:rFonts w:ascii="Times New Roman" w:hAnsi="Times New Roman" w:cs="Arial"/>
          <w:sz w:val="18"/>
          <w:szCs w:val="18"/>
        </w:rPr>
        <w:t>5. Приложение 10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4.</w:t>
      </w:r>
    </w:p>
    <w:p w:rsidR="008F338B" w:rsidRPr="00670E04" w:rsidRDefault="008F338B" w:rsidP="00670E04">
      <w:pPr>
        <w:tabs>
          <w:tab w:val="left" w:pos="720"/>
        </w:tabs>
        <w:spacing w:after="0" w:line="240" w:lineRule="auto"/>
        <w:ind w:firstLine="855"/>
        <w:jc w:val="both"/>
        <w:rPr>
          <w:rFonts w:ascii="Times New Roman" w:hAnsi="Times New Roman" w:cs="Arial"/>
          <w:sz w:val="18"/>
          <w:szCs w:val="18"/>
        </w:rPr>
      </w:pPr>
      <w:r w:rsidRPr="00670E04">
        <w:rPr>
          <w:rFonts w:ascii="Times New Roman" w:hAnsi="Times New Roman" w:cs="Arial"/>
          <w:sz w:val="18"/>
          <w:szCs w:val="18"/>
        </w:rPr>
        <w:t>6. Приложение 12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5.</w:t>
      </w:r>
    </w:p>
    <w:p w:rsidR="008F338B" w:rsidRPr="00670E04" w:rsidRDefault="008F338B" w:rsidP="00670E04">
      <w:pPr>
        <w:widowControl w:val="0"/>
        <w:suppressAutoHyphens/>
        <w:spacing w:after="0" w:line="100" w:lineRule="atLeast"/>
        <w:ind w:firstLine="885"/>
        <w:jc w:val="both"/>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7.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8F338B" w:rsidRPr="00670E04" w:rsidRDefault="008F338B" w:rsidP="00670E04">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70E04">
        <w:rPr>
          <w:rFonts w:ascii="Times New Roman" w:eastAsia="Arial Unicode MS" w:hAnsi="Times New Roman" w:cs="Arial"/>
          <w:kern w:val="1"/>
          <w:sz w:val="18"/>
          <w:szCs w:val="18"/>
          <w:lang w:eastAsia="ar-SA"/>
        </w:rPr>
        <w:t>8. Настоящее решение вступает в силу с момента опубликования.</w:t>
      </w:r>
    </w:p>
    <w:p w:rsidR="008F338B" w:rsidRPr="00670E04" w:rsidRDefault="008F338B" w:rsidP="00670E04">
      <w:pPr>
        <w:widowControl w:val="0"/>
        <w:suppressAutoHyphens/>
        <w:spacing w:after="0" w:line="100" w:lineRule="atLeast"/>
        <w:ind w:firstLine="855"/>
        <w:textAlignment w:val="top"/>
        <w:rPr>
          <w:rFonts w:ascii="Arial" w:eastAsia="Arial Unicode MS" w:hAnsi="Arial" w:cs="Tahoma"/>
          <w:kern w:val="1"/>
          <w:sz w:val="18"/>
          <w:szCs w:val="18"/>
          <w:lang w:eastAsia="ar-SA"/>
        </w:rPr>
      </w:pPr>
      <w:r w:rsidRPr="00670E04">
        <w:rPr>
          <w:rFonts w:ascii="Times New Roman" w:eastAsia="Arial Unicode MS" w:hAnsi="Times New Roman"/>
          <w:kern w:val="1"/>
          <w:sz w:val="18"/>
          <w:szCs w:val="18"/>
          <w:lang w:eastAsia="ar-SA"/>
        </w:rPr>
        <w:t>9. Контроль за выполнением настоящего решения возложить на комитет по бюджету и экономике Притобольной районной Думы.</w:t>
      </w:r>
      <w:r w:rsidRPr="00670E04">
        <w:rPr>
          <w:rFonts w:ascii="Arial" w:eastAsia="Arial Unicode MS" w:hAnsi="Arial" w:cs="Tahoma"/>
          <w:kern w:val="1"/>
          <w:sz w:val="18"/>
          <w:szCs w:val="18"/>
          <w:lang w:eastAsia="ar-SA"/>
        </w:rPr>
        <w:t xml:space="preserve"> </w:t>
      </w:r>
    </w:p>
    <w:p w:rsidR="008F338B" w:rsidRPr="00670E04" w:rsidRDefault="008F338B" w:rsidP="00670E04">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color w:val="000000"/>
          <w:kern w:val="1"/>
          <w:sz w:val="18"/>
          <w:szCs w:val="18"/>
          <w:lang w:eastAsia="ar-SA"/>
        </w:rPr>
        <w:t xml:space="preserve">Председатель Притобольной районной Думы </w:t>
      </w:r>
      <w:r w:rsidRPr="00670E04">
        <w:rPr>
          <w:rFonts w:ascii="Times New Roman" w:eastAsia="Arial Unicode MS" w:hAnsi="Times New Roman" w:cs="Arial"/>
          <w:color w:val="000000"/>
          <w:kern w:val="1"/>
          <w:sz w:val="18"/>
          <w:szCs w:val="18"/>
          <w:lang w:eastAsia="ar-SA"/>
        </w:rPr>
        <w:tab/>
      </w:r>
      <w:r w:rsidRPr="00670E04">
        <w:rPr>
          <w:rFonts w:ascii="Times New Roman" w:eastAsia="Arial Unicode MS" w:hAnsi="Times New Roman" w:cs="Arial"/>
          <w:color w:val="000000"/>
          <w:kern w:val="1"/>
          <w:sz w:val="18"/>
          <w:szCs w:val="18"/>
          <w:lang w:eastAsia="ar-SA"/>
        </w:rPr>
        <w:tab/>
      </w:r>
      <w:r w:rsidRPr="00670E04">
        <w:rPr>
          <w:rFonts w:ascii="Times New Roman" w:eastAsia="Arial Unicode MS" w:hAnsi="Times New Roman" w:cs="Arial"/>
          <w:color w:val="000000"/>
          <w:kern w:val="1"/>
          <w:sz w:val="18"/>
          <w:szCs w:val="18"/>
          <w:lang w:eastAsia="ar-SA"/>
        </w:rPr>
        <w:tab/>
      </w:r>
      <w:r w:rsidRPr="00670E04">
        <w:rPr>
          <w:rFonts w:ascii="Times New Roman" w:eastAsia="Arial Unicode MS" w:hAnsi="Times New Roman" w:cs="Arial"/>
          <w:color w:val="000000"/>
          <w:kern w:val="1"/>
          <w:sz w:val="18"/>
          <w:szCs w:val="18"/>
          <w:lang w:eastAsia="ar-SA"/>
        </w:rPr>
        <w:tab/>
      </w:r>
      <w:r w:rsidRPr="00670E04">
        <w:rPr>
          <w:rFonts w:ascii="Times New Roman" w:eastAsia="Arial Unicode MS" w:hAnsi="Times New Roman" w:cs="Arial"/>
          <w:color w:val="000000"/>
          <w:kern w:val="1"/>
          <w:sz w:val="18"/>
          <w:szCs w:val="18"/>
          <w:lang w:eastAsia="ar-SA"/>
        </w:rPr>
        <w:tab/>
      </w:r>
      <w:r w:rsidRPr="00670E04">
        <w:rPr>
          <w:rFonts w:ascii="Times New Roman" w:eastAsia="Arial Unicode MS" w:hAnsi="Times New Roman" w:cs="Arial"/>
          <w:color w:val="000000"/>
          <w:kern w:val="1"/>
          <w:sz w:val="18"/>
          <w:szCs w:val="18"/>
          <w:lang w:eastAsia="ar-SA"/>
        </w:rPr>
        <w:tab/>
      </w:r>
      <w:r w:rsidRPr="00670E04">
        <w:rPr>
          <w:rFonts w:ascii="Times New Roman" w:eastAsia="Arial Unicode MS" w:hAnsi="Times New Roman" w:cs="Arial"/>
          <w:color w:val="000000"/>
          <w:kern w:val="1"/>
          <w:sz w:val="18"/>
          <w:szCs w:val="18"/>
          <w:lang w:eastAsia="ar-SA"/>
        </w:rPr>
        <w:tab/>
      </w:r>
      <w:r w:rsidRPr="00670E04">
        <w:rPr>
          <w:rFonts w:ascii="Times New Roman" w:eastAsia="Arial Unicode MS" w:hAnsi="Times New Roman" w:cs="Arial"/>
          <w:color w:val="000000"/>
          <w:kern w:val="1"/>
          <w:sz w:val="18"/>
          <w:szCs w:val="18"/>
          <w:lang w:eastAsia="ar-SA"/>
        </w:rPr>
        <w:tab/>
        <w:t>Г.В. Кубасова</w:t>
      </w:r>
    </w:p>
    <w:p w:rsidR="008F338B" w:rsidRPr="00670E04" w:rsidRDefault="008F338B" w:rsidP="00670E04">
      <w:pPr>
        <w:widowControl w:val="0"/>
        <w:suppressAutoHyphens/>
        <w:spacing w:after="0" w:line="100" w:lineRule="atLeast"/>
        <w:textAlignment w:val="top"/>
        <w:rPr>
          <w:rFonts w:ascii="Times New Roman" w:eastAsia="Arial Unicode MS" w:hAnsi="Times New Roman" w:cs="Arial"/>
          <w:kern w:val="1"/>
          <w:sz w:val="18"/>
          <w:szCs w:val="18"/>
          <w:lang w:eastAsia="ar-SA"/>
        </w:rPr>
      </w:pPr>
    </w:p>
    <w:p w:rsidR="008F338B" w:rsidRPr="00670E04" w:rsidRDefault="008F338B" w:rsidP="00670E04">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670E04">
        <w:rPr>
          <w:rFonts w:ascii="Times New Roman" w:eastAsia="Arial Unicode MS" w:hAnsi="Times New Roman" w:cs="Arial"/>
          <w:kern w:val="1"/>
          <w:sz w:val="18"/>
          <w:szCs w:val="18"/>
          <w:lang w:eastAsia="ar-SA"/>
        </w:rPr>
        <w:t xml:space="preserve">Глава Притобольного района  </w:t>
      </w:r>
      <w:r w:rsidRPr="00670E04">
        <w:rPr>
          <w:rFonts w:ascii="Times New Roman" w:eastAsia="Arial Unicode MS" w:hAnsi="Times New Roman" w:cs="Arial"/>
          <w:kern w:val="1"/>
          <w:sz w:val="18"/>
          <w:szCs w:val="18"/>
          <w:lang w:eastAsia="ar-SA"/>
        </w:rPr>
        <w:tab/>
      </w:r>
      <w:r w:rsidRPr="00670E04">
        <w:rPr>
          <w:rFonts w:ascii="Times New Roman" w:eastAsia="Arial Unicode MS" w:hAnsi="Times New Roman" w:cs="Arial"/>
          <w:kern w:val="1"/>
          <w:sz w:val="18"/>
          <w:szCs w:val="18"/>
          <w:lang w:eastAsia="ar-SA"/>
        </w:rPr>
        <w:tab/>
      </w:r>
      <w:r w:rsidRPr="00670E04">
        <w:rPr>
          <w:rFonts w:ascii="Times New Roman" w:eastAsia="Arial Unicode MS" w:hAnsi="Times New Roman" w:cs="Arial"/>
          <w:kern w:val="1"/>
          <w:sz w:val="18"/>
          <w:szCs w:val="18"/>
          <w:lang w:eastAsia="ar-SA"/>
        </w:rPr>
        <w:tab/>
      </w:r>
      <w:r w:rsidRPr="00670E04">
        <w:rPr>
          <w:rFonts w:ascii="Times New Roman" w:eastAsia="Arial Unicode MS" w:hAnsi="Times New Roman" w:cs="Arial"/>
          <w:kern w:val="1"/>
          <w:sz w:val="18"/>
          <w:szCs w:val="18"/>
          <w:lang w:eastAsia="ar-SA"/>
        </w:rPr>
        <w:tab/>
      </w:r>
      <w:r w:rsidRPr="00670E04">
        <w:rPr>
          <w:rFonts w:ascii="Times New Roman" w:eastAsia="Arial Unicode MS" w:hAnsi="Times New Roman" w:cs="Arial"/>
          <w:kern w:val="1"/>
          <w:sz w:val="18"/>
          <w:szCs w:val="18"/>
          <w:lang w:eastAsia="ar-SA"/>
        </w:rPr>
        <w:tab/>
      </w:r>
      <w:r w:rsidRPr="00670E04">
        <w:rPr>
          <w:rFonts w:ascii="Times New Roman" w:eastAsia="Arial Unicode MS" w:hAnsi="Times New Roman" w:cs="Arial"/>
          <w:kern w:val="1"/>
          <w:sz w:val="18"/>
          <w:szCs w:val="18"/>
          <w:lang w:eastAsia="ar-SA"/>
        </w:rPr>
        <w:tab/>
      </w:r>
      <w:r w:rsidRPr="00670E04">
        <w:rPr>
          <w:rFonts w:ascii="Times New Roman" w:eastAsia="Arial Unicode MS" w:hAnsi="Times New Roman" w:cs="Arial"/>
          <w:kern w:val="1"/>
          <w:sz w:val="18"/>
          <w:szCs w:val="18"/>
          <w:lang w:eastAsia="ar-SA"/>
        </w:rPr>
        <w:tab/>
      </w:r>
      <w:r w:rsidRPr="00670E04">
        <w:rPr>
          <w:rFonts w:ascii="Times New Roman" w:eastAsia="Arial Unicode MS" w:hAnsi="Times New Roman" w:cs="Arial"/>
          <w:kern w:val="1"/>
          <w:sz w:val="18"/>
          <w:szCs w:val="18"/>
          <w:lang w:eastAsia="ar-SA"/>
        </w:rPr>
        <w:tab/>
      </w:r>
      <w:r w:rsidRPr="00670E04">
        <w:rPr>
          <w:rFonts w:ascii="Times New Roman" w:eastAsia="Arial Unicode MS" w:hAnsi="Times New Roman" w:cs="Arial"/>
          <w:kern w:val="1"/>
          <w:sz w:val="18"/>
          <w:szCs w:val="18"/>
          <w:lang w:eastAsia="ar-SA"/>
        </w:rPr>
        <w:tab/>
        <w:t>Д.А.Спиридонов</w:t>
      </w:r>
    </w:p>
    <w:tbl>
      <w:tblPr>
        <w:tblW w:w="10135" w:type="dxa"/>
        <w:jc w:val="center"/>
        <w:tblInd w:w="4" w:type="dxa"/>
        <w:tblLayout w:type="fixed"/>
        <w:tblLook w:val="0000"/>
      </w:tblPr>
      <w:tblGrid>
        <w:gridCol w:w="2865"/>
        <w:gridCol w:w="4965"/>
        <w:gridCol w:w="2295"/>
        <w:gridCol w:w="10"/>
      </w:tblGrid>
      <w:tr w:rsidR="008F338B" w:rsidRPr="00670E04" w:rsidTr="007560A9">
        <w:trPr>
          <w:gridAfter w:val="1"/>
          <w:wAfter w:w="10" w:type="dxa"/>
          <w:jc w:val="center"/>
        </w:trPr>
        <w:tc>
          <w:tcPr>
            <w:tcW w:w="10125" w:type="dxa"/>
            <w:gridSpan w:val="3"/>
          </w:tcPr>
          <w:p w:rsidR="008F338B" w:rsidRPr="00670E04" w:rsidRDefault="008F338B" w:rsidP="00670E04">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 xml:space="preserve">Приложение 1 к решению Притобольной районной Думы от  5  сентября  2022 года №152 «О внесении изменений в решение Притобольной районной Думы  </w:t>
            </w:r>
          </w:p>
          <w:p w:rsidR="008F338B" w:rsidRPr="00670E04" w:rsidRDefault="008F338B" w:rsidP="00670E04">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от 22   декабря 2021 года №  95   «О бюджете Притобольного района  на 2022 год и на плановый период 2023 и 2024 годов»</w:t>
            </w:r>
          </w:p>
        </w:tc>
      </w:tr>
      <w:tr w:rsidR="008F338B" w:rsidRPr="00670E04" w:rsidTr="007560A9">
        <w:trPr>
          <w:gridAfter w:val="1"/>
          <w:wAfter w:w="10" w:type="dxa"/>
          <w:jc w:val="center"/>
        </w:trPr>
        <w:tc>
          <w:tcPr>
            <w:tcW w:w="10125" w:type="dxa"/>
            <w:gridSpan w:val="3"/>
            <w:vAlign w:val="center"/>
          </w:tcPr>
          <w:p w:rsidR="008F338B" w:rsidRPr="00670E04" w:rsidRDefault="008F338B" w:rsidP="00670E04">
            <w:pPr>
              <w:widowControl w:val="0"/>
              <w:suppressAutoHyphens/>
              <w:snapToGrid w:val="0"/>
              <w:spacing w:after="0" w:line="240" w:lineRule="auto"/>
              <w:rPr>
                <w:rFonts w:ascii="Times New Roman" w:eastAsia="Arial Unicode MS" w:hAnsi="Times New Roman"/>
                <w:bCs/>
                <w:kern w:val="1"/>
                <w:sz w:val="18"/>
                <w:szCs w:val="18"/>
              </w:rPr>
            </w:pPr>
          </w:p>
          <w:p w:rsidR="008F338B" w:rsidRPr="00670E04" w:rsidRDefault="008F338B" w:rsidP="00670E04">
            <w:pPr>
              <w:widowControl w:val="0"/>
              <w:suppressAutoHyphens/>
              <w:snapToGrid w:val="0"/>
              <w:spacing w:after="0" w:line="240" w:lineRule="auto"/>
              <w:jc w:val="center"/>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Источники внутреннего финансирования дефицита бюджета</w:t>
            </w:r>
          </w:p>
          <w:p w:rsidR="008F338B" w:rsidRPr="00670E04" w:rsidRDefault="008F338B" w:rsidP="00670E04">
            <w:pPr>
              <w:widowControl w:val="0"/>
              <w:suppressAutoHyphens/>
              <w:snapToGrid w:val="0"/>
              <w:spacing w:after="0" w:line="240" w:lineRule="auto"/>
              <w:jc w:val="center"/>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Притобольного района на 2022 год</w:t>
            </w:r>
          </w:p>
        </w:tc>
      </w:tr>
      <w:tr w:rsidR="008F338B" w:rsidRPr="00670E04" w:rsidTr="007560A9">
        <w:trPr>
          <w:gridAfter w:val="1"/>
          <w:wAfter w:w="10" w:type="dxa"/>
          <w:jc w:val="center"/>
        </w:trPr>
        <w:tc>
          <w:tcPr>
            <w:tcW w:w="10125" w:type="dxa"/>
            <w:gridSpan w:val="3"/>
            <w:tcBorders>
              <w:bottom w:val="single" w:sz="4" w:space="0" w:color="000000"/>
            </w:tcBorders>
            <w:vAlign w:val="center"/>
          </w:tcPr>
          <w:p w:rsidR="008F338B" w:rsidRPr="00670E04" w:rsidRDefault="008F338B" w:rsidP="00670E04">
            <w:pPr>
              <w:widowControl w:val="0"/>
              <w:suppressAutoHyphens/>
              <w:snapToGrid w:val="0"/>
              <w:spacing w:after="0" w:line="240" w:lineRule="auto"/>
              <w:jc w:val="right"/>
              <w:rPr>
                <w:rFonts w:ascii="Times New Roman" w:eastAsia="Arial Unicode MS" w:hAnsi="Times New Roman"/>
                <w:kern w:val="1"/>
                <w:sz w:val="18"/>
                <w:szCs w:val="18"/>
              </w:rPr>
            </w:pPr>
            <w:r w:rsidRPr="00670E04">
              <w:rPr>
                <w:rFonts w:ascii="Times New Roman" w:eastAsia="Arial Unicode MS" w:hAnsi="Times New Roman"/>
                <w:kern w:val="1"/>
                <w:sz w:val="18"/>
                <w:szCs w:val="18"/>
              </w:rPr>
              <w:t>(тыс. руб.)</w:t>
            </w:r>
          </w:p>
        </w:tc>
      </w:tr>
      <w:tr w:rsidR="008F338B" w:rsidRPr="00670E04" w:rsidTr="007560A9">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center"/>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center"/>
              <w:rPr>
                <w:rFonts w:ascii="Times New Roman" w:eastAsia="Arial Unicode MS" w:hAnsi="Times New Roman"/>
                <w:bCs/>
                <w:kern w:val="1"/>
                <w:sz w:val="18"/>
                <w:szCs w:val="18"/>
              </w:rPr>
            </w:pPr>
            <w:r w:rsidRPr="00670E04">
              <w:rPr>
                <w:rFonts w:ascii="Times New Roman" w:hAnsi="Times New Roman"/>
                <w:sz w:val="18"/>
                <w:szCs w:val="18"/>
              </w:rPr>
              <w:t>Наименование кода источника финансирования</w:t>
            </w:r>
            <w:r w:rsidRPr="00670E04">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center"/>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Сумма</w:t>
            </w:r>
          </w:p>
        </w:tc>
      </w:tr>
      <w:tr w:rsidR="008F338B" w:rsidRPr="00670E04" w:rsidTr="007560A9">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4710,4</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70E04">
              <w:rPr>
                <w:rFonts w:ascii="Times New Roman" w:eastAsia="Arial Unicode MS" w:hAnsi="Times New Roman"/>
                <w:kern w:val="1"/>
                <w:sz w:val="18"/>
                <w:szCs w:val="18"/>
              </w:rPr>
              <w:t>-466411,5</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70E04">
              <w:rPr>
                <w:rFonts w:ascii="Times New Roman" w:eastAsia="Arial Unicode MS" w:hAnsi="Times New Roman"/>
                <w:kern w:val="1"/>
                <w:sz w:val="18"/>
                <w:szCs w:val="18"/>
              </w:rPr>
              <w:t>-466411,5</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70E04">
              <w:rPr>
                <w:rFonts w:ascii="Times New Roman" w:eastAsia="Arial Unicode MS" w:hAnsi="Times New Roman"/>
                <w:kern w:val="1"/>
                <w:sz w:val="18"/>
                <w:szCs w:val="18"/>
              </w:rPr>
              <w:t>-466411,5</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70E04">
              <w:rPr>
                <w:rFonts w:ascii="Times New Roman" w:eastAsia="Arial Unicode MS" w:hAnsi="Times New Roman"/>
                <w:kern w:val="1"/>
                <w:sz w:val="18"/>
                <w:szCs w:val="18"/>
              </w:rPr>
              <w:t>-466411,5</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70E04">
              <w:rPr>
                <w:rFonts w:ascii="Times New Roman" w:eastAsia="Arial Unicode MS" w:hAnsi="Times New Roman"/>
                <w:kern w:val="1"/>
                <w:sz w:val="18"/>
                <w:szCs w:val="18"/>
              </w:rPr>
              <w:t>471121,9</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70E04">
              <w:rPr>
                <w:rFonts w:ascii="Times New Roman" w:eastAsia="Arial Unicode MS" w:hAnsi="Times New Roman"/>
                <w:kern w:val="1"/>
                <w:sz w:val="18"/>
                <w:szCs w:val="18"/>
              </w:rPr>
              <w:t>471121,9</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70E04">
              <w:rPr>
                <w:rFonts w:ascii="Times New Roman" w:eastAsia="Arial Unicode MS" w:hAnsi="Times New Roman"/>
                <w:kern w:val="1"/>
                <w:sz w:val="18"/>
                <w:szCs w:val="18"/>
              </w:rPr>
              <w:t>471121,9</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70E04">
              <w:rPr>
                <w:rFonts w:ascii="Times New Roman" w:eastAsia="Arial Unicode MS" w:hAnsi="Times New Roman"/>
                <w:kern w:val="1"/>
                <w:sz w:val="18"/>
                <w:szCs w:val="18"/>
              </w:rPr>
              <w:t>471121,9</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500,0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12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500,0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500,0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500,0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-500,0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-500,0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-500,0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r w:rsidRPr="00670E04">
              <w:rPr>
                <w:rFonts w:ascii="Times New Roman" w:eastAsia="Arial Unicode MS" w:hAnsi="Times New Roman"/>
                <w:kern w:val="1"/>
                <w:sz w:val="18"/>
                <w:szCs w:val="18"/>
              </w:rPr>
              <w:t>-500,0</w:t>
            </w:r>
          </w:p>
        </w:tc>
      </w:tr>
      <w:tr w:rsidR="008F338B" w:rsidRPr="00670E04" w:rsidTr="007560A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r w:rsidRPr="00670E04">
              <w:rPr>
                <w:rFonts w:ascii="Times New Roman" w:eastAsia="Arial Unicode MS" w:hAnsi="Times New Roman"/>
                <w:bCs/>
                <w:kern w:val="1"/>
                <w:sz w:val="18"/>
                <w:szCs w:val="18"/>
              </w:rPr>
              <w:t>4710,4</w:t>
            </w:r>
          </w:p>
          <w:p w:rsidR="008F338B" w:rsidRPr="00670E04" w:rsidRDefault="008F338B" w:rsidP="00670E04">
            <w:pPr>
              <w:widowControl w:val="0"/>
              <w:suppressAutoHyphens/>
              <w:snapToGrid w:val="0"/>
              <w:spacing w:after="0" w:line="240" w:lineRule="auto"/>
              <w:jc w:val="both"/>
              <w:rPr>
                <w:rFonts w:ascii="Times New Roman" w:eastAsia="Arial Unicode MS" w:hAnsi="Times New Roman"/>
                <w:bCs/>
                <w:kern w:val="1"/>
                <w:sz w:val="18"/>
                <w:szCs w:val="18"/>
              </w:rPr>
            </w:pPr>
          </w:p>
        </w:tc>
      </w:tr>
    </w:tbl>
    <w:p w:rsidR="008F338B" w:rsidRDefault="008F338B" w:rsidP="00015932">
      <w:pPr>
        <w:spacing w:after="0" w:line="240" w:lineRule="auto"/>
        <w:rPr>
          <w:rFonts w:ascii="Times New Roman" w:hAnsi="Times New Roman"/>
          <w:sz w:val="18"/>
          <w:szCs w:val="18"/>
        </w:rPr>
      </w:pPr>
    </w:p>
    <w:tbl>
      <w:tblPr>
        <w:tblW w:w="10420" w:type="dxa"/>
        <w:tblInd w:w="93" w:type="dxa"/>
        <w:tblLook w:val="00A0"/>
      </w:tblPr>
      <w:tblGrid>
        <w:gridCol w:w="5320"/>
        <w:gridCol w:w="1160"/>
        <w:gridCol w:w="1600"/>
        <w:gridCol w:w="2340"/>
      </w:tblGrid>
      <w:tr w:rsidR="008F338B" w:rsidRPr="00670E04" w:rsidTr="00670E04">
        <w:tc>
          <w:tcPr>
            <w:tcW w:w="5320"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940" w:type="dxa"/>
            <w:gridSpan w:val="2"/>
            <w:vMerge w:val="restart"/>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Приложение 2 к решению Притобольной районной  Думы от 5    сентября  2022 года № 152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8F338B" w:rsidRPr="00670E04" w:rsidTr="00670E04">
        <w:tc>
          <w:tcPr>
            <w:tcW w:w="5320"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940" w:type="dxa"/>
            <w:gridSpan w:val="2"/>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c>
          <w:tcPr>
            <w:tcW w:w="5320"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940" w:type="dxa"/>
            <w:gridSpan w:val="2"/>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c>
          <w:tcPr>
            <w:tcW w:w="5320"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 </w:t>
            </w:r>
          </w:p>
        </w:tc>
        <w:tc>
          <w:tcPr>
            <w:tcW w:w="1160"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 </w:t>
            </w:r>
          </w:p>
        </w:tc>
        <w:tc>
          <w:tcPr>
            <w:tcW w:w="3940" w:type="dxa"/>
            <w:gridSpan w:val="2"/>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rPr>
          <w:trHeight w:val="207"/>
        </w:trPr>
        <w:tc>
          <w:tcPr>
            <w:tcW w:w="10420" w:type="dxa"/>
            <w:gridSpan w:val="4"/>
            <w:vMerge w:val="restart"/>
            <w:tcBorders>
              <w:top w:val="nil"/>
              <w:left w:val="nil"/>
              <w:bottom w:val="nil"/>
              <w:right w:val="nil"/>
            </w:tcBorders>
            <w:vAlign w:val="bottom"/>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2022 год</w:t>
            </w:r>
          </w:p>
        </w:tc>
      </w:tr>
      <w:tr w:rsidR="008F338B" w:rsidRPr="00670E04" w:rsidTr="00670E04">
        <w:trPr>
          <w:trHeight w:val="207"/>
        </w:trPr>
        <w:tc>
          <w:tcPr>
            <w:tcW w:w="10420" w:type="dxa"/>
            <w:gridSpan w:val="4"/>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b/>
                <w:bCs/>
                <w:color w:val="000000"/>
                <w:sz w:val="18"/>
                <w:szCs w:val="18"/>
              </w:rPr>
            </w:pPr>
          </w:p>
        </w:tc>
      </w:tr>
      <w:tr w:rsidR="008F338B" w:rsidRPr="00670E04" w:rsidTr="00670E04">
        <w:tc>
          <w:tcPr>
            <w:tcW w:w="10420" w:type="dxa"/>
            <w:gridSpan w:val="4"/>
            <w:tcBorders>
              <w:top w:val="nil"/>
              <w:left w:val="nil"/>
              <w:bottom w:val="nil"/>
              <w:right w:val="nil"/>
            </w:tcBorders>
            <w:noWrap/>
            <w:vAlign w:val="bottom"/>
          </w:tcPr>
          <w:p w:rsidR="008F338B" w:rsidRPr="00670E04" w:rsidRDefault="008F338B" w:rsidP="00670E04">
            <w:pPr>
              <w:spacing w:after="0" w:line="240" w:lineRule="auto"/>
              <w:jc w:val="right"/>
              <w:rPr>
                <w:rFonts w:ascii="Times New Roman" w:hAnsi="Times New Roman"/>
                <w:color w:val="000000"/>
                <w:sz w:val="18"/>
                <w:szCs w:val="18"/>
              </w:rPr>
            </w:pPr>
            <w:r w:rsidRPr="00670E04">
              <w:rPr>
                <w:rFonts w:ascii="Times New Roman" w:hAnsi="Times New Roman"/>
                <w:color w:val="000000"/>
                <w:sz w:val="18"/>
                <w:szCs w:val="18"/>
              </w:rPr>
              <w:t>Единица измерения:  тыс.руб.</w:t>
            </w:r>
          </w:p>
        </w:tc>
      </w:tr>
      <w:tr w:rsidR="008F338B" w:rsidRPr="00670E04" w:rsidTr="00670E04">
        <w:trPr>
          <w:trHeight w:val="207"/>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Пр</w:t>
            </w:r>
          </w:p>
        </w:tc>
        <w:tc>
          <w:tcPr>
            <w:tcW w:w="23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Сумма</w:t>
            </w:r>
          </w:p>
        </w:tc>
      </w:tr>
      <w:tr w:rsidR="008F338B" w:rsidRPr="00670E04" w:rsidTr="00670E04">
        <w:trPr>
          <w:trHeight w:val="207"/>
        </w:trPr>
        <w:tc>
          <w:tcPr>
            <w:tcW w:w="5320" w:type="dxa"/>
            <w:vMerge/>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rPr>
                <w:rFonts w:ascii="Times New Roman" w:hAnsi="Times New Roman"/>
                <w:color w:val="000000"/>
                <w:sz w:val="18"/>
                <w:szCs w:val="18"/>
              </w:rPr>
            </w:pPr>
          </w:p>
        </w:tc>
        <w:tc>
          <w:tcPr>
            <w:tcW w:w="2340" w:type="dxa"/>
            <w:vMerge/>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rPr>
                <w:rFonts w:ascii="Times New Roman" w:hAnsi="Times New Roman"/>
                <w:color w:val="000000"/>
                <w:sz w:val="18"/>
                <w:szCs w:val="18"/>
              </w:rPr>
            </w:pP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37 619,5</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914,0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1 221,0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13 265,6</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3,1</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06</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15 907,3</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11</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83,0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13</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6 225,5</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1 625,7</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1 625,7</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nil"/>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1 483,3</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w:t>
            </w:r>
          </w:p>
        </w:tc>
        <w:tc>
          <w:tcPr>
            <w:tcW w:w="2340" w:type="dxa"/>
            <w:tcBorders>
              <w:top w:val="single" w:sz="4" w:space="0" w:color="auto"/>
              <w:left w:val="nil"/>
              <w:bottom w:val="single" w:sz="4" w:space="0" w:color="auto"/>
              <w:right w:val="single" w:sz="4" w:space="0" w:color="auto"/>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1 483,3</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18 223,6</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Общеэкономические вопросы</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1 711,1</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36,0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16 382,5</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12</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94,0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40 126,7</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36,0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40 090,7</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290 300,3</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38 073,8</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228 287,4</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10 851,4</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475,0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2 763,6</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9 849,1</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23 438,0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20 712,9</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2 725,1</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24 800,5</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111,0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24 685,0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06</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4,5</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ФИЗИЧЕСКАЯ КУЛЬТУРА И СПОРТ</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220,0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Массовый спорт</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220,0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32 784,3</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5 796,0</w:t>
            </w:r>
          </w:p>
        </w:tc>
      </w:tr>
      <w:tr w:rsidR="008F338B" w:rsidRPr="00670E04" w:rsidTr="00670E04">
        <w:tc>
          <w:tcPr>
            <w:tcW w:w="5320"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Иные дотации</w:t>
            </w:r>
          </w:p>
        </w:tc>
        <w:tc>
          <w:tcPr>
            <w:tcW w:w="116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26 988,3</w:t>
            </w:r>
          </w:p>
        </w:tc>
      </w:tr>
      <w:tr w:rsidR="008F338B" w:rsidRPr="00670E04" w:rsidTr="00670E04">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ВСЕГО РАСХОДОВ:</w:t>
            </w:r>
          </w:p>
        </w:tc>
        <w:tc>
          <w:tcPr>
            <w:tcW w:w="2340"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470 621,9</w:t>
            </w:r>
          </w:p>
        </w:tc>
      </w:tr>
    </w:tbl>
    <w:p w:rsidR="008F338B" w:rsidRDefault="008F338B" w:rsidP="00015932">
      <w:pPr>
        <w:spacing w:after="0" w:line="240" w:lineRule="auto"/>
        <w:rPr>
          <w:rFonts w:ascii="Times New Roman" w:hAnsi="Times New Roman"/>
          <w:sz w:val="18"/>
          <w:szCs w:val="18"/>
        </w:rPr>
      </w:pPr>
    </w:p>
    <w:tbl>
      <w:tblPr>
        <w:tblW w:w="11072" w:type="dxa"/>
        <w:tblInd w:w="93" w:type="dxa"/>
        <w:tblLayout w:type="fixed"/>
        <w:tblLook w:val="00A0"/>
      </w:tblPr>
      <w:tblGrid>
        <w:gridCol w:w="5402"/>
        <w:gridCol w:w="709"/>
        <w:gridCol w:w="708"/>
        <w:gridCol w:w="709"/>
        <w:gridCol w:w="1418"/>
        <w:gridCol w:w="992"/>
        <w:gridCol w:w="1134"/>
      </w:tblGrid>
      <w:tr w:rsidR="008F338B" w:rsidRPr="00670E04" w:rsidTr="00670E04">
        <w:tc>
          <w:tcPr>
            <w:tcW w:w="5402"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544" w:type="dxa"/>
            <w:gridSpan w:val="3"/>
            <w:vMerge w:val="restart"/>
            <w:tcBorders>
              <w:top w:val="nil"/>
              <w:left w:val="nil"/>
              <w:bottom w:val="nil"/>
              <w:right w:val="nil"/>
            </w:tcBorders>
            <w:shd w:val="clear" w:color="000000" w:fill="FFFFFF"/>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Приложение 3 к решению Притобольной районной Думы   от 5  сентября  2022 года № 152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8F338B" w:rsidRPr="00670E04" w:rsidTr="00670E04">
        <w:tc>
          <w:tcPr>
            <w:tcW w:w="5402"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544"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c>
          <w:tcPr>
            <w:tcW w:w="5402"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544"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c>
          <w:tcPr>
            <w:tcW w:w="5402"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544"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c>
          <w:tcPr>
            <w:tcW w:w="5402"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544"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c>
          <w:tcPr>
            <w:tcW w:w="5402"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8"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3544"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c>
          <w:tcPr>
            <w:tcW w:w="5402"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 </w:t>
            </w:r>
          </w:p>
        </w:tc>
        <w:tc>
          <w:tcPr>
            <w:tcW w:w="709"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 </w:t>
            </w:r>
          </w:p>
        </w:tc>
        <w:tc>
          <w:tcPr>
            <w:tcW w:w="708"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 </w:t>
            </w:r>
          </w:p>
        </w:tc>
        <w:tc>
          <w:tcPr>
            <w:tcW w:w="709" w:type="dxa"/>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 </w:t>
            </w:r>
          </w:p>
        </w:tc>
        <w:tc>
          <w:tcPr>
            <w:tcW w:w="3544"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c>
          <w:tcPr>
            <w:tcW w:w="11072" w:type="dxa"/>
            <w:gridSpan w:val="7"/>
            <w:tcBorders>
              <w:top w:val="nil"/>
              <w:left w:val="nil"/>
              <w:bottom w:val="nil"/>
              <w:right w:val="nil"/>
            </w:tcBorders>
            <w:shd w:val="clear" w:color="000000" w:fill="FFFFFF"/>
            <w:vAlign w:val="bottom"/>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Ведомственная структура расходов бюджета Притобольного района на 2022 год</w:t>
            </w:r>
          </w:p>
        </w:tc>
      </w:tr>
      <w:tr w:rsidR="008F338B" w:rsidRPr="00670E04" w:rsidTr="00670E04">
        <w:tc>
          <w:tcPr>
            <w:tcW w:w="11072" w:type="dxa"/>
            <w:gridSpan w:val="7"/>
            <w:tcBorders>
              <w:top w:val="nil"/>
              <w:left w:val="nil"/>
              <w:bottom w:val="single" w:sz="4" w:space="0" w:color="000000"/>
              <w:right w:val="nil"/>
            </w:tcBorders>
            <w:shd w:val="clear" w:color="000000" w:fill="FFFFFF"/>
            <w:noWrap/>
            <w:vAlign w:val="bottom"/>
          </w:tcPr>
          <w:p w:rsidR="008F338B" w:rsidRPr="00670E04" w:rsidRDefault="008F338B" w:rsidP="00670E04">
            <w:pPr>
              <w:spacing w:after="0" w:line="240" w:lineRule="auto"/>
              <w:jc w:val="right"/>
              <w:rPr>
                <w:rFonts w:ascii="Times New Roman" w:hAnsi="Times New Roman"/>
                <w:color w:val="000000"/>
                <w:sz w:val="18"/>
                <w:szCs w:val="18"/>
              </w:rPr>
            </w:pPr>
            <w:r w:rsidRPr="00670E04">
              <w:rPr>
                <w:rFonts w:ascii="Times New Roman" w:hAnsi="Times New Roman"/>
                <w:color w:val="000000"/>
                <w:sz w:val="18"/>
                <w:szCs w:val="18"/>
              </w:rPr>
              <w:t>Единица измерения:тыс. руб.</w:t>
            </w:r>
          </w:p>
        </w:tc>
      </w:tr>
      <w:tr w:rsidR="008F338B" w:rsidRPr="00670E04" w:rsidTr="00670E04">
        <w:tc>
          <w:tcPr>
            <w:tcW w:w="5402" w:type="dxa"/>
            <w:tcBorders>
              <w:top w:val="nil"/>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Наименование показателя</w:t>
            </w:r>
          </w:p>
        </w:tc>
        <w:tc>
          <w:tcPr>
            <w:tcW w:w="709" w:type="dxa"/>
            <w:tcBorders>
              <w:top w:val="nil"/>
              <w:left w:val="nil"/>
              <w:bottom w:val="single" w:sz="4" w:space="0" w:color="000000"/>
              <w:right w:val="single" w:sz="4" w:space="0" w:color="000000"/>
            </w:tcBorders>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Расп</w:t>
            </w:r>
          </w:p>
        </w:tc>
        <w:tc>
          <w:tcPr>
            <w:tcW w:w="708" w:type="dxa"/>
            <w:tcBorders>
              <w:top w:val="nil"/>
              <w:left w:val="nil"/>
              <w:bottom w:val="nil"/>
              <w:right w:val="single" w:sz="4" w:space="0" w:color="000000"/>
            </w:tcBorders>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Рз</w:t>
            </w:r>
          </w:p>
        </w:tc>
        <w:tc>
          <w:tcPr>
            <w:tcW w:w="709" w:type="dxa"/>
            <w:tcBorders>
              <w:top w:val="nil"/>
              <w:left w:val="nil"/>
              <w:bottom w:val="single" w:sz="4" w:space="0" w:color="000000"/>
              <w:right w:val="single" w:sz="4" w:space="0" w:color="000000"/>
            </w:tcBorders>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Пр</w:t>
            </w:r>
          </w:p>
        </w:tc>
        <w:tc>
          <w:tcPr>
            <w:tcW w:w="1418" w:type="dxa"/>
            <w:tcBorders>
              <w:top w:val="nil"/>
              <w:left w:val="nil"/>
              <w:bottom w:val="single" w:sz="4" w:space="0" w:color="000000"/>
              <w:right w:val="single" w:sz="4" w:space="0" w:color="000000"/>
            </w:tcBorders>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ЦСР</w:t>
            </w:r>
          </w:p>
        </w:tc>
        <w:tc>
          <w:tcPr>
            <w:tcW w:w="992" w:type="dxa"/>
            <w:tcBorders>
              <w:top w:val="nil"/>
              <w:left w:val="nil"/>
              <w:bottom w:val="single" w:sz="4" w:space="0" w:color="000000"/>
              <w:right w:val="single" w:sz="4" w:space="0" w:color="000000"/>
            </w:tcBorders>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ВР</w:t>
            </w:r>
          </w:p>
        </w:tc>
        <w:tc>
          <w:tcPr>
            <w:tcW w:w="1134" w:type="dxa"/>
            <w:tcBorders>
              <w:top w:val="nil"/>
              <w:left w:val="nil"/>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Сумма</w:t>
            </w:r>
          </w:p>
        </w:tc>
      </w:tr>
      <w:tr w:rsidR="008F338B" w:rsidRPr="00670E04" w:rsidTr="00670E04">
        <w:tc>
          <w:tcPr>
            <w:tcW w:w="5402" w:type="dxa"/>
            <w:tcBorders>
              <w:top w:val="nil"/>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 xml:space="preserve">    Отдел образования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311 577,4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ОБРАЗОВАНИЕ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286 892,7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        Дошкольное образование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38 073,8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300000000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38 073,8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38 073,8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0310200000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38 073,8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1 170,0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jc w:val="both"/>
              <w:outlineLvl w:val="5"/>
              <w:rPr>
                <w:rFonts w:ascii="Times New Roman" w:hAnsi="Times New Roman"/>
                <w:color w:val="000000"/>
                <w:sz w:val="18"/>
                <w:szCs w:val="18"/>
              </w:rPr>
            </w:pPr>
            <w:r w:rsidRPr="00670E04">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0310212010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12 782,3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0310212010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12 782,3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0310212020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333,0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jc w:val="both"/>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0310212020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333,0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20 126,2</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15 600,0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4 396,2</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3 662,3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3 662,3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Общее образование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228 287,4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228 272,4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228 272,4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0310100000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7 481,5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0310180150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4 659,7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0310180150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4 659,7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0310180210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591,8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0310180210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591,8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Обеспечение питанием обучающихся общеобразовательных организаций</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0310112240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1 351,0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0310112240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1 351,0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Обеспечение питанием обучающихся общеобразовательных организаций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03101S2240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879,0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03101S2240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879,0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0310200000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220 790,9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6 700,0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3 500,0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3 200,0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86 291,0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86 130,1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160,9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0310212040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2 732,0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0310212040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2 732,0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310253030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12 216,1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310253030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12 216,1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общеобразовательных учреждений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35 096,9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19 500,5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13 656,1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1 940,3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03102L3042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6 314,5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03102L3042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6 314,5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мероприятий по модернизации школьных систем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03102L7500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71 439,3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03102L7500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71 439,3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Развитие муниципальной системы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03102S7240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03102S7240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0,5</w:t>
            </w:r>
          </w:p>
        </w:tc>
      </w:tr>
      <w:tr w:rsidR="008F338B" w:rsidRPr="00670E04" w:rsidTr="00670E04">
        <w:tc>
          <w:tcPr>
            <w:tcW w:w="5402"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03102S7240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400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2800000000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2800200000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2800289980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Дополнительное образование детей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7 652,4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7 652,4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392,0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0300110970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392,0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0300110970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392,0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7 260,4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7 260,4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дома детского творчества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0320280301</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1 852,0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0320280301</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1 852,0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детско-юношеской спортивной школы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0320280302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2 374,0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0320280302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2 374,0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2 974,4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2 874,3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Премии и гранты по постановлениям Курганской областной Думы</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5190018030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60,0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5190018030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600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60,0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375,0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"Кадровое обеспечение системы образования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0330000000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375,0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0330200000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0330212130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0330212130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Молодежная политика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2 655,0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51,4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Информирование, поддержка и вовлечение молодёжи в социальную практику</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Активизация трудовой и жизненной активности молодёжи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43,4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43,4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8,5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9,9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Гражданско-патриотическое воспитание молодёжи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2 603,6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2 601,6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2 601,6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в лагерях дневного пребывания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0320112430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962,0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0320112430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962,0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0320112440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477,0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0320112440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477,0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0320112450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1 136,8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0320112450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1 136,8</w:t>
            </w:r>
          </w:p>
        </w:tc>
      </w:tr>
      <w:tr w:rsidR="008F338B" w:rsidRPr="00670E04" w:rsidTr="00670E04">
        <w:tc>
          <w:tcPr>
            <w:tcW w:w="5402" w:type="dxa"/>
            <w:tcBorders>
              <w:top w:val="nil"/>
              <w:left w:val="nil"/>
              <w:bottom w:val="nil"/>
              <w:right w:val="nil"/>
            </w:tcBorders>
            <w:vAlign w:val="bottom"/>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в лагерях дневного пребывания в каникулярное время</w:t>
            </w:r>
          </w:p>
        </w:tc>
        <w:tc>
          <w:tcPr>
            <w:tcW w:w="709" w:type="dxa"/>
            <w:tcBorders>
              <w:top w:val="nil"/>
              <w:left w:val="single" w:sz="4" w:space="0" w:color="000000"/>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03201S2430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9,6</w:t>
            </w:r>
          </w:p>
        </w:tc>
      </w:tr>
      <w:tr w:rsidR="008F338B" w:rsidRPr="00670E04" w:rsidTr="00670E04">
        <w:tc>
          <w:tcPr>
            <w:tcW w:w="5402" w:type="dxa"/>
            <w:tcBorders>
              <w:top w:val="single" w:sz="4" w:space="0" w:color="000000"/>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03201S2430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9,6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03201S2440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03201S2440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03201S2450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11,4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03201S2450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Другие вопросы в области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9 849,1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9 849,1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8 425,1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методического кабинета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3 412,1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2 876,0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526,1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группы хозяйственного обслуживания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4 196,0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4 160,0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817,0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800,0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1 424,0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1 424,0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1 169,0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975,0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194,0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0320112390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255,0</w:t>
            </w:r>
          </w:p>
        </w:tc>
      </w:tr>
      <w:tr w:rsidR="008F338B" w:rsidRPr="00670E04" w:rsidTr="00670E04">
        <w:tc>
          <w:tcPr>
            <w:tcW w:w="5402" w:type="dxa"/>
            <w:tcBorders>
              <w:top w:val="nil"/>
              <w:left w:val="single" w:sz="4" w:space="0" w:color="000000"/>
              <w:bottom w:val="single" w:sz="4" w:space="0" w:color="auto"/>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0320112390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255,0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СОЦИАЛЬНАЯ ПОЛИТИКА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24 684,7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 Охрана семьи и детства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24 684,7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24 684,7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1 704,7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0310100000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1 704,0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0310112200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1 590,0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0310112200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1 590,0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Обеспечение питанием обучающихся общеобразовательных организаций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03101S2240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03101S2240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0310200000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0,7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0,4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22 980,0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0320100000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22 980,0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Содержание детей в приемных семьях</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0320111450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11 609,0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0320111450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11 609,0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Выплата вознаграждения опекунам (попечителям), приемным родителям</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0320111460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8 899,0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0320111460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8 899,0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Содержание детей в семьях опекунов (попечителей)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0320111470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2 472,0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025</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0320111470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2 472,0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Отдел культуры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26 661,5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ОБРАЗОВАНИЕ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3 223,5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Дополнительное образование детей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3 199,0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3 062,0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Развитие дополнительного образования в сфере культуры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3 062,0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3 042,0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2 795,6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216,4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137,0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137,0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137,0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137,0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Молодежная политика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24,5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24,5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Активизация трудовой и жизненной активности молодёжи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Гражданско-патриотическое воспитание молодёжи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КУЛЬТУРА, КИНЕМАТОГРАФИЯ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23 438,0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Культура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20 712,9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20 164,9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12 005,0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10 702,1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10 400,0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230,1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402,0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04001L4670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900,9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04001L4670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900,9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Совершенствование и развитие библиотечно-информационной деятельности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8 049,9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8 049,9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7 800,2</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249,7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Государственная поддержку отрасли культуры</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040A155190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040A155190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548,0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548,0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548,0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398,0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Другие вопросы в области культуры, кинематографии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2 725,1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2 725,1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0400400000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2 725,1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группы хозяйственного обслуживания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1 975,1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1 950,0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24,4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750,0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026</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Притобольная районная Дума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2 131,0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ОБЩЕГОСУДАРСТВЕННЫЕ ВОПРОСЫ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2 131,0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1 221,0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1 221,0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Притобольной районной Думы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1 221,0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Председатель Притобольной районной Думы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5110084000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5110084000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Депутаты Притобольной районной Думы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5110084500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360,0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5110084500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360,0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Аппарат Притобольной районной Думы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747,0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630,0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910,0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910,0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Контрольно-счетной палаты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5130000000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910,0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Аппарат Контрольно-счетной палаты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910,0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890,0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Администрация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62 698,4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ОБЩЕГОСУДАРСТВЕННЫЕ ВОПРОСЫ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16 020,0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914,0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914,0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5120000000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914,0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Глава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5120085000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914,0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5120085000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914,0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13 265,6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13 265,6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5120000000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13 265,6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Аппарат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13 265,6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11 700,0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1 551,8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13,8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Судебная система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3,1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3,1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5190051200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5190051200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Другие общегосударственные вопросы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1 837,3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2600000000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400,0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2600100000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2600189980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2600189980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Управление и распоряжение муниципальным имуществом и земельными участками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2600200000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370,0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2600289980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370,0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2600289980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370,0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 xml:space="preserve">              Формирование резервного фонда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2710100000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Резервный фонд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1 435,3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Расходы на проведение районных мероприятий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5140000000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Взносы в ассоциацию "Совет муниципальных образований Курганской области"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5180086700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5180086700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1 410,3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306,0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5190016090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5190016090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0,2</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0,2</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5190016200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5190016200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2,4</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5190019500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5190019500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1 075,0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766,0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309,0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1 483,3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Гражданская оборона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1 483,3</w:t>
            </w:r>
          </w:p>
        </w:tc>
      </w:tr>
      <w:tr w:rsidR="008F338B" w:rsidRPr="00670E04" w:rsidTr="00670E04">
        <w:tc>
          <w:tcPr>
            <w:tcW w:w="5402" w:type="dxa"/>
            <w:tcBorders>
              <w:top w:val="nil"/>
              <w:left w:val="single" w:sz="4" w:space="0" w:color="auto"/>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1 380,3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Предупреждение пожаров и снижение сопутствующих потерь от них</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1000100000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42,0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1000300000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1 338,3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1 338,3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1 198,0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140,3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2800000000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2800100000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2800189980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2800189980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5180086020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5180086020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НАЦИОНАЛЬНАЯ ЭКОНОМИКА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4 623,8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Общеэкономические вопросы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623,0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0800000000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623,0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Организация проведения общественных и временных работ</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0800100000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623,0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08001LП020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623,0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08001LП020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623,0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Сельское хозяйство и рыболовство</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агропромышленного комплекса в Притобольном районе" на 2017-2025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2300000000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2300100000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2300189980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2300189980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5190015500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5190015500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Дорожное хозяйство (дорожные фонды)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3 870,8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3 870,8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Муниципальный дорожный фонд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5160000000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3 870,8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Расходы за счет муниципального дорожного фонда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5160086400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3 870,8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5160086400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3 870,8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Другие вопросы в области национальной экономики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94,0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0600000000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0600100000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0600189980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0600300000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Организация и проведение конкурсов среди субъектов малого предпринимательства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0600387310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0600387310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0600387320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0600387320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0600400000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0600487330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0600487330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"Развитие торговли в Притобольном районе" на 2017-2022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1200000000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1200100000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1200189980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1400000000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Профилактика правонарушений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1400100000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11,5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1400189990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11,5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11,5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Противодействие незаконному обороту наркотиков</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Повышение безопасности дорожного движения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Противодействие коррупции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1400400000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1400489990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1400489990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"Улучшение условий и охраны труда в Притобольном районе" на 2019-2022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2400000000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Содействие работодателям в организации работ по охране труда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2400200000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2400289990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2400289990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"Развитие туризма в Притобольном районе на 2021-2025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2900000000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2900300000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2900389990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ЖИЛИЩНО-КОММУНАЛЬНОЕ ХОЗЯЙСТВО</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40 126,7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 Жилищное хозяйство</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Взносы на капитальный ремонт общего имущества в многоквартирных домах</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5180086600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5180086600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5190014040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5190014040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Коммунальное хозяйство</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40 090,7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2200000000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37 925,0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Развитие системы теплоснабжения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2200100000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37 925,0</w:t>
            </w:r>
          </w:p>
        </w:tc>
      </w:tr>
      <w:tr w:rsidR="008F338B" w:rsidRPr="00670E04" w:rsidTr="00670E04">
        <w:tc>
          <w:tcPr>
            <w:tcW w:w="5402"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2200117020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2 500,0</w:t>
            </w:r>
          </w:p>
        </w:tc>
      </w:tr>
      <w:tr w:rsidR="008F338B" w:rsidRPr="00670E04" w:rsidTr="00670E04">
        <w:tc>
          <w:tcPr>
            <w:tcW w:w="5402"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2200117020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2 500,0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2200189990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35 300,0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2200189990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35 300,0</w:t>
            </w:r>
          </w:p>
        </w:tc>
      </w:tr>
      <w:tr w:rsidR="008F338B" w:rsidRPr="00670E04" w:rsidTr="00670E04">
        <w:tc>
          <w:tcPr>
            <w:tcW w:w="5402"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22001S7020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125,0</w:t>
            </w:r>
          </w:p>
        </w:tc>
      </w:tr>
      <w:tr w:rsidR="008F338B" w:rsidRPr="00670E04" w:rsidTr="00670E04">
        <w:tc>
          <w:tcPr>
            <w:tcW w:w="5402"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22001S7020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2 165,7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2 165,7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Реализация иных направлений</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2 165,7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1 561,7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604,0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ОБРАЗОВАНИЕ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184,1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"Развитие муниципальной службы в Притобольном районе" на 2017-2022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Повышение квалификации муниципальных служащих</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0700187410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05</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0700187410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Молодежная политика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84,1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84,1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Информирование, поддержка и вовлечение молодёжи в социальную практику</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Активизация трудовой и жизненной активности молодёжи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54,1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54,1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44,1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Гражданско-патриотическое воспитание молодёжи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07</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22,3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СОЦИАЛЬНАЯ ПОЛИТИКА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40,5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населения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Единовременная материальная помощь Почетным гражданам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5180086200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5180086200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300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Другие вопросы в области социальной политики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4,5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"Доступная среда для людей с ограниченными возможностями " на 2021-2025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4,5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Доступность информации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2100500000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2100589980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2100589980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Социокультурная реабилитация людей с ограниченными возможностями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2100800000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2100889980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2100889980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ФИЗИЧЕСКАЯ КУЛЬТУРА И СПОРТ</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220,0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Массовый спорт</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220,0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Развитие массовой физической культуры и формирование здорового образа жизни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1100100000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1100189990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220,0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1100189990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16,8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098</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1100189990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203,2</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Финансовый отдел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67 553,6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 xml:space="preserve">      ОБЩЕГОСУДАРСТВЕННЫЕ ВОПРОСЫ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19 468,5</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14 997,3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14 996,7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14 996,7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2710400000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14 996,7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14 996,7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13 806,7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1 190,0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0,6</w:t>
            </w:r>
          </w:p>
        </w:tc>
      </w:tr>
      <w:tr w:rsidR="008F338B" w:rsidRPr="00670E04" w:rsidTr="00670E04">
        <w:tc>
          <w:tcPr>
            <w:tcW w:w="5402"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5190019400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0,6</w:t>
            </w:r>
          </w:p>
        </w:tc>
      </w:tr>
      <w:tr w:rsidR="008F338B" w:rsidRPr="00670E04" w:rsidTr="00670E04">
        <w:tc>
          <w:tcPr>
            <w:tcW w:w="5402"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06</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5190019400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0,6</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Резервные фонды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83,0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83,0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83,0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Формирование резервного фонда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2710100000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83,0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Резервный фонд Администрации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48,0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48,0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Резервный фонд на оплату работ по предотвращению и ликвидации последствий ЧС</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2710186010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2710186010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Другие общегосударственные вопросы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4 388,2</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4 287,9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4 287,9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Обеспечение сбалансированности районного бюджета в долгосрочном периоде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2710200000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4 237,9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2710283900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4 237,9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2710283900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4 237,9</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2710500000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2710589980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2710589980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100,3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проведение районных мероприятий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5140000000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Расходы на проведение Дня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5140085810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5140085810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Расходы на проведение дня пожилых людей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5140085820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5140085820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30,0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НАЦИОНАЛЬНАЯ ОБОРОНА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1 625,7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Мобилизационная и вневойсковая подготовка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1 625,7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1 625,7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1 625,7</w:t>
            </w:r>
          </w:p>
        </w:tc>
      </w:tr>
      <w:tr w:rsidR="008F338B" w:rsidRPr="00670E04" w:rsidTr="00670E04">
        <w:tc>
          <w:tcPr>
            <w:tcW w:w="5402" w:type="dxa"/>
            <w:tcBorders>
              <w:top w:val="nil"/>
              <w:left w:val="nil"/>
              <w:bottom w:val="nil"/>
              <w:right w:val="nil"/>
            </w:tcBorders>
            <w:vAlign w:val="bottom"/>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single" w:sz="4" w:space="0" w:color="000000"/>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1 625,7</w:t>
            </w:r>
          </w:p>
        </w:tc>
      </w:tr>
      <w:tr w:rsidR="008F338B" w:rsidRPr="00670E04" w:rsidTr="00670E04">
        <w:tc>
          <w:tcPr>
            <w:tcW w:w="5402" w:type="dxa"/>
            <w:tcBorders>
              <w:top w:val="single" w:sz="4" w:space="0" w:color="000000"/>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1 352,0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273,7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НАЦИОНАЛЬНАЯ ЭКОНОМИКА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13 599,8</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Общеэкономические вопросы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1 088,1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0800000000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1 088,1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Организация проведения общественных и временных работ</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0800100000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1 088,1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Организация общественных и временных работ</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0800187510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73,0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0800187510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73,0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08001LП020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1 015,1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08001LП020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1 015,1</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        Дорожное хозяйство (дорожные фонды)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12 511,7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12 511,7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Муниципальный дорожный фонд</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5160000000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2 911,7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Иные мероприятия дорожной деятельности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5160086402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2 911,7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5160086402</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2 911,7</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Иные непрограммные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9 600,0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51900S5030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9 600,0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09</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51900S5030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9 600,0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СОЦИАЛЬНАЯ ПОЛИТИКА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75,3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населения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75,0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2710300000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2710389980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2710389980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25,0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Оказание материальной помощи малоимущим пенсионерам и семьям с детьми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5180086300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50,0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5180086300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9,0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03</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5180086300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800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41,0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        Охрана семьи и детства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2710400000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04</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0,3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color w:val="000000"/>
                <w:sz w:val="18"/>
                <w:szCs w:val="18"/>
              </w:rPr>
            </w:pPr>
            <w:r w:rsidRPr="00670E04">
              <w:rPr>
                <w:rFonts w:ascii="Times New Roman" w:hAnsi="Times New Roman"/>
                <w:color w:val="000000"/>
                <w:sz w:val="18"/>
                <w:szCs w:val="18"/>
              </w:rPr>
              <w:t>32 784,3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5 796,0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5 796,0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2720000000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5 796,0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Выравнивание бюджетной обеспеченности муниципальных образований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2720100000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5 796,0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Выравнивание бюджетной обеспеченности сельских поселений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2720183600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5 796,0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01</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2720183600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5 796,0</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Иные дотации</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color w:val="000000"/>
                <w:sz w:val="18"/>
                <w:szCs w:val="18"/>
              </w:rPr>
            </w:pPr>
            <w:r w:rsidRPr="00670E04">
              <w:rPr>
                <w:rFonts w:ascii="Times New Roman" w:hAnsi="Times New Roman"/>
                <w:color w:val="000000"/>
                <w:sz w:val="18"/>
                <w:szCs w:val="18"/>
              </w:rPr>
              <w:t>26 988,3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color w:val="000000"/>
                <w:sz w:val="18"/>
                <w:szCs w:val="18"/>
              </w:rPr>
            </w:pPr>
            <w:r w:rsidRPr="00670E04">
              <w:rPr>
                <w:rFonts w:ascii="Times New Roman" w:hAnsi="Times New Roman"/>
                <w:color w:val="000000"/>
                <w:sz w:val="18"/>
                <w:szCs w:val="18"/>
              </w:rPr>
              <w:t>26 988,3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2720000000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color w:val="000000"/>
                <w:sz w:val="18"/>
                <w:szCs w:val="18"/>
              </w:rPr>
            </w:pPr>
            <w:r w:rsidRPr="00670E04">
              <w:rPr>
                <w:rFonts w:ascii="Times New Roman" w:hAnsi="Times New Roman"/>
                <w:color w:val="000000"/>
                <w:sz w:val="18"/>
                <w:szCs w:val="18"/>
              </w:rPr>
              <w:t>26 988,3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4"/>
              <w:rPr>
                <w:rFonts w:ascii="Times New Roman" w:hAnsi="Times New Roman"/>
                <w:color w:val="000000"/>
                <w:sz w:val="18"/>
                <w:szCs w:val="18"/>
              </w:rPr>
            </w:pPr>
            <w:r w:rsidRPr="00670E04">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2720200000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4"/>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4"/>
              <w:rPr>
                <w:rFonts w:ascii="Times New Roman" w:hAnsi="Times New Roman"/>
                <w:color w:val="000000"/>
                <w:sz w:val="18"/>
                <w:szCs w:val="18"/>
              </w:rPr>
            </w:pPr>
            <w:r w:rsidRPr="00670E04">
              <w:rPr>
                <w:rFonts w:ascii="Times New Roman" w:hAnsi="Times New Roman"/>
                <w:color w:val="000000"/>
                <w:sz w:val="18"/>
                <w:szCs w:val="18"/>
              </w:rPr>
              <w:t>26 988,3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5"/>
              <w:rPr>
                <w:rFonts w:ascii="Times New Roman" w:hAnsi="Times New Roman"/>
                <w:color w:val="000000"/>
                <w:sz w:val="18"/>
                <w:szCs w:val="18"/>
              </w:rPr>
            </w:pPr>
            <w:r w:rsidRPr="00670E04">
              <w:rPr>
                <w:rFonts w:ascii="Times New Roman" w:hAnsi="Times New Roman"/>
                <w:color w:val="000000"/>
                <w:sz w:val="18"/>
                <w:szCs w:val="18"/>
              </w:rPr>
              <w:t>Поддержка мер по обеспечению сбалансированности бюджетов</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2720283700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5"/>
              <w:rPr>
                <w:rFonts w:ascii="Times New Roman" w:hAnsi="Times New Roman"/>
                <w:color w:val="000000"/>
                <w:sz w:val="18"/>
                <w:szCs w:val="18"/>
              </w:rPr>
            </w:pPr>
            <w:r w:rsidRPr="00670E04">
              <w:rPr>
                <w:rFonts w:ascii="Times New Roman" w:hAnsi="Times New Roman"/>
                <w:color w:val="000000"/>
                <w:sz w:val="18"/>
                <w:szCs w:val="18"/>
              </w:rPr>
              <w:t>000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5"/>
              <w:rPr>
                <w:rFonts w:ascii="Times New Roman" w:hAnsi="Times New Roman"/>
                <w:color w:val="000000"/>
                <w:sz w:val="18"/>
                <w:szCs w:val="18"/>
              </w:rPr>
            </w:pPr>
            <w:r w:rsidRPr="00670E04">
              <w:rPr>
                <w:rFonts w:ascii="Times New Roman" w:hAnsi="Times New Roman"/>
                <w:color w:val="000000"/>
                <w:sz w:val="18"/>
                <w:szCs w:val="18"/>
              </w:rPr>
              <w:t>26 988,3</w:t>
            </w:r>
          </w:p>
        </w:tc>
      </w:tr>
      <w:tr w:rsidR="008F338B" w:rsidRPr="00670E04" w:rsidTr="00670E04">
        <w:tc>
          <w:tcPr>
            <w:tcW w:w="5402"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6"/>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900</w:t>
            </w:r>
          </w:p>
        </w:tc>
        <w:tc>
          <w:tcPr>
            <w:tcW w:w="70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02</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2720283700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6"/>
              <w:rPr>
                <w:rFonts w:ascii="Times New Roman" w:hAnsi="Times New Roman"/>
                <w:color w:val="000000"/>
                <w:sz w:val="18"/>
                <w:szCs w:val="18"/>
              </w:rPr>
            </w:pPr>
            <w:r w:rsidRPr="00670E04">
              <w:rPr>
                <w:rFonts w:ascii="Times New Roman" w:hAnsi="Times New Roman"/>
                <w:color w:val="000000"/>
                <w:sz w:val="18"/>
                <w:szCs w:val="18"/>
              </w:rPr>
              <w:t>500</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6"/>
              <w:rPr>
                <w:rFonts w:ascii="Times New Roman" w:hAnsi="Times New Roman"/>
                <w:color w:val="000000"/>
                <w:sz w:val="18"/>
                <w:szCs w:val="18"/>
              </w:rPr>
            </w:pPr>
            <w:r w:rsidRPr="00670E04">
              <w:rPr>
                <w:rFonts w:ascii="Times New Roman" w:hAnsi="Times New Roman"/>
                <w:color w:val="000000"/>
                <w:sz w:val="18"/>
                <w:szCs w:val="18"/>
              </w:rPr>
              <w:t>26 988,3</w:t>
            </w:r>
          </w:p>
        </w:tc>
      </w:tr>
      <w:tr w:rsidR="008F338B" w:rsidRPr="00670E04" w:rsidTr="00670E04">
        <w:tc>
          <w:tcPr>
            <w:tcW w:w="9938" w:type="dxa"/>
            <w:gridSpan w:val="6"/>
            <w:tcBorders>
              <w:top w:val="single" w:sz="4" w:space="0" w:color="000000"/>
              <w:left w:val="single" w:sz="4" w:space="0" w:color="000000"/>
              <w:bottom w:val="single" w:sz="4" w:space="0" w:color="000000"/>
              <w:right w:val="single" w:sz="4" w:space="0" w:color="000000"/>
            </w:tcBorders>
            <w:noWrap/>
            <w:vAlign w:val="bottom"/>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ВСЕГО РАСХОДОВ:</w:t>
            </w:r>
          </w:p>
        </w:tc>
        <w:tc>
          <w:tcPr>
            <w:tcW w:w="1134"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470 621,9</w:t>
            </w:r>
          </w:p>
        </w:tc>
      </w:tr>
    </w:tbl>
    <w:p w:rsidR="008F338B" w:rsidRDefault="008F338B" w:rsidP="00015932">
      <w:pPr>
        <w:spacing w:after="0" w:line="240" w:lineRule="auto"/>
        <w:rPr>
          <w:rFonts w:ascii="Times New Roman" w:hAnsi="Times New Roman"/>
          <w:sz w:val="18"/>
          <w:szCs w:val="18"/>
        </w:rPr>
      </w:pPr>
    </w:p>
    <w:tbl>
      <w:tblPr>
        <w:tblW w:w="10930" w:type="dxa"/>
        <w:jc w:val="center"/>
        <w:tblInd w:w="93" w:type="dxa"/>
        <w:tblLook w:val="00A0"/>
      </w:tblPr>
      <w:tblGrid>
        <w:gridCol w:w="6819"/>
        <w:gridCol w:w="1418"/>
        <w:gridCol w:w="992"/>
        <w:gridCol w:w="1701"/>
      </w:tblGrid>
      <w:tr w:rsidR="008F338B" w:rsidRPr="00670E04" w:rsidTr="00670E04">
        <w:trPr>
          <w:jc w:val="center"/>
        </w:trPr>
        <w:tc>
          <w:tcPr>
            <w:tcW w:w="681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4111" w:type="dxa"/>
            <w:gridSpan w:val="3"/>
            <w:vMerge w:val="restart"/>
            <w:tcBorders>
              <w:top w:val="nil"/>
              <w:left w:val="nil"/>
              <w:bottom w:val="nil"/>
              <w:right w:val="nil"/>
            </w:tcBorders>
            <w:shd w:val="clear" w:color="000000" w:fill="FFFFFF"/>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Приложение 4  к решению Притобольной районной  Думы от  05      сентября  2022 года № 152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c>
      </w:tr>
      <w:tr w:rsidR="008F338B" w:rsidRPr="00670E04" w:rsidTr="00670E04">
        <w:trPr>
          <w:jc w:val="center"/>
        </w:trPr>
        <w:tc>
          <w:tcPr>
            <w:tcW w:w="681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4111"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rPr>
          <w:jc w:val="center"/>
        </w:trPr>
        <w:tc>
          <w:tcPr>
            <w:tcW w:w="681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4111"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rPr>
          <w:jc w:val="center"/>
        </w:trPr>
        <w:tc>
          <w:tcPr>
            <w:tcW w:w="681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4111"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rPr>
          <w:jc w:val="center"/>
        </w:trPr>
        <w:tc>
          <w:tcPr>
            <w:tcW w:w="681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4111"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rPr>
          <w:jc w:val="center"/>
        </w:trPr>
        <w:tc>
          <w:tcPr>
            <w:tcW w:w="681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4111"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rPr>
          <w:jc w:val="center"/>
        </w:trPr>
        <w:tc>
          <w:tcPr>
            <w:tcW w:w="681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4111" w:type="dxa"/>
            <w:gridSpan w:val="3"/>
            <w:vMerge/>
            <w:tcBorders>
              <w:top w:val="nil"/>
              <w:left w:val="nil"/>
              <w:bottom w:val="nil"/>
              <w:right w:val="nil"/>
            </w:tcBorders>
            <w:vAlign w:val="center"/>
          </w:tcPr>
          <w:p w:rsidR="008F338B" w:rsidRPr="00670E04" w:rsidRDefault="008F338B" w:rsidP="00670E04">
            <w:pPr>
              <w:spacing w:after="0" w:line="240" w:lineRule="auto"/>
              <w:rPr>
                <w:rFonts w:ascii="Times New Roman" w:hAnsi="Times New Roman"/>
                <w:sz w:val="18"/>
                <w:szCs w:val="18"/>
              </w:rPr>
            </w:pPr>
          </w:p>
        </w:tc>
      </w:tr>
      <w:tr w:rsidR="008F338B" w:rsidRPr="00670E04" w:rsidTr="00670E04">
        <w:trPr>
          <w:jc w:val="center"/>
        </w:trPr>
        <w:tc>
          <w:tcPr>
            <w:tcW w:w="6819"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1418"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sz w:val="18"/>
                <w:szCs w:val="18"/>
              </w:rPr>
            </w:pPr>
            <w:r w:rsidRPr="00670E04">
              <w:rPr>
                <w:rFonts w:ascii="Times New Roman" w:hAnsi="Times New Roman"/>
                <w:sz w:val="18"/>
                <w:szCs w:val="18"/>
              </w:rPr>
              <w:t> </w:t>
            </w:r>
          </w:p>
        </w:tc>
        <w:tc>
          <w:tcPr>
            <w:tcW w:w="1701" w:type="dxa"/>
            <w:tcBorders>
              <w:top w:val="nil"/>
              <w:left w:val="nil"/>
              <w:bottom w:val="nil"/>
              <w:right w:val="nil"/>
            </w:tcBorders>
            <w:shd w:val="clear" w:color="000000" w:fill="FFFFFF"/>
            <w:noWrap/>
            <w:vAlign w:val="bottom"/>
          </w:tcPr>
          <w:p w:rsidR="008F338B" w:rsidRPr="00670E04" w:rsidRDefault="008F338B" w:rsidP="00670E04">
            <w:pPr>
              <w:spacing w:after="0" w:line="240" w:lineRule="auto"/>
              <w:rPr>
                <w:rFonts w:ascii="Times New Roman" w:hAnsi="Times New Roman"/>
                <w:b/>
                <w:bCs/>
                <w:sz w:val="18"/>
                <w:szCs w:val="18"/>
              </w:rPr>
            </w:pPr>
            <w:r w:rsidRPr="00670E04">
              <w:rPr>
                <w:rFonts w:ascii="Times New Roman" w:hAnsi="Times New Roman"/>
                <w:b/>
                <w:bCs/>
                <w:sz w:val="18"/>
                <w:szCs w:val="18"/>
              </w:rPr>
              <w:t> </w:t>
            </w:r>
          </w:p>
        </w:tc>
      </w:tr>
      <w:tr w:rsidR="008F338B" w:rsidRPr="00670E04" w:rsidTr="00670E04">
        <w:trPr>
          <w:jc w:val="center"/>
        </w:trPr>
        <w:tc>
          <w:tcPr>
            <w:tcW w:w="10930" w:type="dxa"/>
            <w:gridSpan w:val="4"/>
            <w:tcBorders>
              <w:top w:val="nil"/>
              <w:left w:val="nil"/>
              <w:bottom w:val="nil"/>
              <w:right w:val="nil"/>
            </w:tcBorders>
            <w:shd w:val="clear" w:color="000000" w:fill="FFFFFF"/>
            <w:vAlign w:val="bottom"/>
          </w:tcPr>
          <w:p w:rsidR="008F338B" w:rsidRPr="00670E04" w:rsidRDefault="008F338B" w:rsidP="00670E04">
            <w:pPr>
              <w:spacing w:after="0" w:line="240" w:lineRule="auto"/>
              <w:jc w:val="center"/>
              <w:rPr>
                <w:rFonts w:ascii="Times New Roman" w:hAnsi="Times New Roman"/>
                <w:b/>
                <w:bCs/>
                <w:sz w:val="18"/>
                <w:szCs w:val="18"/>
              </w:rPr>
            </w:pPr>
            <w:r w:rsidRPr="00670E04">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2022 год</w:t>
            </w:r>
          </w:p>
        </w:tc>
      </w:tr>
      <w:tr w:rsidR="008F338B" w:rsidRPr="00670E04" w:rsidTr="00670E04">
        <w:trPr>
          <w:jc w:val="center"/>
        </w:trPr>
        <w:tc>
          <w:tcPr>
            <w:tcW w:w="10930" w:type="dxa"/>
            <w:gridSpan w:val="4"/>
            <w:tcBorders>
              <w:top w:val="nil"/>
              <w:left w:val="nil"/>
              <w:bottom w:val="nil"/>
              <w:right w:val="nil"/>
            </w:tcBorders>
            <w:shd w:val="clear" w:color="000000" w:fill="FFFFFF"/>
            <w:noWrap/>
            <w:vAlign w:val="bottom"/>
          </w:tcPr>
          <w:p w:rsidR="008F338B" w:rsidRPr="00670E04" w:rsidRDefault="008F338B" w:rsidP="00670E04">
            <w:pPr>
              <w:spacing w:after="0" w:line="240" w:lineRule="auto"/>
              <w:jc w:val="right"/>
              <w:rPr>
                <w:rFonts w:ascii="Times New Roman" w:hAnsi="Times New Roman"/>
                <w:color w:val="000000"/>
                <w:sz w:val="18"/>
                <w:szCs w:val="18"/>
              </w:rPr>
            </w:pPr>
            <w:r w:rsidRPr="00670E04">
              <w:rPr>
                <w:rFonts w:ascii="Times New Roman" w:hAnsi="Times New Roman"/>
                <w:color w:val="000000"/>
                <w:sz w:val="18"/>
                <w:szCs w:val="18"/>
              </w:rPr>
              <w:t>Единица измерения:тыс. руб.</w:t>
            </w:r>
          </w:p>
        </w:tc>
      </w:tr>
      <w:tr w:rsidR="008F338B" w:rsidRPr="00670E04" w:rsidTr="00670E04">
        <w:trPr>
          <w:trHeight w:val="207"/>
          <w:jc w:val="center"/>
        </w:trPr>
        <w:tc>
          <w:tcPr>
            <w:tcW w:w="681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Наименование показателя</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Ц.ст.</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Расх.</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F338B" w:rsidRPr="00670E04" w:rsidRDefault="008F338B" w:rsidP="00670E04">
            <w:pPr>
              <w:spacing w:after="0" w:line="240" w:lineRule="auto"/>
              <w:jc w:val="center"/>
              <w:rPr>
                <w:rFonts w:ascii="Times New Roman" w:hAnsi="Times New Roman"/>
                <w:b/>
                <w:bCs/>
                <w:color w:val="000000"/>
                <w:sz w:val="18"/>
                <w:szCs w:val="18"/>
              </w:rPr>
            </w:pPr>
            <w:r w:rsidRPr="00670E04">
              <w:rPr>
                <w:rFonts w:ascii="Times New Roman" w:hAnsi="Times New Roman"/>
                <w:b/>
                <w:bCs/>
                <w:color w:val="000000"/>
                <w:sz w:val="18"/>
                <w:szCs w:val="18"/>
              </w:rPr>
              <w:t>Сумма</w:t>
            </w:r>
          </w:p>
        </w:tc>
      </w:tr>
      <w:tr w:rsidR="008F338B" w:rsidRPr="00670E04" w:rsidTr="00670E04">
        <w:trPr>
          <w:trHeight w:val="207"/>
          <w:jc w:val="center"/>
        </w:trPr>
        <w:tc>
          <w:tcPr>
            <w:tcW w:w="6819" w:type="dxa"/>
            <w:vMerge/>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rPr>
                <w:rFonts w:ascii="Times New Roman" w:hAnsi="Times New Roman"/>
                <w:color w:val="000000"/>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rPr>
                <w:rFonts w:ascii="Times New Roman" w:hAnsi="Times New Roman"/>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rPr>
                <w:rFonts w:ascii="Times New Roman" w:hAnsi="Times New Roman"/>
                <w:color w:val="00000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rsidR="008F338B" w:rsidRPr="00670E04" w:rsidRDefault="008F338B" w:rsidP="00670E04">
            <w:pPr>
              <w:spacing w:after="0" w:line="240" w:lineRule="auto"/>
              <w:rPr>
                <w:rFonts w:ascii="Times New Roman" w:hAnsi="Times New Roman"/>
                <w:b/>
                <w:bCs/>
                <w:color w:val="000000"/>
                <w:sz w:val="18"/>
                <w:szCs w:val="18"/>
              </w:rPr>
            </w:pPr>
          </w:p>
        </w:tc>
      </w:tr>
      <w:tr w:rsidR="008F338B" w:rsidRPr="00670E04" w:rsidTr="00670E04">
        <w:trPr>
          <w:jc w:val="center"/>
        </w:trPr>
        <w:tc>
          <w:tcPr>
            <w:tcW w:w="6819" w:type="dxa"/>
            <w:tcBorders>
              <w:top w:val="single" w:sz="4" w:space="0" w:color="000000"/>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Муниципальная программа Притобольного района "Молодежь Притоболья" на 2020-2022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0200000000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160,0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Информирование, поддержка и вовлечение молодёжи в социальную практику</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11,0</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Активизация трудовой и жизненной активности молодёжи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0200200000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101,0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101,0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25,0</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56,1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19,9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Гражданско-патриотическое воспитание молодёжи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0200300000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48,0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48,0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0,7</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47,3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Муниципальная программа "Развитие образования в Притобольном районе" на 2021-2026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0300000000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311 451,0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392,0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0300110970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392,0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0300110970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600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392,0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0300200000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8 425,1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методического кабинета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3 412,1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2 876,0</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526,1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10,0</w:t>
            </w:r>
          </w:p>
        </w:tc>
      </w:tr>
      <w:tr w:rsidR="008F338B" w:rsidRPr="00670E04" w:rsidTr="00670E04">
        <w:trPr>
          <w:jc w:val="center"/>
        </w:trPr>
        <w:tc>
          <w:tcPr>
            <w:tcW w:w="6819" w:type="dxa"/>
            <w:tcBorders>
              <w:top w:val="single" w:sz="4" w:space="0" w:color="000000"/>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группы хозяйственного обслуживания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4 196,0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4 160,0</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аппарата управления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817,0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800,0</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Подпрограмма "Развитие общего образования"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0310000000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268 052,9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0310100000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9 185,5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0310112200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1 590,0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0310112200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1 590,0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Обеспечение питанием обучающихся общеобразовательных организаций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0310112240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1 351,0</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0310112240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1 351,0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0310180150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4 659,7</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0310180150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4 659,7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0310180210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591,8</w:t>
            </w:r>
          </w:p>
        </w:tc>
      </w:tr>
      <w:tr w:rsidR="008F338B" w:rsidRPr="00670E04" w:rsidTr="00670E04">
        <w:trPr>
          <w:jc w:val="center"/>
        </w:trPr>
        <w:tc>
          <w:tcPr>
            <w:tcW w:w="6819" w:type="dxa"/>
            <w:tcBorders>
              <w:top w:val="nil"/>
              <w:left w:val="nil"/>
              <w:bottom w:val="nil"/>
              <w:right w:val="nil"/>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single" w:sz="4" w:space="0" w:color="000000"/>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0310180210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591,8</w:t>
            </w:r>
          </w:p>
        </w:tc>
      </w:tr>
      <w:tr w:rsidR="008F338B" w:rsidRPr="00670E04" w:rsidTr="00670E04">
        <w:trPr>
          <w:jc w:val="center"/>
        </w:trPr>
        <w:tc>
          <w:tcPr>
            <w:tcW w:w="6819" w:type="dxa"/>
            <w:tcBorders>
              <w:top w:val="single" w:sz="4" w:space="0" w:color="000000"/>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Обеспечение питанием обучающихся общеобразовательных организаций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03101S2240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993,0</w:t>
            </w:r>
          </w:p>
        </w:tc>
      </w:tr>
      <w:tr w:rsidR="008F338B" w:rsidRPr="00670E04" w:rsidTr="00670E04">
        <w:trPr>
          <w:jc w:val="center"/>
        </w:trPr>
        <w:tc>
          <w:tcPr>
            <w:tcW w:w="6819" w:type="dxa"/>
            <w:tcBorders>
              <w:top w:val="nil"/>
              <w:left w:val="single" w:sz="4" w:space="0" w:color="auto"/>
              <w:bottom w:val="single" w:sz="4" w:space="0" w:color="auto"/>
              <w:right w:val="single" w:sz="4" w:space="0" w:color="000000"/>
            </w:tcBorders>
            <w:vAlign w:val="bottom"/>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03101S2240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993,0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0310200000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258 867,4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7 870,0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4 220,0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3 650,0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0310212010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12 782,3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0310212010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12 782,3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0310212020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333,0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0310212020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333,0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86 291,3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86 130,4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160,9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0310212040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2 732,0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0310212040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2 732,0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0310253030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12 216,1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0310253030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12 216,1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детских дошкольных учреждений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20 126,2</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15 600,0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4 396,2</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общеобразовательных учреждений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35 097,3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19 500,9</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bookmarkStart w:id="6" w:name="RANGE!A102"/>
            <w:bookmarkEnd w:id="6"/>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13 656,1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1 940,3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3 662,3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3 662,3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мероприятий по модернизации школьных систем образования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03102L7500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71 439,3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03102L7500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71 439,3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03102L3042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6 314,5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03102L3042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6 314,5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Развитие муниципальной системы образования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03102S7240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03102S7240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Капитальные вложения в объекты государственной (муниципальной) собственности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03102S7240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400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0,6</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0320000000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34 206,0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0320100000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27 005,6</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Содержание детей в приемных семьях</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0320111450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11 609,0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0320111450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11 609,0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Выплата вознаграждения опекунам (попечителям), приемным родителям</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0320111460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8 899,0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0320111460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8 899,0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Содержание детей в семьях опекунов (попечителей)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0320111470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2 472,0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0320111470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2 472,0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1 169,0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975,0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194,0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0320112390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255,0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0320112390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255,0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Организация отдыха детей в лагерях дневного пребывания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0320112430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962,0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0320112430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962,0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0320112440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477,0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0320112440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477,0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0320112450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1 136,8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0320112450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1 136,8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Организация отдыха детей в лагерях дневного пребывания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03201S2430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9,6</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03201S2430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9,6</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03201S2440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4,8</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03201S2440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03201S2450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11,4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03201S2450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0320200000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7 200,4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дома детского творчества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0320280301</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1 852,0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0320280301</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600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1 852,0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Финансовое обеспечение деятельности детско-юношеской спортивной школы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0320280302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2 374,0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0320280302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600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2 374,0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2 974,4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600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2 874,3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100,1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0330000000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375,0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0330200000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375,0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0330212130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375,0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0330212130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375,0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Муниципальная программа Притобольного района "Культура Притобольного района (2022-2024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0400000000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25 952,0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12 005,0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10 702,1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10 400,0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230,1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72,0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402,0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72,0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04001L4670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900,9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04001L4670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900,9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0400200000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8 049,9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8 049,9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7 800,2</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249,7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Развитие дополнительного образования в сфере культуры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0400300000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3 062,0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3 042,0</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2 795,6</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216,4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0400389990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20,0</w:t>
            </w:r>
          </w:p>
        </w:tc>
      </w:tr>
      <w:tr w:rsidR="008F338B" w:rsidRPr="00670E04" w:rsidTr="00670E04">
        <w:trPr>
          <w:jc w:val="center"/>
        </w:trPr>
        <w:tc>
          <w:tcPr>
            <w:tcW w:w="6819" w:type="dxa"/>
            <w:tcBorders>
              <w:top w:val="single" w:sz="4" w:space="0" w:color="000000"/>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0400389990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0400400000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2 725,1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1 975,1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1 950,0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24,4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аппарата управления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750,0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735,0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Государственная поддержку отрасли культуры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040A155190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040A155190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0600000000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0600100000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0600189980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0600189980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0600300000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0600387310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0600387310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0600387320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0600387320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0600400000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0600487330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0600487330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Муниципальная программа "Развитие муниципальной службы в Притобольном районе" на 2017-2022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0700000000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0700100000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Повышение квалификации муниципальных служащих</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0700187410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0700187410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0800000000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1 711,1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Организация проведения общественных и временных работ</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0800100000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1 711,1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Организация общественных и временных работ</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0800187510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73,0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0800187510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73,0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08001LП020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1 638,1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08001LП020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623,0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08001LП020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1 015,1</w:t>
            </w:r>
          </w:p>
        </w:tc>
      </w:tr>
      <w:tr w:rsidR="008F338B" w:rsidRPr="00670E04" w:rsidTr="00670E04">
        <w:trPr>
          <w:jc w:val="center"/>
        </w:trPr>
        <w:tc>
          <w:tcPr>
            <w:tcW w:w="6819" w:type="dxa"/>
            <w:tcBorders>
              <w:top w:val="nil"/>
              <w:left w:val="single" w:sz="4" w:space="0" w:color="auto"/>
              <w:bottom w:val="single" w:sz="4" w:space="0" w:color="000000"/>
              <w:right w:val="single" w:sz="4" w:space="0" w:color="000000"/>
            </w:tcBorders>
            <w:vAlign w:val="bottom"/>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1000000000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1 380,3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Предупреждение пожаров и снижение сопутствующих потерь от них</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1000100000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42,0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42,0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1000300000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1 338,3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1 338,3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1 198,0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140,3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1100000000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220,0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Развитие массовой физической культуры и формирование здорового образа жизни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1100100000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220,0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1100189990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220,0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1100189990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16,8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1100189990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203,2</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"Развитие торговли в Притобольном районе" на 2017-2022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1200000000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1200100000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1200189980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1200189980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1400000000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22,0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 xml:space="preserve">Профилактика правонарушений в Притобольном районе </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1400100000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11,5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1400189990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11,5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Противодействие незаконному обороту наркотиков</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1400289990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Повышение безопасности дорожного движения в Притобольном районе</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Противодействие коррупции в Притобольном районе</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1400400000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1400489990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1400489990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"Доступная среда длялюдей с ограниченными возможностями" на 2021-2025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2100000000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4,5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Доступность информации</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2100500000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2100589980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2100589980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Социокультурная реабилитация людей с ограниченными возможностями</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2100800000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2100889980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2100889980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2200000000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37 925,0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Развитие системы теплоснабжения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2200100000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37 925,0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2200117020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2 500,0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2200117020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2 500,0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2200189990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35 300,0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2200189990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35 300,0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22001S7020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22001S7020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"Развитие агропромышленного комплекса в Притобольном районе" на 2017-2025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2300000000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2300100000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2300189980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2300189980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"Улучшение условий и охраны труда в Притобольном районе" на 2019-2022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2400000000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Содействие работодателям в организации работ по охране труда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2400200000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2400289990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2400289990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2600000000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400,0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2600100000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2600189980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2600189980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Управление и распоряжение муниципальным имуществом и земельными участками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2600200000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370,0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2600289980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370,0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2600289980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370,0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52 179,2</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2710000000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19 394,9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Формирование резервного фонда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2710100000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85,0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Резервный фонд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48,0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2710186010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2710186010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Обеспечение сбалансированности районного бюджета в долгосрочном периоде</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2710200000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4 237,9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2710283900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4 237,9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2710283900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4 237,9</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2710300000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2710389980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2710389980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2710400000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14 997,0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аппарата управления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14 997,0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13 807,0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1 190,0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2710500000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2710589980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2710589980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Подпрограмма "Развитие системы межбюджетных отношений в Притобольном районе"</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2720000000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32 784,3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Выравнивание бюджетной обеспеченности муниципальных образований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2720100000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5 796,0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Выравнивание бюджетной обеспеченности сельских поселений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2720183600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5 796,0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2720183600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5 796,0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2720200000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26 988,3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Поддержка мер по обеспечению сбалансированности бюджетов</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2720283700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26 988,3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2720283700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26 988,3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2800000000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18,0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2800100000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2800189980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2800189980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1"/>
              <w:rPr>
                <w:rFonts w:ascii="Times New Roman" w:hAnsi="Times New Roman"/>
                <w:color w:val="000000"/>
                <w:sz w:val="18"/>
                <w:szCs w:val="18"/>
              </w:rPr>
            </w:pPr>
            <w:r w:rsidRPr="00670E04">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2800200000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1"/>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1"/>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2800289980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2800289980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b/>
                <w:bCs/>
                <w:color w:val="000000"/>
                <w:sz w:val="18"/>
                <w:szCs w:val="18"/>
              </w:rPr>
            </w:pPr>
            <w:r w:rsidRPr="00670E04">
              <w:rPr>
                <w:rFonts w:ascii="Times New Roman" w:hAnsi="Times New Roman"/>
                <w:b/>
                <w:bCs/>
                <w:color w:val="000000"/>
                <w:sz w:val="18"/>
                <w:szCs w:val="18"/>
              </w:rPr>
              <w:t>Муниципальная программа Притобольного района "Развитие туризма в Притобольном районе" на 2021-2025 годы</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2900000000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2900300000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2900389990</w:t>
            </w:r>
          </w:p>
        </w:tc>
        <w:tc>
          <w:tcPr>
            <w:tcW w:w="992" w:type="dxa"/>
            <w:tcBorders>
              <w:top w:val="nil"/>
              <w:left w:val="nil"/>
              <w:bottom w:val="single" w:sz="4" w:space="0" w:color="000000"/>
              <w:right w:val="single" w:sz="4" w:space="0" w:color="000000"/>
            </w:tcBorders>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Непрограммные направления деятельности органов местного самоуправления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39 011,8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Притобольной районной Думы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5110000000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1 221,0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Председатель Притобольной районной Думы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5110084000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114,0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5110084000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114,0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Депутаты Притобольной районной Думы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5110084500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360,0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5110084500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360,0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Аппарат Притобольной районной Думы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747,0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630,0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117,0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5120000000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14 179,6</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Глава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5120085000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914,0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5120085000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914,0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Аппарат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13 265,6</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11 700,0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1 551,8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13,8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Обеспечение деятельности Контрольно-счетной палаты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5130000000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910,0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Аппарат Контрольно-счетной палаты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910,0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890,0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Расходы на проведение районных мероприятий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5140000000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105,0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60,0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проведение Дня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5140085810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5140085810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на проведение дня пожилых людей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5140085820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5140085820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Муниципальный дорожный фонд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5160000000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6 782,5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Расходы за счет муниципального дорожного фонда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5160086400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3 870,8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5160086400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3 870,8</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Иные мероприятия дорожной деятельности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5160086402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2 911,7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Иные 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5160086402</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2 911,7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5180000000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241,0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5180086020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5180086020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Единовременная материальная помощь Почетным гражданам района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5180086200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5180086200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Оказание материальной помощи малоимущим пенсионерам и семьям с детьми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5180086300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Иные 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5180086300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9,0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5180086300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Взносы на капитальный ремонт общего имущества в многоквартирных домах</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5180086600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5180086600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Взносы в ассоциацию "Совет муниципальных образований Курганской области"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5180086700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5180086700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0"/>
              <w:rPr>
                <w:rFonts w:ascii="Times New Roman" w:hAnsi="Times New Roman"/>
                <w:color w:val="000000"/>
                <w:sz w:val="18"/>
                <w:szCs w:val="18"/>
              </w:rPr>
            </w:pPr>
            <w:r w:rsidRPr="00670E04">
              <w:rPr>
                <w:rFonts w:ascii="Times New Roman" w:hAnsi="Times New Roman"/>
                <w:color w:val="000000"/>
                <w:sz w:val="18"/>
                <w:szCs w:val="18"/>
              </w:rPr>
              <w:t>Иные непрограммные мероприятия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0"/>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0"/>
              <w:rPr>
                <w:rFonts w:ascii="Times New Roman" w:hAnsi="Times New Roman"/>
                <w:b/>
                <w:bCs/>
                <w:color w:val="000000"/>
                <w:sz w:val="18"/>
                <w:szCs w:val="18"/>
              </w:rPr>
            </w:pPr>
            <w:r w:rsidRPr="00670E04">
              <w:rPr>
                <w:rFonts w:ascii="Times New Roman" w:hAnsi="Times New Roman"/>
                <w:b/>
                <w:bCs/>
                <w:color w:val="000000"/>
                <w:sz w:val="18"/>
                <w:szCs w:val="18"/>
              </w:rPr>
              <w:t>15 572,7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685,0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535,0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300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150,0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5190014040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5190014040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325,0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306,0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19,0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5190015500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5190015500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21,0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5190016090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5190016090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0,5</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0,2</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0,3</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5190016200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5190016200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2,4</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Премии и гранты по постановлениям Курганской областной Думы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5190018030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60,0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Иные 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5190018030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600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60,0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5190019400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0,6</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5190019400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0,6</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5190019500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4,7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5190019500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4,7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1 625,7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1 352,0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273,7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5190051200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3,1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5190051200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3,1</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1 075,0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100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766,0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309,0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2 165,7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200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1 561,7</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5190089990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800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604,0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2"/>
              <w:rPr>
                <w:rFonts w:ascii="Times New Roman" w:hAnsi="Times New Roman"/>
                <w:color w:val="000000"/>
                <w:sz w:val="18"/>
                <w:szCs w:val="18"/>
              </w:rPr>
            </w:pPr>
            <w:r w:rsidRPr="00670E04">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51900S5030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2"/>
              <w:rPr>
                <w:rFonts w:ascii="Times New Roman" w:hAnsi="Times New Roman"/>
                <w:color w:val="000000"/>
                <w:sz w:val="18"/>
                <w:szCs w:val="18"/>
              </w:rPr>
            </w:pPr>
            <w:r w:rsidRPr="00670E04">
              <w:rPr>
                <w:rFonts w:ascii="Times New Roman" w:hAnsi="Times New Roman"/>
                <w:color w:val="000000"/>
                <w:sz w:val="18"/>
                <w:szCs w:val="18"/>
              </w:rPr>
              <w:t>000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2"/>
              <w:rPr>
                <w:rFonts w:ascii="Times New Roman" w:hAnsi="Times New Roman"/>
                <w:b/>
                <w:bCs/>
                <w:color w:val="000000"/>
                <w:sz w:val="18"/>
                <w:szCs w:val="18"/>
              </w:rPr>
            </w:pPr>
            <w:r w:rsidRPr="00670E04">
              <w:rPr>
                <w:rFonts w:ascii="Times New Roman" w:hAnsi="Times New Roman"/>
                <w:b/>
                <w:bCs/>
                <w:color w:val="000000"/>
                <w:sz w:val="18"/>
                <w:szCs w:val="18"/>
              </w:rPr>
              <w:t>9 600,0</w:t>
            </w:r>
          </w:p>
        </w:tc>
      </w:tr>
      <w:tr w:rsidR="008F338B" w:rsidRPr="00670E04" w:rsidTr="00670E04">
        <w:trPr>
          <w:jc w:val="center"/>
        </w:trPr>
        <w:tc>
          <w:tcPr>
            <w:tcW w:w="6819" w:type="dxa"/>
            <w:tcBorders>
              <w:top w:val="nil"/>
              <w:left w:val="single" w:sz="4" w:space="0" w:color="000000"/>
              <w:bottom w:val="single" w:sz="4" w:space="0" w:color="000000"/>
              <w:right w:val="single" w:sz="4" w:space="0" w:color="000000"/>
            </w:tcBorders>
            <w:shd w:val="clear" w:color="000000" w:fill="FFFFFF"/>
          </w:tcPr>
          <w:p w:rsidR="008F338B" w:rsidRPr="00670E04" w:rsidRDefault="008F338B" w:rsidP="00670E04">
            <w:pPr>
              <w:spacing w:after="0" w:line="240" w:lineRule="auto"/>
              <w:outlineLvl w:val="3"/>
              <w:rPr>
                <w:rFonts w:ascii="Times New Roman" w:hAnsi="Times New Roman"/>
                <w:color w:val="000000"/>
                <w:sz w:val="18"/>
                <w:szCs w:val="18"/>
              </w:rPr>
            </w:pPr>
            <w:r w:rsidRPr="00670E04">
              <w:rPr>
                <w:rFonts w:ascii="Times New Roman" w:hAnsi="Times New Roman"/>
                <w:color w:val="000000"/>
                <w:sz w:val="18"/>
                <w:szCs w:val="18"/>
              </w:rPr>
              <w:t xml:space="preserve">            Иные 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51900S5030</w:t>
            </w:r>
          </w:p>
        </w:tc>
        <w:tc>
          <w:tcPr>
            <w:tcW w:w="992"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center"/>
              <w:outlineLvl w:val="3"/>
              <w:rPr>
                <w:rFonts w:ascii="Times New Roman" w:hAnsi="Times New Roman"/>
                <w:color w:val="000000"/>
                <w:sz w:val="18"/>
                <w:szCs w:val="18"/>
              </w:rPr>
            </w:pPr>
            <w:r w:rsidRPr="00670E04">
              <w:rPr>
                <w:rFonts w:ascii="Times New Roman" w:hAnsi="Times New Roman"/>
                <w:color w:val="000000"/>
                <w:sz w:val="18"/>
                <w:szCs w:val="18"/>
              </w:rPr>
              <w:t>500</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outlineLvl w:val="3"/>
              <w:rPr>
                <w:rFonts w:ascii="Times New Roman" w:hAnsi="Times New Roman"/>
                <w:b/>
                <w:bCs/>
                <w:color w:val="000000"/>
                <w:sz w:val="18"/>
                <w:szCs w:val="18"/>
              </w:rPr>
            </w:pPr>
            <w:r w:rsidRPr="00670E04">
              <w:rPr>
                <w:rFonts w:ascii="Times New Roman" w:hAnsi="Times New Roman"/>
                <w:b/>
                <w:bCs/>
                <w:color w:val="000000"/>
                <w:sz w:val="18"/>
                <w:szCs w:val="18"/>
              </w:rPr>
              <w:t>9 600,0</w:t>
            </w:r>
          </w:p>
        </w:tc>
      </w:tr>
      <w:tr w:rsidR="008F338B" w:rsidRPr="00670E04" w:rsidTr="00670E04">
        <w:trPr>
          <w:jc w:val="center"/>
        </w:trPr>
        <w:tc>
          <w:tcPr>
            <w:tcW w:w="9229"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8F338B" w:rsidRPr="00670E04" w:rsidRDefault="008F338B" w:rsidP="00670E04">
            <w:pPr>
              <w:spacing w:after="0" w:line="240" w:lineRule="auto"/>
              <w:rPr>
                <w:rFonts w:ascii="Times New Roman" w:hAnsi="Times New Roman"/>
                <w:b/>
                <w:bCs/>
                <w:color w:val="000000"/>
                <w:sz w:val="18"/>
                <w:szCs w:val="18"/>
              </w:rPr>
            </w:pPr>
            <w:r w:rsidRPr="00670E04">
              <w:rPr>
                <w:rFonts w:ascii="Times New Roman" w:hAnsi="Times New Roman"/>
                <w:b/>
                <w:bCs/>
                <w:color w:val="000000"/>
                <w:sz w:val="18"/>
                <w:szCs w:val="18"/>
              </w:rPr>
              <w:t>ВСЕГО РАСХОДОВ:</w:t>
            </w:r>
          </w:p>
        </w:tc>
        <w:tc>
          <w:tcPr>
            <w:tcW w:w="1701" w:type="dxa"/>
            <w:tcBorders>
              <w:top w:val="nil"/>
              <w:left w:val="nil"/>
              <w:bottom w:val="single" w:sz="4" w:space="0" w:color="000000"/>
              <w:right w:val="single" w:sz="4" w:space="0" w:color="000000"/>
            </w:tcBorders>
            <w:shd w:val="clear" w:color="000000" w:fill="FFFFFF"/>
            <w:noWrap/>
          </w:tcPr>
          <w:p w:rsidR="008F338B" w:rsidRPr="00670E04" w:rsidRDefault="008F338B" w:rsidP="00670E04">
            <w:pPr>
              <w:spacing w:after="0" w:line="240" w:lineRule="auto"/>
              <w:jc w:val="right"/>
              <w:rPr>
                <w:rFonts w:ascii="Times New Roman" w:hAnsi="Times New Roman"/>
                <w:b/>
                <w:bCs/>
                <w:color w:val="000000"/>
                <w:sz w:val="18"/>
                <w:szCs w:val="18"/>
              </w:rPr>
            </w:pPr>
            <w:r w:rsidRPr="00670E04">
              <w:rPr>
                <w:rFonts w:ascii="Times New Roman" w:hAnsi="Times New Roman"/>
                <w:b/>
                <w:bCs/>
                <w:color w:val="000000"/>
                <w:sz w:val="18"/>
                <w:szCs w:val="18"/>
              </w:rPr>
              <w:t>470 621,9</w:t>
            </w:r>
          </w:p>
        </w:tc>
      </w:tr>
    </w:tbl>
    <w:p w:rsidR="008F338B" w:rsidRDefault="008F338B" w:rsidP="00015932">
      <w:pPr>
        <w:spacing w:after="0" w:line="240" w:lineRule="auto"/>
        <w:rPr>
          <w:rFonts w:ascii="Times New Roman" w:hAnsi="Times New Roman"/>
          <w:sz w:val="18"/>
          <w:szCs w:val="18"/>
        </w:rPr>
      </w:pPr>
    </w:p>
    <w:p w:rsidR="008F338B" w:rsidRDefault="008F338B" w:rsidP="00015932">
      <w:pPr>
        <w:spacing w:after="0" w:line="240" w:lineRule="auto"/>
        <w:rPr>
          <w:rFonts w:ascii="Times New Roman" w:hAnsi="Times New Roman"/>
          <w:sz w:val="18"/>
          <w:szCs w:val="18"/>
        </w:rPr>
      </w:pPr>
    </w:p>
    <w:p w:rsidR="008F338B" w:rsidRDefault="008F338B" w:rsidP="00015932">
      <w:pPr>
        <w:spacing w:after="0" w:line="240" w:lineRule="auto"/>
        <w:rPr>
          <w:rFonts w:ascii="Times New Roman" w:hAnsi="Times New Roman"/>
          <w:sz w:val="18"/>
          <w:szCs w:val="18"/>
        </w:rPr>
      </w:pPr>
    </w:p>
    <w:p w:rsidR="008F338B" w:rsidRDefault="008F338B" w:rsidP="00015932">
      <w:pPr>
        <w:spacing w:after="0" w:line="240" w:lineRule="auto"/>
        <w:rPr>
          <w:rFonts w:ascii="Times New Roman" w:hAnsi="Times New Roman"/>
          <w:sz w:val="18"/>
          <w:szCs w:val="18"/>
        </w:rPr>
      </w:pPr>
    </w:p>
    <w:p w:rsidR="008F338B" w:rsidRDefault="008F338B" w:rsidP="00015932">
      <w:pPr>
        <w:spacing w:after="0" w:line="240" w:lineRule="auto"/>
        <w:rPr>
          <w:rFonts w:ascii="Times New Roman" w:hAnsi="Times New Roman"/>
          <w:sz w:val="18"/>
          <w:szCs w:val="18"/>
        </w:rPr>
      </w:pPr>
    </w:p>
    <w:p w:rsidR="008F338B" w:rsidRDefault="008F338B" w:rsidP="00015932">
      <w:pPr>
        <w:spacing w:after="0" w:line="240" w:lineRule="auto"/>
        <w:rPr>
          <w:rFonts w:ascii="Times New Roman" w:hAnsi="Times New Roman"/>
          <w:sz w:val="18"/>
          <w:szCs w:val="18"/>
        </w:rPr>
      </w:pPr>
    </w:p>
    <w:p w:rsidR="008F338B" w:rsidRPr="00097F71" w:rsidRDefault="008F338B" w:rsidP="00097F71">
      <w:pPr>
        <w:jc w:val="center"/>
        <w:rPr>
          <w:rFonts w:ascii="Times New Roman" w:hAnsi="Times New Roman"/>
          <w:b/>
          <w:sz w:val="18"/>
          <w:szCs w:val="18"/>
        </w:rPr>
      </w:pPr>
      <w:r w:rsidRPr="00097F71">
        <w:rPr>
          <w:rFonts w:ascii="Times New Roman" w:hAnsi="Times New Roman"/>
          <w:b/>
          <w:sz w:val="18"/>
          <w:szCs w:val="18"/>
        </w:rPr>
        <w:t>КУРГАНСКАЯ ОБЛАСТЬ</w:t>
      </w:r>
    </w:p>
    <w:p w:rsidR="008F338B" w:rsidRPr="00097F71" w:rsidRDefault="008F338B" w:rsidP="00097F71">
      <w:pPr>
        <w:jc w:val="center"/>
        <w:rPr>
          <w:rFonts w:ascii="Times New Roman" w:hAnsi="Times New Roman"/>
          <w:b/>
          <w:sz w:val="18"/>
          <w:szCs w:val="18"/>
        </w:rPr>
      </w:pPr>
      <w:r w:rsidRPr="00097F71">
        <w:rPr>
          <w:rFonts w:ascii="Times New Roman" w:hAnsi="Times New Roman"/>
          <w:b/>
          <w:sz w:val="18"/>
          <w:szCs w:val="18"/>
        </w:rPr>
        <w:t>ПРИТОБОЛЬНЫЙ РАЙОН</w:t>
      </w:r>
    </w:p>
    <w:p w:rsidR="008F338B" w:rsidRPr="00097F71" w:rsidRDefault="008F338B" w:rsidP="00097F71">
      <w:pPr>
        <w:jc w:val="center"/>
        <w:rPr>
          <w:rFonts w:ascii="Times New Roman" w:hAnsi="Times New Roman"/>
          <w:sz w:val="18"/>
          <w:szCs w:val="18"/>
        </w:rPr>
      </w:pPr>
      <w:r>
        <w:rPr>
          <w:noProof/>
        </w:rPr>
        <w:pict>
          <v:line id="_x0000_s1026" style="position:absolute;left:0;text-align:left;z-index:251658240" from="-3.85pt,7.4pt" to="482.15pt,7.4pt" strokeweight="4.5pt">
            <v:stroke linestyle="thickThin"/>
            <w10:wrap anchorx="page"/>
          </v:line>
        </w:pict>
      </w:r>
    </w:p>
    <w:p w:rsidR="008F338B" w:rsidRPr="00097F71" w:rsidRDefault="008F338B" w:rsidP="00097F71">
      <w:pPr>
        <w:ind w:firstLine="567"/>
        <w:jc w:val="center"/>
        <w:rPr>
          <w:rFonts w:ascii="Times New Roman" w:hAnsi="Times New Roman"/>
          <w:spacing w:val="20"/>
          <w:sz w:val="18"/>
          <w:szCs w:val="18"/>
        </w:rPr>
      </w:pPr>
    </w:p>
    <w:p w:rsidR="008F338B" w:rsidRPr="00097F71" w:rsidRDefault="008F338B" w:rsidP="00097F71">
      <w:pPr>
        <w:ind w:firstLine="567"/>
        <w:jc w:val="center"/>
        <w:rPr>
          <w:rFonts w:ascii="Times New Roman" w:hAnsi="Times New Roman"/>
          <w:sz w:val="18"/>
          <w:szCs w:val="18"/>
        </w:rPr>
      </w:pPr>
      <w:r w:rsidRPr="00097F71">
        <w:rPr>
          <w:rFonts w:ascii="Times New Roman" w:hAnsi="Times New Roman"/>
          <w:b/>
          <w:spacing w:val="20"/>
          <w:sz w:val="18"/>
          <w:szCs w:val="18"/>
        </w:rPr>
        <w:t>ПРОТОКОЛ</w:t>
      </w:r>
      <w:r w:rsidRPr="00097F71">
        <w:rPr>
          <w:rFonts w:ascii="Times New Roman" w:hAnsi="Times New Roman"/>
          <w:spacing w:val="20"/>
          <w:sz w:val="18"/>
          <w:szCs w:val="18"/>
        </w:rPr>
        <w:t xml:space="preserve"> </w:t>
      </w:r>
      <w:r w:rsidRPr="00097F71">
        <w:rPr>
          <w:rFonts w:ascii="Times New Roman" w:hAnsi="Times New Roman"/>
          <w:sz w:val="18"/>
          <w:szCs w:val="18"/>
        </w:rPr>
        <w:br/>
        <w:t>проведения публичных слушаний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(проект решения Притобольной районной  Думы  «О преобразовании всех поселений, входящих в состав Притобольного района Курганской области, путем их объединения»)</w:t>
      </w:r>
    </w:p>
    <w:p w:rsidR="008F338B" w:rsidRPr="00097F71" w:rsidRDefault="008F338B" w:rsidP="00097F71">
      <w:pPr>
        <w:tabs>
          <w:tab w:val="left" w:pos="708"/>
          <w:tab w:val="left" w:pos="1416"/>
          <w:tab w:val="left" w:pos="7290"/>
        </w:tabs>
        <w:rPr>
          <w:rFonts w:ascii="Times New Roman" w:hAnsi="Times New Roman"/>
          <w:sz w:val="18"/>
          <w:szCs w:val="18"/>
        </w:rPr>
      </w:pPr>
      <w:r w:rsidRPr="00097F71">
        <w:rPr>
          <w:rFonts w:ascii="Times New Roman" w:hAnsi="Times New Roman"/>
          <w:sz w:val="18"/>
          <w:szCs w:val="18"/>
        </w:rPr>
        <w:t xml:space="preserve">30.08.2022 г. </w:t>
      </w:r>
    </w:p>
    <w:p w:rsidR="008F338B" w:rsidRPr="00097F71" w:rsidRDefault="008F338B" w:rsidP="00097F71">
      <w:pPr>
        <w:tabs>
          <w:tab w:val="left" w:pos="708"/>
          <w:tab w:val="left" w:pos="1416"/>
          <w:tab w:val="left" w:pos="7290"/>
        </w:tabs>
        <w:ind w:left="1416" w:hanging="1416"/>
        <w:rPr>
          <w:rFonts w:ascii="Times New Roman" w:hAnsi="Times New Roman"/>
          <w:sz w:val="18"/>
          <w:szCs w:val="18"/>
        </w:rPr>
      </w:pPr>
      <w:r w:rsidRPr="00097F71">
        <w:rPr>
          <w:rFonts w:ascii="Times New Roman" w:hAnsi="Times New Roman"/>
          <w:sz w:val="18"/>
          <w:szCs w:val="18"/>
        </w:rPr>
        <w:t>9 часов 00 минут</w:t>
      </w:r>
    </w:p>
    <w:p w:rsidR="008F338B" w:rsidRPr="00097F71" w:rsidRDefault="008F338B" w:rsidP="00097F71">
      <w:pPr>
        <w:jc w:val="both"/>
        <w:rPr>
          <w:rFonts w:ascii="Times New Roman" w:hAnsi="Times New Roman"/>
          <w:sz w:val="18"/>
          <w:szCs w:val="18"/>
        </w:rPr>
      </w:pPr>
      <w:r w:rsidRPr="00097F71">
        <w:rPr>
          <w:rFonts w:ascii="Times New Roman" w:hAnsi="Times New Roman"/>
          <w:sz w:val="18"/>
          <w:szCs w:val="18"/>
        </w:rPr>
        <w:t>Место проведения:</w:t>
      </w:r>
    </w:p>
    <w:p w:rsidR="008F338B" w:rsidRPr="00097F71" w:rsidRDefault="008F338B" w:rsidP="00097F71">
      <w:pPr>
        <w:tabs>
          <w:tab w:val="left" w:pos="708"/>
          <w:tab w:val="left" w:pos="1416"/>
          <w:tab w:val="left" w:pos="7290"/>
        </w:tabs>
        <w:rPr>
          <w:rFonts w:ascii="Times New Roman" w:hAnsi="Times New Roman"/>
          <w:spacing w:val="20"/>
          <w:sz w:val="18"/>
          <w:szCs w:val="18"/>
        </w:rPr>
      </w:pPr>
      <w:r w:rsidRPr="00097F71">
        <w:rPr>
          <w:rFonts w:ascii="Times New Roman" w:hAnsi="Times New Roman"/>
          <w:sz w:val="18"/>
          <w:szCs w:val="18"/>
        </w:rPr>
        <w:t>с. Глядянское, здание Глядянского районного Дома культуры, расположенного по адресу: с. Глядянское, ул. Красноармейская, 44, Притобольный  район, Курганская обл.</w:t>
      </w:r>
    </w:p>
    <w:p w:rsidR="008F338B" w:rsidRPr="00097F71" w:rsidRDefault="008F338B" w:rsidP="00097F71">
      <w:pPr>
        <w:jc w:val="both"/>
        <w:rPr>
          <w:rFonts w:ascii="Times New Roman" w:hAnsi="Times New Roman"/>
          <w:sz w:val="18"/>
          <w:szCs w:val="18"/>
        </w:rPr>
      </w:pPr>
      <w:r w:rsidRPr="00097F71">
        <w:rPr>
          <w:rFonts w:ascii="Times New Roman" w:hAnsi="Times New Roman"/>
          <w:sz w:val="18"/>
          <w:szCs w:val="18"/>
        </w:rPr>
        <w:t>Председательствующий:   Кубасова Галина Владимировна,  председатель Притобольной  районной Думы.</w:t>
      </w:r>
    </w:p>
    <w:p w:rsidR="008F338B" w:rsidRPr="00097F71" w:rsidRDefault="008F338B" w:rsidP="00097F71">
      <w:pPr>
        <w:autoSpaceDE w:val="0"/>
        <w:ind w:left="1843" w:hanging="1843"/>
        <w:jc w:val="both"/>
        <w:rPr>
          <w:rFonts w:ascii="Times New Roman" w:eastAsia="Times New Roman" w:hAnsi="Times New Roman"/>
          <w:sz w:val="18"/>
          <w:szCs w:val="18"/>
        </w:rPr>
      </w:pPr>
      <w:r w:rsidRPr="00097F71">
        <w:rPr>
          <w:rFonts w:ascii="Times New Roman" w:hAnsi="Times New Roman"/>
          <w:sz w:val="18"/>
          <w:szCs w:val="18"/>
        </w:rPr>
        <w:t xml:space="preserve">Присутствуют: </w:t>
      </w:r>
      <w:r w:rsidRPr="00097F71">
        <w:rPr>
          <w:rFonts w:ascii="Times New Roman" w:hAnsi="Times New Roman"/>
          <w:sz w:val="18"/>
          <w:szCs w:val="18"/>
        </w:rPr>
        <w:softHyphen/>
      </w:r>
      <w:r w:rsidRPr="00097F71">
        <w:rPr>
          <w:rFonts w:ascii="Times New Roman" w:hAnsi="Times New Roman"/>
          <w:sz w:val="18"/>
          <w:szCs w:val="18"/>
        </w:rPr>
        <w:softHyphen/>
      </w:r>
      <w:r w:rsidRPr="00097F71">
        <w:rPr>
          <w:rFonts w:ascii="Times New Roman" w:hAnsi="Times New Roman"/>
          <w:sz w:val="18"/>
          <w:szCs w:val="18"/>
        </w:rPr>
        <w:softHyphen/>
        <w:t>162 человека (список прилагается).</w:t>
      </w:r>
      <w:r w:rsidRPr="00097F71">
        <w:rPr>
          <w:rFonts w:ascii="Times New Roman" w:eastAsia="Times New Roman" w:hAnsi="Times New Roman"/>
          <w:sz w:val="18"/>
          <w:szCs w:val="18"/>
        </w:rPr>
        <w:tab/>
      </w:r>
      <w:r w:rsidRPr="00097F71">
        <w:rPr>
          <w:rFonts w:ascii="Times New Roman" w:eastAsia="Times New Roman" w:hAnsi="Times New Roman"/>
          <w:sz w:val="18"/>
          <w:szCs w:val="18"/>
        </w:rPr>
        <w:tab/>
      </w:r>
      <w:r w:rsidRPr="00097F71">
        <w:rPr>
          <w:rFonts w:ascii="Times New Roman" w:eastAsia="Times New Roman" w:hAnsi="Times New Roman"/>
          <w:sz w:val="18"/>
          <w:szCs w:val="18"/>
        </w:rPr>
        <w:tab/>
        <w:t xml:space="preserve">  </w:t>
      </w:r>
    </w:p>
    <w:p w:rsidR="008F338B" w:rsidRPr="00097F71" w:rsidRDefault="008F338B" w:rsidP="00097F71">
      <w:pPr>
        <w:tabs>
          <w:tab w:val="left" w:pos="2715"/>
        </w:tabs>
        <w:jc w:val="center"/>
        <w:rPr>
          <w:rFonts w:ascii="Times New Roman" w:hAnsi="Times New Roman"/>
          <w:sz w:val="18"/>
          <w:szCs w:val="18"/>
        </w:rPr>
      </w:pPr>
      <w:r w:rsidRPr="00097F71">
        <w:rPr>
          <w:rFonts w:ascii="Times New Roman" w:hAnsi="Times New Roman"/>
          <w:sz w:val="18"/>
          <w:szCs w:val="18"/>
        </w:rPr>
        <w:t>Повестка дня:</w:t>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 xml:space="preserve"> О проекте решения Притобольной районной Думы  «О преобразовании всех поселений, входящих в состав Притобольного района</w:t>
      </w:r>
      <w:bookmarkStart w:id="7" w:name="bookmark7"/>
      <w:r w:rsidRPr="00097F71">
        <w:rPr>
          <w:rFonts w:ascii="Times New Roman" w:hAnsi="Times New Roman"/>
          <w:sz w:val="18"/>
          <w:szCs w:val="18"/>
        </w:rPr>
        <w:t xml:space="preserve"> Курганской области, путем их объединения</w:t>
      </w:r>
      <w:bookmarkEnd w:id="7"/>
      <w:r w:rsidRPr="00097F71">
        <w:rPr>
          <w:rFonts w:ascii="Times New Roman" w:hAnsi="Times New Roman"/>
          <w:sz w:val="18"/>
          <w:szCs w:val="18"/>
        </w:rPr>
        <w:t>»</w:t>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Докладчик: Спиридонов Д.А., Глава Притобольного района.</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 xml:space="preserve">Слушали: </w:t>
      </w:r>
      <w:r w:rsidRPr="00097F71">
        <w:rPr>
          <w:rFonts w:ascii="Times New Roman" w:hAnsi="Times New Roman"/>
          <w:sz w:val="18"/>
          <w:szCs w:val="18"/>
        </w:rPr>
        <w:tab/>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О проекте решения Притобольной районной Думы  «О преобразовании всех поселений, входящих в состав Притобольного района Курганской области, путем их объединения»</w:t>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Доложил докладчик: Спиридонов Д.А., Глава Притобольного района.</w:t>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Кубасова Г.В.: Будут вопросы к докладчику?</w:t>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Подосенина О.А.: Есть предложение назвать округ после объединения – Глядянский.</w:t>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Кубасова Г.В.: А как зал к этому относится?</w:t>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Зал не поддержал.</w:t>
      </w:r>
    </w:p>
    <w:p w:rsidR="008F338B" w:rsidRPr="00097F71" w:rsidRDefault="008F338B" w:rsidP="00097F71">
      <w:pPr>
        <w:pStyle w:val="a"/>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Вопросов к докладчику не последовало.</w:t>
      </w:r>
    </w:p>
    <w:p w:rsidR="008F338B" w:rsidRPr="00097F71" w:rsidRDefault="008F338B" w:rsidP="00097F71">
      <w:pPr>
        <w:pStyle w:val="BodyTextIndent"/>
        <w:spacing w:after="0" w:line="240" w:lineRule="auto"/>
        <w:jc w:val="both"/>
        <w:rPr>
          <w:rFonts w:ascii="Times New Roman" w:hAnsi="Times New Roman" w:cs="Times New Roman"/>
          <w:sz w:val="18"/>
          <w:szCs w:val="18"/>
        </w:rPr>
      </w:pPr>
    </w:p>
    <w:p w:rsidR="008F338B" w:rsidRPr="00097F71" w:rsidRDefault="008F338B" w:rsidP="00097F71">
      <w:pPr>
        <w:pStyle w:val="BodyTextIndent"/>
        <w:spacing w:after="0" w:line="240" w:lineRule="auto"/>
        <w:ind w:firstLine="284"/>
        <w:jc w:val="both"/>
        <w:rPr>
          <w:rFonts w:ascii="Times New Roman" w:hAnsi="Times New Roman" w:cs="Times New Roman"/>
          <w:sz w:val="18"/>
          <w:szCs w:val="18"/>
        </w:rPr>
      </w:pPr>
      <w:r w:rsidRPr="00097F71">
        <w:rPr>
          <w:rFonts w:ascii="Times New Roman" w:hAnsi="Times New Roman" w:cs="Times New Roman"/>
        </w:rPr>
        <w:t>Кубасова Г.В.: предлагаю закончить обсуждение вопроса и перейти к голосованию</w:t>
      </w:r>
      <w:r w:rsidRPr="00097F71">
        <w:t>.</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Итак, предлагается  публичные слушания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признать состоявшимися.</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Выразить согласие населения Притобольного района на преобразование всех поселений, входящих в состав Притобольного района, путем их объединения в одно муниципальное образование со статусом муниципальный округ и рекомендовать Притобольной районной Думе принять решение «О преобразовании всех поселений, входящих в состав Притобольного района Курганской области путем их объединения».</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В целях формирования одноуровневой системы организации местного самоуправления и более эффективного использования финансовых, кадровых и управленческих ресурсов территории принять рекомендации по итогам проведения публичных слушаний по проекту решения Притобольной районной  Думы  «О преобразовании всех поселений, входящих в состав Притобольного района Курганской области, путем их объединения», обнародованного 24.02.2022 г. в местах, установленных Уставом Притобольного района Курганской области.</w:t>
      </w:r>
    </w:p>
    <w:p w:rsidR="008F338B" w:rsidRPr="00097F71" w:rsidRDefault="008F338B" w:rsidP="00097F71">
      <w:pPr>
        <w:ind w:firstLine="567"/>
        <w:jc w:val="both"/>
        <w:rPr>
          <w:rFonts w:ascii="Times New Roman" w:eastAsia="Times New Roman" w:hAnsi="Times New Roman"/>
          <w:sz w:val="18"/>
          <w:szCs w:val="18"/>
        </w:rPr>
      </w:pPr>
      <w:r w:rsidRPr="00097F71">
        <w:rPr>
          <w:rFonts w:ascii="Times New Roman" w:eastAsia="Times New Roman" w:hAnsi="Times New Roman"/>
          <w:sz w:val="18"/>
          <w:szCs w:val="18"/>
        </w:rPr>
        <w:t xml:space="preserve">Голосовали: </w:t>
      </w:r>
    </w:p>
    <w:p w:rsidR="008F338B" w:rsidRPr="00097F71" w:rsidRDefault="008F338B" w:rsidP="00097F71">
      <w:pPr>
        <w:ind w:firstLine="567"/>
        <w:jc w:val="both"/>
        <w:rPr>
          <w:rFonts w:ascii="Times New Roman" w:eastAsia="Times New Roman" w:hAnsi="Times New Roman"/>
          <w:sz w:val="18"/>
          <w:szCs w:val="18"/>
        </w:rPr>
      </w:pPr>
      <w:r w:rsidRPr="00097F71">
        <w:rPr>
          <w:rFonts w:ascii="Times New Roman" w:eastAsia="Times New Roman" w:hAnsi="Times New Roman"/>
          <w:sz w:val="18"/>
          <w:szCs w:val="18"/>
        </w:rPr>
        <w:t xml:space="preserve">«За» -  162 чел., «Против» -   ___0____  чел., «Воздержались» -   __0____  чел. </w:t>
      </w:r>
    </w:p>
    <w:p w:rsidR="008F338B" w:rsidRPr="00097F71" w:rsidRDefault="008F338B" w:rsidP="00097F71">
      <w:pPr>
        <w:pStyle w:val="NormalWeb"/>
        <w:shd w:val="clear" w:color="auto" w:fill="FFFFFF"/>
        <w:spacing w:before="0" w:beforeAutospacing="0" w:after="0" w:afterAutospacing="0" w:line="276" w:lineRule="auto"/>
        <w:ind w:firstLine="567"/>
        <w:jc w:val="both"/>
        <w:rPr>
          <w:sz w:val="18"/>
          <w:szCs w:val="18"/>
        </w:rPr>
      </w:pPr>
      <w:r w:rsidRPr="00097F71">
        <w:rPr>
          <w:sz w:val="18"/>
          <w:szCs w:val="18"/>
        </w:rPr>
        <w:t>Кубасова Г.В.: До начала проведения публичных слушаний поступили письменные заявления от жителей района в количестве 117 шт., которые не могут принять участие в публичных слушаниях, но хотели бы, чтобы их мнение было учтено, из них 113 поддерживают инициативу, 4 не поддерживают. Предлагаю приложить все заявления к протоколу ведения публичных слушаний.</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Кто за то, чтобы приложить заявления к протоколу, прошу голосовать:</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Кто за? Против? Воздержался?</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За 162, против  0, воздержались 0.</w:t>
      </w:r>
    </w:p>
    <w:p w:rsidR="008F338B" w:rsidRPr="00097F71" w:rsidRDefault="008F338B" w:rsidP="00097F71">
      <w:pPr>
        <w:jc w:val="both"/>
        <w:rPr>
          <w:rFonts w:ascii="Times New Roman" w:hAnsi="Times New Roman"/>
          <w:sz w:val="18"/>
          <w:szCs w:val="18"/>
        </w:rPr>
      </w:pPr>
      <w:r w:rsidRPr="00097F71">
        <w:rPr>
          <w:rFonts w:ascii="Times New Roman" w:hAnsi="Times New Roman"/>
          <w:sz w:val="18"/>
          <w:szCs w:val="18"/>
        </w:rPr>
        <w:t>К протоколу приложено 117 заявлений от жителей Притобольного района.</w:t>
      </w:r>
    </w:p>
    <w:p w:rsidR="008F338B" w:rsidRPr="00097F71" w:rsidRDefault="008F338B" w:rsidP="00097F71">
      <w:pPr>
        <w:jc w:val="both"/>
        <w:rPr>
          <w:rFonts w:ascii="Times New Roman" w:hAnsi="Times New Roman"/>
          <w:sz w:val="18"/>
          <w:szCs w:val="18"/>
        </w:rPr>
      </w:pPr>
      <w:r w:rsidRPr="00097F71">
        <w:rPr>
          <w:rFonts w:ascii="Times New Roman" w:hAnsi="Times New Roman"/>
          <w:sz w:val="18"/>
          <w:szCs w:val="18"/>
        </w:rPr>
        <w:t>Итого: За – 275, против – 4 , воздержались 0</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Решили:</w:t>
      </w:r>
    </w:p>
    <w:p w:rsidR="008F338B" w:rsidRPr="00097F71" w:rsidRDefault="008F338B" w:rsidP="00097F71">
      <w:pPr>
        <w:numPr>
          <w:ilvl w:val="0"/>
          <w:numId w:val="8"/>
        </w:numPr>
        <w:tabs>
          <w:tab w:val="left" w:pos="851"/>
        </w:tabs>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Признать публичные слушания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состоявшимися.</w:t>
      </w:r>
    </w:p>
    <w:p w:rsidR="008F338B" w:rsidRPr="00097F71" w:rsidRDefault="008F338B" w:rsidP="00097F71">
      <w:pPr>
        <w:numPr>
          <w:ilvl w:val="0"/>
          <w:numId w:val="8"/>
        </w:numPr>
        <w:tabs>
          <w:tab w:val="left" w:pos="851"/>
        </w:tabs>
        <w:spacing w:after="0" w:line="240" w:lineRule="auto"/>
        <w:ind w:left="0" w:firstLine="567"/>
        <w:jc w:val="both"/>
        <w:rPr>
          <w:rFonts w:ascii="Times New Roman" w:hAnsi="Times New Roman"/>
          <w:sz w:val="18"/>
          <w:szCs w:val="18"/>
        </w:rPr>
      </w:pPr>
      <w:r w:rsidRPr="00097F71">
        <w:rPr>
          <w:rFonts w:ascii="Times New Roman" w:hAnsi="Times New Roman"/>
          <w:sz w:val="18"/>
          <w:szCs w:val="18"/>
        </w:rPr>
        <w:t xml:space="preserve">Выразить согласие населения Притобольного района на преобразование всех поселений, входящих в состав Притобольного района, путем их объединения в одно муниципальное образование со статусом муниципальный округ: </w:t>
      </w:r>
    </w:p>
    <w:p w:rsidR="008F338B" w:rsidRPr="00097F71" w:rsidRDefault="008F338B" w:rsidP="00097F71">
      <w:pPr>
        <w:tabs>
          <w:tab w:val="left" w:pos="851"/>
        </w:tabs>
        <w:ind w:right="-2" w:firstLine="567"/>
        <w:jc w:val="both"/>
        <w:rPr>
          <w:rFonts w:ascii="Times New Roman" w:hAnsi="Times New Roman"/>
          <w:sz w:val="18"/>
          <w:szCs w:val="18"/>
        </w:rPr>
      </w:pPr>
      <w:r w:rsidRPr="00097F71">
        <w:rPr>
          <w:rFonts w:ascii="Times New Roman" w:hAnsi="Times New Roman"/>
          <w:sz w:val="18"/>
          <w:szCs w:val="18"/>
        </w:rPr>
        <w:t>- с наименованием: Притобольный муниципальный округ Курганской области;</w:t>
      </w:r>
    </w:p>
    <w:p w:rsidR="008F338B" w:rsidRPr="00097F71" w:rsidRDefault="008F338B" w:rsidP="00097F71">
      <w:pPr>
        <w:tabs>
          <w:tab w:val="left" w:pos="851"/>
        </w:tabs>
        <w:ind w:right="-2" w:firstLine="567"/>
        <w:jc w:val="both"/>
        <w:rPr>
          <w:rFonts w:ascii="Times New Roman" w:hAnsi="Times New Roman"/>
          <w:sz w:val="18"/>
          <w:szCs w:val="18"/>
        </w:rPr>
      </w:pPr>
      <w:r w:rsidRPr="00097F71">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8F338B" w:rsidRPr="00097F71" w:rsidRDefault="008F338B" w:rsidP="00097F71">
      <w:pPr>
        <w:numPr>
          <w:ilvl w:val="0"/>
          <w:numId w:val="8"/>
        </w:numPr>
        <w:tabs>
          <w:tab w:val="left" w:pos="851"/>
        </w:tabs>
        <w:spacing w:after="0" w:line="240" w:lineRule="auto"/>
        <w:ind w:left="0" w:firstLine="567"/>
        <w:jc w:val="both"/>
        <w:rPr>
          <w:rFonts w:ascii="Times New Roman" w:hAnsi="Times New Roman"/>
          <w:sz w:val="18"/>
          <w:szCs w:val="18"/>
        </w:rPr>
      </w:pPr>
      <w:r w:rsidRPr="00097F71">
        <w:rPr>
          <w:rFonts w:ascii="Times New Roman" w:hAnsi="Times New Roman"/>
          <w:sz w:val="18"/>
          <w:szCs w:val="18"/>
        </w:rPr>
        <w:t>В целях формирования одноуровневой системы организации местного самоуправления и более эффективного использования финансовых, кадровых и управленческих ресурсов территории:</w:t>
      </w:r>
    </w:p>
    <w:p w:rsidR="008F338B" w:rsidRPr="00097F71" w:rsidRDefault="008F338B" w:rsidP="00097F71">
      <w:pPr>
        <w:tabs>
          <w:tab w:val="left" w:pos="851"/>
        </w:tabs>
        <w:jc w:val="both"/>
        <w:rPr>
          <w:rFonts w:ascii="Times New Roman" w:hAnsi="Times New Roman"/>
          <w:sz w:val="18"/>
          <w:szCs w:val="18"/>
        </w:rPr>
      </w:pPr>
      <w:r w:rsidRPr="00097F71">
        <w:rPr>
          <w:rFonts w:ascii="Times New Roman" w:hAnsi="Times New Roman"/>
          <w:sz w:val="18"/>
          <w:szCs w:val="18"/>
        </w:rPr>
        <w:tab/>
        <w:t xml:space="preserve">- принять рекомендации по итогам проведения публичных слушаний по проекту решения Притобольной районной  Думы  «О преобразовании всех поселений, входящих в состав Притобольного района Курганской области, путем их объединения», обнародованного 24.02.2022 г. в местах, установленных Уставом Притобольного района Курганской области, </w:t>
      </w:r>
    </w:p>
    <w:p w:rsidR="008F338B" w:rsidRPr="00097F71" w:rsidRDefault="008F338B" w:rsidP="00097F71">
      <w:pPr>
        <w:tabs>
          <w:tab w:val="left" w:pos="851"/>
        </w:tabs>
        <w:jc w:val="both"/>
        <w:rPr>
          <w:rFonts w:ascii="Times New Roman" w:hAnsi="Times New Roman"/>
          <w:sz w:val="18"/>
          <w:szCs w:val="18"/>
        </w:rPr>
      </w:pPr>
      <w:r w:rsidRPr="00097F71">
        <w:rPr>
          <w:rFonts w:ascii="Times New Roman" w:hAnsi="Times New Roman"/>
          <w:sz w:val="18"/>
          <w:szCs w:val="18"/>
        </w:rPr>
        <w:tab/>
        <w:t>- направить проект решения Притобольной районной Думы «О преобразовании всех поселений, входящих в состав Притобольного района Курганской области, путем их объединения» в Притобольную районную Думу для рассмотрения и  принятия.</w:t>
      </w:r>
    </w:p>
    <w:p w:rsidR="008F338B" w:rsidRPr="00097F71" w:rsidRDefault="008F338B" w:rsidP="00097F71">
      <w:pPr>
        <w:rPr>
          <w:rFonts w:ascii="Times New Roman" w:hAnsi="Times New Roman"/>
          <w:sz w:val="18"/>
          <w:szCs w:val="18"/>
        </w:rPr>
      </w:pPr>
      <w:r w:rsidRPr="00097F71">
        <w:rPr>
          <w:rFonts w:ascii="Times New Roman" w:hAnsi="Times New Roman"/>
          <w:sz w:val="18"/>
          <w:szCs w:val="18"/>
        </w:rPr>
        <w:t>Председательствующий                                                                           Г.В. Кубасова</w:t>
      </w:r>
    </w:p>
    <w:p w:rsidR="008F338B" w:rsidRPr="00097F71" w:rsidRDefault="008F338B" w:rsidP="00097F71">
      <w:pPr>
        <w:jc w:val="center"/>
        <w:rPr>
          <w:rFonts w:ascii="Times New Roman" w:hAnsi="Times New Roman"/>
          <w:sz w:val="18"/>
          <w:szCs w:val="18"/>
        </w:rPr>
      </w:pPr>
      <w:r w:rsidRPr="00097F71">
        <w:rPr>
          <w:rFonts w:ascii="Times New Roman" w:hAnsi="Times New Roman"/>
          <w:sz w:val="18"/>
          <w:szCs w:val="18"/>
        </w:rPr>
        <w:t>Рекомендации</w:t>
      </w:r>
    </w:p>
    <w:p w:rsidR="008F338B" w:rsidRPr="00097F71" w:rsidRDefault="008F338B" w:rsidP="00097F71">
      <w:pPr>
        <w:jc w:val="center"/>
        <w:rPr>
          <w:rFonts w:ascii="Times New Roman" w:hAnsi="Times New Roman"/>
          <w:sz w:val="18"/>
          <w:szCs w:val="18"/>
        </w:rPr>
      </w:pPr>
      <w:r w:rsidRPr="00097F71">
        <w:rPr>
          <w:rFonts w:ascii="Times New Roman" w:hAnsi="Times New Roman"/>
          <w:sz w:val="18"/>
          <w:szCs w:val="18"/>
        </w:rPr>
        <w:t>по итогам проведения публичных слушаний по проекту решения Притобольной районной  Думы  «О преобразовании всех поселений, входящих в состав Притобольного района Курганской области путем их объединения»</w:t>
      </w:r>
    </w:p>
    <w:p w:rsidR="008F338B" w:rsidRPr="00097F71" w:rsidRDefault="008F338B" w:rsidP="00097F71">
      <w:pPr>
        <w:rPr>
          <w:rFonts w:ascii="Times New Roman" w:hAnsi="Times New Roman"/>
          <w:sz w:val="18"/>
          <w:szCs w:val="18"/>
        </w:rPr>
      </w:pPr>
      <w:r w:rsidRPr="00097F71">
        <w:rPr>
          <w:rFonts w:ascii="Times New Roman" w:hAnsi="Times New Roman"/>
          <w:sz w:val="18"/>
          <w:szCs w:val="18"/>
        </w:rPr>
        <w:t xml:space="preserve">с. Глядянское                                                                                                           30.08.2022 г. </w:t>
      </w:r>
    </w:p>
    <w:p w:rsidR="008F338B" w:rsidRPr="00097F71" w:rsidRDefault="008F338B" w:rsidP="00097F71">
      <w:pPr>
        <w:ind w:firstLine="567"/>
        <w:jc w:val="both"/>
        <w:rPr>
          <w:rFonts w:ascii="Times New Roman" w:hAnsi="Times New Roman"/>
          <w:sz w:val="18"/>
          <w:szCs w:val="18"/>
        </w:rPr>
      </w:pPr>
      <w:r w:rsidRPr="00097F71">
        <w:rPr>
          <w:rFonts w:ascii="Times New Roman" w:hAnsi="Times New Roman"/>
          <w:sz w:val="18"/>
          <w:szCs w:val="18"/>
        </w:rPr>
        <w:t xml:space="preserve">По итогам проведения публичных слушаний по проекту решения Притобольной районной Думы «О преобразовании всех поселений, входящих в состав Притобольного района Курганской области путем их объединения», опубликованного </w:t>
      </w:r>
      <w:r w:rsidRPr="00097F71">
        <w:rPr>
          <w:rFonts w:ascii="Times New Roman" w:hAnsi="Times New Roman"/>
          <w:color w:val="000000"/>
          <w:spacing w:val="6"/>
          <w:sz w:val="18"/>
          <w:szCs w:val="18"/>
        </w:rPr>
        <w:t>в информационном бюллетене «Муниципальный вестник Притоболья»</w:t>
      </w:r>
      <w:r w:rsidRPr="00097F71">
        <w:rPr>
          <w:rFonts w:ascii="Times New Roman" w:hAnsi="Times New Roman"/>
          <w:color w:val="000000"/>
          <w:sz w:val="18"/>
          <w:szCs w:val="18"/>
        </w:rPr>
        <w:t xml:space="preserve"> </w:t>
      </w:r>
      <w:r w:rsidRPr="00097F71">
        <w:rPr>
          <w:rFonts w:ascii="Times New Roman" w:hAnsi="Times New Roman"/>
          <w:sz w:val="18"/>
          <w:szCs w:val="18"/>
        </w:rPr>
        <w:t xml:space="preserve">24 февраля 2022 года № 2 </w:t>
      </w:r>
      <w:r w:rsidRPr="00097F71">
        <w:rPr>
          <w:rFonts w:ascii="Times New Roman" w:hAnsi="Times New Roman"/>
          <w:color w:val="000000"/>
          <w:sz w:val="18"/>
          <w:szCs w:val="18"/>
        </w:rPr>
        <w:t>и</w:t>
      </w:r>
      <w:r w:rsidRPr="00097F71">
        <w:rPr>
          <w:rFonts w:ascii="Times New Roman" w:hAnsi="Times New Roman"/>
          <w:sz w:val="18"/>
          <w:szCs w:val="18"/>
        </w:rPr>
        <w:t xml:space="preserve"> размещенного на официальном сайте Администрации </w:t>
      </w:r>
      <w:r w:rsidRPr="00097F71">
        <w:rPr>
          <w:rFonts w:ascii="Times New Roman" w:hAnsi="Times New Roman"/>
          <w:color w:val="000000"/>
          <w:sz w:val="18"/>
          <w:szCs w:val="18"/>
        </w:rPr>
        <w:t>Притобольного района</w:t>
      </w:r>
      <w:r w:rsidRPr="00097F71">
        <w:rPr>
          <w:rFonts w:ascii="Times New Roman" w:hAnsi="Times New Roman"/>
          <w:sz w:val="18"/>
          <w:szCs w:val="18"/>
        </w:rPr>
        <w:t xml:space="preserve">  в сети «Интернет», в соответствии со статьей 13 Федерального закона от 6 октября 2003 года № 131- ФЗ «Об общих принципах организации местного самоуправления в Российской Федерации», в целях формирования одноуровневой системы организации местного самоуправления и более эффективного использования финансовых, кадровых и управленческих ресурсов территории участники публичных слушаний приняли решение направить проект решения Притобольной районной Думы «О преобразовании всех поселений, входящих в состав Притобольного района Курганской области путем их объединения» в Притобольную районную Думу для рассмотрения и  принятия.</w:t>
      </w:r>
    </w:p>
    <w:p w:rsidR="008F338B" w:rsidRPr="00097F71" w:rsidRDefault="008F338B" w:rsidP="00097F71">
      <w:pPr>
        <w:rPr>
          <w:rFonts w:ascii="Times New Roman" w:hAnsi="Times New Roman"/>
          <w:sz w:val="18"/>
          <w:szCs w:val="18"/>
        </w:rPr>
      </w:pPr>
      <w:r w:rsidRPr="00097F71">
        <w:rPr>
          <w:rFonts w:ascii="Times New Roman" w:hAnsi="Times New Roman"/>
          <w:sz w:val="18"/>
          <w:szCs w:val="18"/>
        </w:rPr>
        <w:t>Голосовали:</w:t>
      </w:r>
    </w:p>
    <w:p w:rsidR="008F338B" w:rsidRPr="00097F71" w:rsidRDefault="008F338B" w:rsidP="00097F71">
      <w:pPr>
        <w:rPr>
          <w:rFonts w:ascii="Times New Roman" w:hAnsi="Times New Roman"/>
          <w:sz w:val="18"/>
          <w:szCs w:val="18"/>
        </w:rPr>
      </w:pPr>
      <w:r w:rsidRPr="00097F71">
        <w:rPr>
          <w:rFonts w:ascii="Times New Roman" w:hAnsi="Times New Roman"/>
          <w:sz w:val="18"/>
          <w:szCs w:val="18"/>
        </w:rPr>
        <w:t xml:space="preserve">«За» - </w:t>
      </w:r>
      <w:r w:rsidRPr="00097F71">
        <w:rPr>
          <w:rFonts w:ascii="Times New Roman" w:hAnsi="Times New Roman"/>
          <w:sz w:val="18"/>
          <w:szCs w:val="18"/>
        </w:rPr>
        <w:softHyphen/>
      </w:r>
      <w:r w:rsidRPr="00097F71">
        <w:rPr>
          <w:rFonts w:ascii="Times New Roman" w:hAnsi="Times New Roman"/>
          <w:sz w:val="18"/>
          <w:szCs w:val="18"/>
        </w:rPr>
        <w:softHyphen/>
      </w:r>
      <w:r w:rsidRPr="00097F71">
        <w:rPr>
          <w:rFonts w:ascii="Times New Roman" w:hAnsi="Times New Roman"/>
          <w:sz w:val="18"/>
          <w:szCs w:val="18"/>
        </w:rPr>
        <w:softHyphen/>
      </w:r>
      <w:r w:rsidRPr="00097F71">
        <w:rPr>
          <w:rFonts w:ascii="Times New Roman" w:hAnsi="Times New Roman"/>
          <w:sz w:val="18"/>
          <w:szCs w:val="18"/>
        </w:rPr>
        <w:softHyphen/>
      </w:r>
      <w:r w:rsidRPr="00097F71">
        <w:rPr>
          <w:rFonts w:ascii="Times New Roman" w:hAnsi="Times New Roman"/>
          <w:sz w:val="18"/>
          <w:szCs w:val="18"/>
        </w:rPr>
        <w:softHyphen/>
      </w:r>
      <w:r w:rsidRPr="00097F71">
        <w:rPr>
          <w:rFonts w:ascii="Times New Roman" w:hAnsi="Times New Roman"/>
          <w:sz w:val="18"/>
          <w:szCs w:val="18"/>
        </w:rPr>
        <w:softHyphen/>
      </w:r>
      <w:r w:rsidRPr="00097F71">
        <w:rPr>
          <w:rFonts w:ascii="Times New Roman" w:hAnsi="Times New Roman"/>
          <w:sz w:val="18"/>
          <w:szCs w:val="18"/>
        </w:rPr>
        <w:softHyphen/>
      </w:r>
      <w:r w:rsidRPr="00097F71">
        <w:rPr>
          <w:rFonts w:ascii="Times New Roman" w:hAnsi="Times New Roman"/>
          <w:sz w:val="18"/>
          <w:szCs w:val="18"/>
        </w:rPr>
        <w:softHyphen/>
        <w:t>275 , «Против» - 4 , «Воздержалось» - 0.</w:t>
      </w:r>
    </w:p>
    <w:p w:rsidR="008F338B" w:rsidRPr="00097F71" w:rsidRDefault="008F338B" w:rsidP="00097F71">
      <w:pPr>
        <w:rPr>
          <w:rFonts w:ascii="Times New Roman" w:hAnsi="Times New Roman"/>
        </w:rPr>
      </w:pPr>
      <w:r w:rsidRPr="00097F71">
        <w:rPr>
          <w:rFonts w:ascii="Times New Roman" w:hAnsi="Times New Roman"/>
          <w:sz w:val="18"/>
          <w:szCs w:val="18"/>
        </w:rPr>
        <w:t>Председательствующий                                                                                   Г.В. Кубасова</w:t>
      </w:r>
    </w:p>
    <w:p w:rsidR="008F338B" w:rsidRPr="00957A9F" w:rsidRDefault="008F338B" w:rsidP="00957A9F">
      <w:pPr>
        <w:spacing w:after="0" w:line="240" w:lineRule="auto"/>
        <w:ind w:left="120" w:right="562" w:firstLine="240"/>
        <w:jc w:val="center"/>
        <w:rPr>
          <w:rFonts w:ascii="Times New Roman" w:hAnsi="Times New Roman"/>
          <w:b/>
          <w:sz w:val="18"/>
          <w:szCs w:val="18"/>
        </w:rPr>
      </w:pPr>
      <w:r w:rsidRPr="00957A9F">
        <w:rPr>
          <w:rFonts w:ascii="Times New Roman" w:hAnsi="Times New Roman"/>
          <w:b/>
          <w:sz w:val="18"/>
          <w:szCs w:val="18"/>
        </w:rPr>
        <w:t>РОССИЙСКАЯ ФЕДЕРАЦИЯ</w:t>
      </w:r>
    </w:p>
    <w:p w:rsidR="008F338B" w:rsidRPr="00957A9F" w:rsidRDefault="008F338B" w:rsidP="00957A9F">
      <w:pPr>
        <w:spacing w:after="0" w:line="240" w:lineRule="auto"/>
        <w:ind w:left="120" w:right="562" w:firstLine="240"/>
        <w:jc w:val="center"/>
        <w:rPr>
          <w:rFonts w:ascii="Times New Roman" w:hAnsi="Times New Roman"/>
          <w:b/>
          <w:sz w:val="18"/>
          <w:szCs w:val="18"/>
        </w:rPr>
      </w:pPr>
      <w:r w:rsidRPr="00957A9F">
        <w:rPr>
          <w:rFonts w:ascii="Times New Roman" w:hAnsi="Times New Roman"/>
          <w:b/>
          <w:sz w:val="18"/>
          <w:szCs w:val="18"/>
        </w:rPr>
        <w:t>КУРГАНСКАЯ ОБЛАСТЬ</w:t>
      </w:r>
    </w:p>
    <w:p w:rsidR="008F338B" w:rsidRPr="00957A9F" w:rsidRDefault="008F338B" w:rsidP="00957A9F">
      <w:pPr>
        <w:spacing w:after="0" w:line="240" w:lineRule="auto"/>
        <w:ind w:left="120" w:right="562" w:firstLine="240"/>
        <w:jc w:val="center"/>
        <w:rPr>
          <w:rFonts w:ascii="Times New Roman" w:hAnsi="Times New Roman"/>
          <w:b/>
          <w:sz w:val="18"/>
          <w:szCs w:val="18"/>
        </w:rPr>
      </w:pPr>
      <w:r w:rsidRPr="00957A9F">
        <w:rPr>
          <w:rFonts w:ascii="Times New Roman" w:hAnsi="Times New Roman"/>
          <w:b/>
          <w:sz w:val="18"/>
          <w:szCs w:val="18"/>
        </w:rPr>
        <w:t>ПРИТОБОЛЬНЫЙ  РАЙОН</w:t>
      </w:r>
    </w:p>
    <w:p w:rsidR="008F338B" w:rsidRPr="00957A9F" w:rsidRDefault="008F338B" w:rsidP="00957A9F">
      <w:pPr>
        <w:spacing w:after="0" w:line="240" w:lineRule="auto"/>
        <w:ind w:left="120" w:right="562" w:firstLine="240"/>
        <w:jc w:val="center"/>
        <w:rPr>
          <w:rFonts w:ascii="Times New Roman" w:hAnsi="Times New Roman"/>
          <w:b/>
          <w:sz w:val="18"/>
          <w:szCs w:val="18"/>
        </w:rPr>
      </w:pPr>
      <w:r w:rsidRPr="00957A9F">
        <w:rPr>
          <w:rFonts w:ascii="Times New Roman" w:hAnsi="Times New Roman"/>
          <w:b/>
          <w:sz w:val="18"/>
          <w:szCs w:val="18"/>
        </w:rPr>
        <w:t>ПРИТОБОЛЬНАЯ РАЙОННАЯ ДУМА</w:t>
      </w:r>
    </w:p>
    <w:p w:rsidR="008F338B" w:rsidRPr="00957A9F" w:rsidRDefault="008F338B" w:rsidP="00957A9F">
      <w:pPr>
        <w:spacing w:after="0" w:line="240" w:lineRule="auto"/>
        <w:ind w:left="120" w:right="562" w:firstLine="240"/>
        <w:jc w:val="center"/>
        <w:rPr>
          <w:rFonts w:ascii="Times New Roman" w:hAnsi="Times New Roman"/>
          <w:b/>
          <w:sz w:val="18"/>
          <w:szCs w:val="18"/>
        </w:rPr>
      </w:pPr>
      <w:r w:rsidRPr="00957A9F">
        <w:rPr>
          <w:rFonts w:ascii="Times New Roman" w:hAnsi="Times New Roman"/>
          <w:b/>
          <w:sz w:val="18"/>
          <w:szCs w:val="18"/>
        </w:rPr>
        <w:t xml:space="preserve">РЕШЕНИЕ </w:t>
      </w:r>
    </w:p>
    <w:p w:rsidR="008F338B" w:rsidRPr="00957A9F" w:rsidRDefault="008F338B" w:rsidP="00957A9F">
      <w:pPr>
        <w:spacing w:after="0" w:line="240" w:lineRule="auto"/>
        <w:jc w:val="both"/>
        <w:rPr>
          <w:rFonts w:ascii="Times New Roman" w:hAnsi="Times New Roman"/>
          <w:b/>
          <w:sz w:val="18"/>
          <w:szCs w:val="18"/>
        </w:rPr>
      </w:pPr>
      <w:r w:rsidRPr="00957A9F">
        <w:rPr>
          <w:rFonts w:ascii="Times New Roman" w:hAnsi="Times New Roman"/>
          <w:b/>
          <w:sz w:val="18"/>
          <w:szCs w:val="18"/>
        </w:rPr>
        <w:t>от 29 июня 2022 года   № 125 с. Глядянское</w:t>
      </w:r>
    </w:p>
    <w:p w:rsidR="008F338B" w:rsidRPr="00957A9F" w:rsidRDefault="008F338B" w:rsidP="00957A9F">
      <w:pPr>
        <w:spacing w:after="0" w:line="240" w:lineRule="auto"/>
        <w:jc w:val="both"/>
        <w:rPr>
          <w:rFonts w:ascii="Times New Roman" w:hAnsi="Times New Roman"/>
          <w:b/>
          <w:color w:val="000000"/>
          <w:sz w:val="18"/>
          <w:szCs w:val="18"/>
        </w:rPr>
      </w:pPr>
      <w:r w:rsidRPr="00957A9F">
        <w:rPr>
          <w:rFonts w:ascii="Times New Roman" w:hAnsi="Times New Roman"/>
          <w:b/>
          <w:color w:val="000000"/>
          <w:sz w:val="18"/>
          <w:szCs w:val="18"/>
        </w:rPr>
        <w:t>О внесении изменений и дополнений</w:t>
      </w:r>
    </w:p>
    <w:p w:rsidR="008F338B" w:rsidRPr="00957A9F" w:rsidRDefault="008F338B" w:rsidP="00957A9F">
      <w:pPr>
        <w:spacing w:after="0" w:line="240" w:lineRule="auto"/>
        <w:jc w:val="both"/>
        <w:rPr>
          <w:rFonts w:ascii="Times New Roman" w:hAnsi="Times New Roman"/>
          <w:b/>
          <w:color w:val="000000"/>
          <w:sz w:val="18"/>
          <w:szCs w:val="18"/>
        </w:rPr>
      </w:pPr>
      <w:r w:rsidRPr="00957A9F">
        <w:rPr>
          <w:rFonts w:ascii="Times New Roman" w:hAnsi="Times New Roman"/>
          <w:b/>
          <w:color w:val="000000"/>
          <w:sz w:val="18"/>
          <w:szCs w:val="18"/>
        </w:rPr>
        <w:t xml:space="preserve">в Устав  Притобольного района </w:t>
      </w:r>
    </w:p>
    <w:p w:rsidR="008F338B" w:rsidRPr="00957A9F" w:rsidRDefault="008F338B" w:rsidP="00957A9F">
      <w:pPr>
        <w:spacing w:after="0" w:line="240" w:lineRule="auto"/>
        <w:jc w:val="both"/>
        <w:rPr>
          <w:rFonts w:ascii="Times New Roman" w:hAnsi="Times New Roman"/>
          <w:b/>
          <w:color w:val="000000"/>
          <w:sz w:val="18"/>
          <w:szCs w:val="18"/>
        </w:rPr>
      </w:pPr>
      <w:r w:rsidRPr="00957A9F">
        <w:rPr>
          <w:rFonts w:ascii="Times New Roman" w:hAnsi="Times New Roman"/>
          <w:b/>
          <w:color w:val="000000"/>
          <w:sz w:val="18"/>
          <w:szCs w:val="18"/>
        </w:rPr>
        <w:t>Курганской области</w:t>
      </w:r>
    </w:p>
    <w:p w:rsidR="008F338B" w:rsidRPr="00957A9F" w:rsidRDefault="008F338B" w:rsidP="00957A9F">
      <w:pPr>
        <w:autoSpaceDE w:val="0"/>
        <w:autoSpaceDN w:val="0"/>
        <w:adjustRightInd w:val="0"/>
        <w:spacing w:after="0" w:line="240" w:lineRule="auto"/>
        <w:jc w:val="both"/>
        <w:rPr>
          <w:rFonts w:ascii="Times New Roman" w:hAnsi="Times New Roman"/>
          <w:sz w:val="18"/>
          <w:szCs w:val="18"/>
        </w:rPr>
      </w:pPr>
      <w:r w:rsidRPr="00957A9F">
        <w:rPr>
          <w:rFonts w:ascii="Times New Roman" w:hAnsi="Times New Roman"/>
          <w:sz w:val="18"/>
          <w:szCs w:val="18"/>
        </w:rPr>
        <w:tab/>
        <w:t xml:space="preserve">В целях приведения Устава Притобольного района Курганской области в соответствии с действующим законодательством, руководствуясь Федеральными законами от 19.11.2021 г. № 376-ФЗ "О внесении изменений в Федеральный закон "Об общих принципах организации местного самоуправления в Российской Федерации", от 30.12.2021 г. № 492-ФЗ "О внесении изменений в Федеральный закон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и отдельные законодательные акты Российской Федерации", от 06.10.2003 г. № 131-ФЗ «Об общих принципах организации местного самоуправления в Российской Федерации», Уставом </w:t>
      </w:r>
      <w:r w:rsidRPr="00957A9F">
        <w:rPr>
          <w:rFonts w:ascii="Times New Roman" w:hAnsi="Times New Roman"/>
          <w:color w:val="000000"/>
          <w:sz w:val="18"/>
          <w:szCs w:val="18"/>
        </w:rPr>
        <w:t>Притобольного района Курганской области</w:t>
      </w:r>
      <w:r w:rsidRPr="00957A9F">
        <w:rPr>
          <w:rFonts w:ascii="Times New Roman" w:hAnsi="Times New Roman"/>
          <w:sz w:val="18"/>
          <w:szCs w:val="18"/>
        </w:rPr>
        <w:t>, Притобольная районная  Дума</w:t>
      </w:r>
    </w:p>
    <w:p w:rsidR="008F338B" w:rsidRPr="00957A9F" w:rsidRDefault="008F338B" w:rsidP="00957A9F">
      <w:pPr>
        <w:autoSpaceDE w:val="0"/>
        <w:autoSpaceDN w:val="0"/>
        <w:adjustRightInd w:val="0"/>
        <w:spacing w:after="0" w:line="240" w:lineRule="auto"/>
        <w:jc w:val="both"/>
        <w:rPr>
          <w:rFonts w:ascii="Times New Roman" w:hAnsi="Times New Roman"/>
          <w:sz w:val="18"/>
          <w:szCs w:val="18"/>
        </w:rPr>
      </w:pPr>
      <w:r w:rsidRPr="00957A9F">
        <w:rPr>
          <w:rFonts w:ascii="Times New Roman" w:hAnsi="Times New Roman"/>
          <w:sz w:val="18"/>
          <w:szCs w:val="18"/>
        </w:rPr>
        <w:t>РЕШИЛА:</w:t>
      </w:r>
    </w:p>
    <w:p w:rsidR="008F338B" w:rsidRPr="00957A9F" w:rsidRDefault="008F338B" w:rsidP="00957A9F">
      <w:pPr>
        <w:autoSpaceDE w:val="0"/>
        <w:autoSpaceDN w:val="0"/>
        <w:adjustRightInd w:val="0"/>
        <w:spacing w:after="0" w:line="240" w:lineRule="auto"/>
        <w:ind w:firstLine="540"/>
        <w:jc w:val="both"/>
        <w:rPr>
          <w:rFonts w:ascii="Times New Roman" w:hAnsi="Times New Roman"/>
          <w:sz w:val="18"/>
          <w:szCs w:val="18"/>
        </w:rPr>
      </w:pPr>
      <w:r w:rsidRPr="00957A9F">
        <w:rPr>
          <w:rFonts w:ascii="Times New Roman" w:hAnsi="Times New Roman"/>
          <w:sz w:val="18"/>
          <w:szCs w:val="18"/>
        </w:rPr>
        <w:t xml:space="preserve">1. В Устав </w:t>
      </w:r>
      <w:r w:rsidRPr="00957A9F">
        <w:rPr>
          <w:rFonts w:ascii="Times New Roman" w:hAnsi="Times New Roman"/>
          <w:color w:val="000000"/>
          <w:sz w:val="18"/>
          <w:szCs w:val="18"/>
        </w:rPr>
        <w:t>Притобольного района Курганской области</w:t>
      </w:r>
      <w:r w:rsidRPr="00957A9F">
        <w:rPr>
          <w:rFonts w:ascii="Times New Roman" w:hAnsi="Times New Roman"/>
          <w:sz w:val="18"/>
          <w:szCs w:val="18"/>
        </w:rPr>
        <w:t xml:space="preserve"> внести следующее изменения и дополнения: </w:t>
      </w:r>
    </w:p>
    <w:p w:rsidR="008F338B" w:rsidRPr="00957A9F" w:rsidRDefault="008F338B" w:rsidP="00957A9F">
      <w:pPr>
        <w:autoSpaceDE w:val="0"/>
        <w:autoSpaceDN w:val="0"/>
        <w:adjustRightInd w:val="0"/>
        <w:spacing w:after="0" w:line="240" w:lineRule="auto"/>
        <w:ind w:firstLine="540"/>
        <w:jc w:val="both"/>
        <w:rPr>
          <w:rFonts w:ascii="Times New Roman" w:hAnsi="Times New Roman"/>
          <w:sz w:val="18"/>
          <w:szCs w:val="18"/>
          <w:lang w:eastAsia="en-US"/>
        </w:rPr>
      </w:pPr>
      <w:r w:rsidRPr="00957A9F">
        <w:rPr>
          <w:rFonts w:ascii="Times New Roman" w:hAnsi="Times New Roman"/>
          <w:sz w:val="18"/>
          <w:szCs w:val="18"/>
        </w:rPr>
        <w:t>- в подпункте 36 пункта 1 статьи 6 слова «</w:t>
      </w:r>
      <w:r w:rsidRPr="00957A9F">
        <w:rPr>
          <w:rFonts w:ascii="Times New Roman" w:hAnsi="Times New Roman"/>
          <w:sz w:val="18"/>
          <w:szCs w:val="18"/>
          <w:lang w:eastAsia="en-US"/>
        </w:rPr>
        <w:t>, проведение открытого аукциона на право заключить договор о создании искусственного земельного участка» исключить;</w:t>
      </w:r>
    </w:p>
    <w:p w:rsidR="008F338B" w:rsidRPr="00957A9F" w:rsidRDefault="008F338B" w:rsidP="00957A9F">
      <w:pPr>
        <w:autoSpaceDE w:val="0"/>
        <w:autoSpaceDN w:val="0"/>
        <w:adjustRightInd w:val="0"/>
        <w:spacing w:after="0" w:line="240" w:lineRule="auto"/>
        <w:ind w:firstLine="540"/>
        <w:jc w:val="both"/>
        <w:rPr>
          <w:rFonts w:ascii="Times New Roman" w:hAnsi="Times New Roman"/>
          <w:sz w:val="18"/>
          <w:szCs w:val="18"/>
          <w:lang w:eastAsia="en-US"/>
        </w:rPr>
      </w:pPr>
      <w:r w:rsidRPr="00957A9F">
        <w:rPr>
          <w:rFonts w:ascii="Times New Roman" w:hAnsi="Times New Roman"/>
          <w:sz w:val="18"/>
          <w:szCs w:val="18"/>
          <w:lang w:eastAsia="en-US"/>
        </w:rPr>
        <w:t>- статью 23 дополнить пунктом 6.1. следующего содержания:</w:t>
      </w:r>
    </w:p>
    <w:p w:rsidR="008F338B" w:rsidRPr="00957A9F" w:rsidRDefault="008F338B" w:rsidP="00957A9F">
      <w:pPr>
        <w:autoSpaceDE w:val="0"/>
        <w:autoSpaceDN w:val="0"/>
        <w:adjustRightInd w:val="0"/>
        <w:spacing w:after="0" w:line="240" w:lineRule="auto"/>
        <w:ind w:firstLine="540"/>
        <w:jc w:val="both"/>
        <w:rPr>
          <w:rFonts w:ascii="Times New Roman" w:hAnsi="Times New Roman"/>
          <w:sz w:val="18"/>
          <w:szCs w:val="18"/>
          <w:lang w:eastAsia="en-US"/>
        </w:rPr>
      </w:pPr>
      <w:r w:rsidRPr="00957A9F">
        <w:rPr>
          <w:rFonts w:ascii="Times New Roman" w:hAnsi="Times New Roman"/>
          <w:sz w:val="18"/>
          <w:szCs w:val="18"/>
          <w:lang w:eastAsia="en-US"/>
        </w:rPr>
        <w:t>«6.1. Депутат Притобольной районной Думы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Депутат Притобольной районной Думы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г. № 131-ФЗ "Об общих принципах организации местного самоуправления в Российской Федерации", иными федеральными законами.»;</w:t>
      </w:r>
    </w:p>
    <w:p w:rsidR="008F338B" w:rsidRPr="00957A9F" w:rsidRDefault="008F338B" w:rsidP="00957A9F">
      <w:pPr>
        <w:autoSpaceDE w:val="0"/>
        <w:autoSpaceDN w:val="0"/>
        <w:adjustRightInd w:val="0"/>
        <w:spacing w:after="0" w:line="240" w:lineRule="auto"/>
        <w:ind w:firstLine="540"/>
        <w:jc w:val="both"/>
        <w:rPr>
          <w:rFonts w:ascii="Times New Roman" w:hAnsi="Times New Roman"/>
          <w:sz w:val="18"/>
          <w:szCs w:val="18"/>
        </w:rPr>
      </w:pPr>
      <w:r w:rsidRPr="00957A9F">
        <w:rPr>
          <w:rFonts w:ascii="Times New Roman" w:hAnsi="Times New Roman"/>
          <w:sz w:val="18"/>
          <w:szCs w:val="18"/>
        </w:rPr>
        <w:t>- статью 29 дополнить пунктом 4.1. следующего содержания:</w:t>
      </w:r>
    </w:p>
    <w:p w:rsidR="008F338B" w:rsidRPr="00957A9F" w:rsidRDefault="008F338B" w:rsidP="00957A9F">
      <w:pPr>
        <w:autoSpaceDE w:val="0"/>
        <w:autoSpaceDN w:val="0"/>
        <w:adjustRightInd w:val="0"/>
        <w:spacing w:after="0" w:line="240" w:lineRule="auto"/>
        <w:ind w:firstLine="540"/>
        <w:jc w:val="both"/>
        <w:rPr>
          <w:rFonts w:ascii="Times New Roman" w:hAnsi="Times New Roman"/>
          <w:sz w:val="18"/>
          <w:szCs w:val="18"/>
          <w:lang w:eastAsia="en-US"/>
        </w:rPr>
      </w:pPr>
      <w:r w:rsidRPr="00957A9F">
        <w:rPr>
          <w:rFonts w:ascii="Times New Roman" w:hAnsi="Times New Roman"/>
          <w:sz w:val="18"/>
          <w:szCs w:val="18"/>
          <w:lang w:eastAsia="en-US"/>
        </w:rPr>
        <w:t>«4.1. Глава Притобольного района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Притобольного 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г. № 131-ФЗ "Об общих принципах организации местного самоуправления в Российской Федерации", иными федеральными законами.»;</w:t>
      </w:r>
    </w:p>
    <w:p w:rsidR="008F338B" w:rsidRPr="00957A9F" w:rsidRDefault="008F338B" w:rsidP="00957A9F">
      <w:pPr>
        <w:autoSpaceDE w:val="0"/>
        <w:autoSpaceDN w:val="0"/>
        <w:adjustRightInd w:val="0"/>
        <w:spacing w:after="0" w:line="240" w:lineRule="auto"/>
        <w:ind w:firstLine="540"/>
        <w:jc w:val="both"/>
        <w:rPr>
          <w:rFonts w:ascii="Times New Roman" w:hAnsi="Times New Roman"/>
          <w:color w:val="FF0000"/>
          <w:sz w:val="18"/>
          <w:szCs w:val="18"/>
        </w:rPr>
      </w:pPr>
      <w:r w:rsidRPr="00957A9F">
        <w:rPr>
          <w:rFonts w:ascii="Times New Roman" w:hAnsi="Times New Roman"/>
          <w:color w:val="000000"/>
          <w:sz w:val="18"/>
          <w:szCs w:val="18"/>
        </w:rPr>
        <w:t>- статью 30 дополнить пунктом 4 следующего содержания</w:t>
      </w:r>
      <w:r w:rsidRPr="00957A9F">
        <w:rPr>
          <w:rFonts w:ascii="Times New Roman" w:hAnsi="Times New Roman"/>
          <w:color w:val="FF0000"/>
          <w:sz w:val="18"/>
          <w:szCs w:val="18"/>
        </w:rPr>
        <w:t>:</w:t>
      </w:r>
    </w:p>
    <w:p w:rsidR="008F338B" w:rsidRPr="00957A9F" w:rsidRDefault="008F338B" w:rsidP="00957A9F">
      <w:pPr>
        <w:autoSpaceDE w:val="0"/>
        <w:autoSpaceDN w:val="0"/>
        <w:adjustRightInd w:val="0"/>
        <w:spacing w:after="0" w:line="240" w:lineRule="auto"/>
        <w:ind w:firstLine="540"/>
        <w:jc w:val="both"/>
        <w:rPr>
          <w:rFonts w:ascii="Times New Roman" w:hAnsi="Times New Roman"/>
          <w:sz w:val="18"/>
          <w:szCs w:val="18"/>
          <w:lang w:eastAsia="en-US"/>
        </w:rPr>
      </w:pPr>
      <w:r w:rsidRPr="00957A9F">
        <w:rPr>
          <w:rFonts w:ascii="Times New Roman" w:hAnsi="Times New Roman"/>
          <w:color w:val="000000"/>
          <w:sz w:val="18"/>
          <w:szCs w:val="18"/>
        </w:rPr>
        <w:t>«4.</w:t>
      </w:r>
      <w:r w:rsidRPr="00957A9F">
        <w:rPr>
          <w:rFonts w:ascii="Times New Roman" w:hAnsi="Times New Roman"/>
          <w:color w:val="FF0000"/>
          <w:sz w:val="18"/>
          <w:szCs w:val="18"/>
        </w:rPr>
        <w:t xml:space="preserve"> </w:t>
      </w:r>
      <w:r w:rsidRPr="00957A9F">
        <w:rPr>
          <w:rFonts w:ascii="Times New Roman" w:hAnsi="Times New Roman"/>
          <w:sz w:val="18"/>
          <w:szCs w:val="18"/>
          <w:lang w:eastAsia="en-US"/>
        </w:rPr>
        <w:t>В случае временного отсутствия Главы Притобольного района или невозможности исполнения им должностных обязанностей его полномочия в полном объеме осуществляет первый заместитель Главы Притобольного района, а в отсутствие первого заместителя Главы Притобольного района - иное должностное лицо из числа заместителей Главы Притобольного района, определенное Главой Притобольного района.»;</w:t>
      </w:r>
    </w:p>
    <w:p w:rsidR="008F338B" w:rsidRPr="00957A9F" w:rsidRDefault="008F338B" w:rsidP="00957A9F">
      <w:pPr>
        <w:autoSpaceDE w:val="0"/>
        <w:autoSpaceDN w:val="0"/>
        <w:adjustRightInd w:val="0"/>
        <w:spacing w:after="0" w:line="240" w:lineRule="auto"/>
        <w:ind w:firstLine="540"/>
        <w:jc w:val="both"/>
        <w:rPr>
          <w:rFonts w:ascii="Times New Roman" w:hAnsi="Times New Roman"/>
          <w:color w:val="000000"/>
          <w:sz w:val="18"/>
          <w:szCs w:val="18"/>
        </w:rPr>
      </w:pPr>
      <w:r w:rsidRPr="00957A9F">
        <w:rPr>
          <w:rFonts w:ascii="Times New Roman" w:hAnsi="Times New Roman"/>
          <w:color w:val="000000"/>
          <w:sz w:val="18"/>
          <w:szCs w:val="18"/>
        </w:rPr>
        <w:t>- пункт 4 статьи 31 изложить в следующей редакции:</w:t>
      </w:r>
    </w:p>
    <w:p w:rsidR="008F338B" w:rsidRPr="00957A9F" w:rsidRDefault="008F338B" w:rsidP="00957A9F">
      <w:pPr>
        <w:autoSpaceDE w:val="0"/>
        <w:autoSpaceDN w:val="0"/>
        <w:adjustRightInd w:val="0"/>
        <w:spacing w:after="0" w:line="240" w:lineRule="auto"/>
        <w:ind w:firstLine="540"/>
        <w:jc w:val="both"/>
        <w:rPr>
          <w:rFonts w:ascii="Times New Roman" w:hAnsi="Times New Roman"/>
          <w:sz w:val="18"/>
          <w:szCs w:val="18"/>
          <w:lang w:eastAsia="en-US"/>
        </w:rPr>
      </w:pPr>
      <w:r w:rsidRPr="00957A9F">
        <w:rPr>
          <w:rFonts w:ascii="Times New Roman" w:hAnsi="Times New Roman"/>
          <w:color w:val="000000"/>
          <w:sz w:val="18"/>
          <w:szCs w:val="18"/>
        </w:rPr>
        <w:t>«4.</w:t>
      </w:r>
      <w:r w:rsidRPr="00957A9F">
        <w:rPr>
          <w:rFonts w:ascii="Times New Roman" w:hAnsi="Times New Roman"/>
          <w:color w:val="FF0000"/>
          <w:sz w:val="18"/>
          <w:szCs w:val="18"/>
        </w:rPr>
        <w:t xml:space="preserve"> </w:t>
      </w:r>
      <w:r w:rsidRPr="00957A9F">
        <w:rPr>
          <w:rFonts w:ascii="Times New Roman" w:hAnsi="Times New Roman"/>
          <w:sz w:val="18"/>
          <w:szCs w:val="18"/>
          <w:lang w:eastAsia="en-US"/>
        </w:rPr>
        <w:t>В случае досрочного прекращения полномочий Главы Притобольного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Притобольного района (один из заместителей) Главы Притобольного района на основании решения Притобольной районной Думы.»</w:t>
      </w:r>
    </w:p>
    <w:p w:rsidR="008F338B" w:rsidRPr="00957A9F" w:rsidRDefault="008F338B" w:rsidP="00957A9F">
      <w:pPr>
        <w:autoSpaceDE w:val="0"/>
        <w:autoSpaceDN w:val="0"/>
        <w:adjustRightInd w:val="0"/>
        <w:spacing w:after="0" w:line="240" w:lineRule="auto"/>
        <w:jc w:val="both"/>
        <w:rPr>
          <w:rFonts w:ascii="Times New Roman" w:hAnsi="Times New Roman"/>
          <w:sz w:val="18"/>
          <w:szCs w:val="18"/>
        </w:rPr>
      </w:pPr>
      <w:r w:rsidRPr="00957A9F">
        <w:rPr>
          <w:rFonts w:ascii="Times New Roman" w:hAnsi="Times New Roman"/>
          <w:sz w:val="18"/>
          <w:szCs w:val="18"/>
        </w:rPr>
        <w:tab/>
        <w:t xml:space="preserve">2. Настоящее решение опубликовать в  информационном бюллетене «Муниципальный вестник Притоболья»  в течение 7 дней  со дня </w:t>
      </w:r>
      <w:r w:rsidRPr="00957A9F">
        <w:rPr>
          <w:rFonts w:ascii="Times New Roman" w:hAnsi="Times New Roman"/>
          <w:color w:val="000000"/>
          <w:sz w:val="18"/>
          <w:szCs w:val="18"/>
        </w:rPr>
        <w:t>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957A9F">
        <w:rPr>
          <w:rFonts w:ascii="Times New Roman" w:hAnsi="Times New Roman"/>
          <w:color w:val="FF0000"/>
          <w:sz w:val="18"/>
          <w:szCs w:val="18"/>
        </w:rPr>
        <w:t xml:space="preserve"> </w:t>
      </w:r>
      <w:r w:rsidRPr="00957A9F">
        <w:rPr>
          <w:rFonts w:ascii="Times New Roman" w:hAnsi="Times New Roman"/>
          <w:sz w:val="18"/>
          <w:szCs w:val="18"/>
          <w:lang w:eastAsia="en-US"/>
        </w:rPr>
        <w:t>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r w:rsidRPr="00957A9F">
        <w:rPr>
          <w:rFonts w:ascii="Times New Roman" w:hAnsi="Times New Roman"/>
          <w:sz w:val="18"/>
          <w:szCs w:val="18"/>
        </w:rPr>
        <w:t xml:space="preserve"> и разместить  на официальном сайте Администрации </w:t>
      </w:r>
      <w:r w:rsidRPr="00957A9F">
        <w:rPr>
          <w:rFonts w:ascii="Times New Roman" w:hAnsi="Times New Roman"/>
          <w:color w:val="000000"/>
          <w:sz w:val="18"/>
          <w:szCs w:val="18"/>
        </w:rPr>
        <w:t>Притобольного района</w:t>
      </w:r>
      <w:r w:rsidRPr="00957A9F">
        <w:rPr>
          <w:rFonts w:ascii="Times New Roman" w:hAnsi="Times New Roman"/>
          <w:sz w:val="18"/>
          <w:szCs w:val="18"/>
        </w:rPr>
        <w:t xml:space="preserve">  в сети «Интернет».</w:t>
      </w:r>
    </w:p>
    <w:p w:rsidR="008F338B" w:rsidRPr="00957A9F" w:rsidRDefault="008F338B" w:rsidP="00957A9F">
      <w:pPr>
        <w:spacing w:after="0" w:line="240" w:lineRule="auto"/>
        <w:jc w:val="both"/>
        <w:rPr>
          <w:rFonts w:ascii="Times New Roman" w:hAnsi="Times New Roman"/>
          <w:sz w:val="18"/>
          <w:szCs w:val="18"/>
        </w:rPr>
      </w:pPr>
      <w:r w:rsidRPr="00957A9F">
        <w:rPr>
          <w:rFonts w:ascii="Times New Roman" w:hAnsi="Times New Roman"/>
          <w:bCs/>
          <w:sz w:val="18"/>
        </w:rPr>
        <w:t xml:space="preserve">          3. </w:t>
      </w:r>
      <w:r w:rsidRPr="00957A9F">
        <w:rPr>
          <w:rFonts w:ascii="Times New Roman" w:hAnsi="Times New Roman"/>
          <w:sz w:val="18"/>
          <w:szCs w:val="18"/>
        </w:rPr>
        <w:t>Контроль  за выполнением настоящего решения возложить на комитет по правовым вопросам Притобольной районной Думы.</w:t>
      </w:r>
    </w:p>
    <w:p w:rsidR="008F338B" w:rsidRPr="00957A9F" w:rsidRDefault="008F338B" w:rsidP="00957A9F">
      <w:pPr>
        <w:spacing w:after="0" w:line="240" w:lineRule="auto"/>
        <w:jc w:val="both"/>
        <w:rPr>
          <w:rFonts w:ascii="Times New Roman" w:hAnsi="Times New Roman"/>
          <w:sz w:val="18"/>
          <w:szCs w:val="18"/>
        </w:rPr>
      </w:pPr>
    </w:p>
    <w:p w:rsidR="008F338B" w:rsidRPr="00957A9F" w:rsidRDefault="008F338B" w:rsidP="00957A9F">
      <w:pPr>
        <w:spacing w:after="0" w:line="240" w:lineRule="auto"/>
        <w:jc w:val="both"/>
        <w:rPr>
          <w:rFonts w:ascii="Times New Roman" w:hAnsi="Times New Roman"/>
          <w:sz w:val="18"/>
          <w:szCs w:val="18"/>
        </w:rPr>
      </w:pPr>
      <w:r w:rsidRPr="00957A9F">
        <w:rPr>
          <w:rFonts w:ascii="Times New Roman" w:hAnsi="Times New Roman"/>
          <w:sz w:val="18"/>
          <w:szCs w:val="18"/>
        </w:rPr>
        <w:t>Председатель Притобольной районной Думы</w:t>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Pr>
          <w:rFonts w:ascii="Times New Roman" w:hAnsi="Times New Roman"/>
          <w:sz w:val="18"/>
          <w:szCs w:val="18"/>
        </w:rPr>
        <w:tab/>
      </w:r>
      <w:r w:rsidRPr="00957A9F">
        <w:rPr>
          <w:rFonts w:ascii="Times New Roman" w:hAnsi="Times New Roman"/>
          <w:sz w:val="18"/>
          <w:szCs w:val="18"/>
        </w:rPr>
        <w:t>Г.В. Кубасова</w:t>
      </w:r>
    </w:p>
    <w:p w:rsidR="008F338B" w:rsidRPr="00957A9F" w:rsidRDefault="008F338B" w:rsidP="00957A9F">
      <w:pPr>
        <w:autoSpaceDE w:val="0"/>
        <w:autoSpaceDN w:val="0"/>
        <w:adjustRightInd w:val="0"/>
        <w:spacing w:after="0" w:line="240" w:lineRule="auto"/>
        <w:jc w:val="both"/>
        <w:rPr>
          <w:rFonts w:ascii="Times New Roman" w:hAnsi="Times New Roman"/>
          <w:sz w:val="18"/>
          <w:szCs w:val="18"/>
        </w:rPr>
      </w:pPr>
    </w:p>
    <w:p w:rsidR="008F338B" w:rsidRPr="00957A9F" w:rsidRDefault="008F338B" w:rsidP="00957A9F">
      <w:pPr>
        <w:spacing w:after="0" w:line="240" w:lineRule="auto"/>
        <w:jc w:val="both"/>
        <w:rPr>
          <w:rFonts w:ascii="Times New Roman" w:hAnsi="Times New Roman"/>
          <w:sz w:val="18"/>
          <w:szCs w:val="18"/>
        </w:rPr>
      </w:pPr>
      <w:r w:rsidRPr="00957A9F">
        <w:rPr>
          <w:rFonts w:ascii="Times New Roman" w:hAnsi="Times New Roman"/>
          <w:sz w:val="18"/>
          <w:szCs w:val="18"/>
        </w:rPr>
        <w:t xml:space="preserve">Глава Притобольного района </w:t>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r>
      <w:r w:rsidRPr="00957A9F">
        <w:rPr>
          <w:rFonts w:ascii="Times New Roman" w:hAnsi="Times New Roman"/>
          <w:sz w:val="18"/>
          <w:szCs w:val="18"/>
        </w:rPr>
        <w:tab/>
        <w:t>Л.В. Злыднева</w:t>
      </w:r>
    </w:p>
    <w:p w:rsidR="008F338B" w:rsidRPr="00BE3B75" w:rsidRDefault="008F338B" w:rsidP="00015932">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8F338B" w:rsidRPr="00015932" w:rsidTr="00670E04">
        <w:trPr>
          <w:jc w:val="center"/>
        </w:trPr>
        <w:tc>
          <w:tcPr>
            <w:tcW w:w="1495" w:type="dxa"/>
            <w:tcBorders>
              <w:top w:val="single" w:sz="4" w:space="0" w:color="000000"/>
              <w:left w:val="single" w:sz="4" w:space="0" w:color="000000"/>
              <w:bottom w:val="single" w:sz="4" w:space="0" w:color="000000"/>
              <w:right w:val="nil"/>
            </w:tcBorders>
            <w:vAlign w:val="center"/>
          </w:tcPr>
          <w:p w:rsidR="008F338B" w:rsidRPr="00015932" w:rsidRDefault="008F338B" w:rsidP="00015932">
            <w:pPr>
              <w:widowControl w:val="0"/>
              <w:suppressAutoHyphens/>
              <w:spacing w:after="0"/>
              <w:ind w:right="-57"/>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Муниципальный</w:t>
            </w:r>
          </w:p>
          <w:p w:rsidR="008F338B" w:rsidRPr="00015932" w:rsidRDefault="008F338B" w:rsidP="00015932">
            <w:pPr>
              <w:widowControl w:val="0"/>
              <w:suppressAutoHyphens/>
              <w:spacing w:after="0"/>
              <w:ind w:right="8"/>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ВЕСТНИК</w:t>
            </w:r>
          </w:p>
          <w:p w:rsidR="008F338B" w:rsidRPr="00015932" w:rsidRDefault="008F338B" w:rsidP="00015932">
            <w:pPr>
              <w:widowControl w:val="0"/>
              <w:suppressAutoHyphens/>
              <w:spacing w:after="0"/>
              <w:ind w:right="8"/>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8F338B" w:rsidRPr="00015932" w:rsidRDefault="008F338B" w:rsidP="00015932">
            <w:pPr>
              <w:widowControl w:val="0"/>
              <w:suppressAutoHyphens/>
              <w:spacing w:after="0"/>
              <w:ind w:right="-166"/>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Издатель:</w:t>
            </w:r>
          </w:p>
          <w:p w:rsidR="008F338B" w:rsidRPr="00015932" w:rsidRDefault="008F338B" w:rsidP="00015932">
            <w:pPr>
              <w:widowControl w:val="0"/>
              <w:suppressAutoHyphens/>
              <w:spacing w:after="0"/>
              <w:ind w:right="-166"/>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Администрация Притобольного района</w:t>
            </w:r>
          </w:p>
          <w:p w:rsidR="008F338B" w:rsidRPr="00015932" w:rsidRDefault="008F338B" w:rsidP="00015932">
            <w:pPr>
              <w:widowControl w:val="0"/>
              <w:suppressAutoHyphens/>
              <w:spacing w:after="0"/>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Ответственный за выпуск:</w:t>
            </w:r>
          </w:p>
          <w:p w:rsidR="008F338B" w:rsidRPr="00015932" w:rsidRDefault="008F338B" w:rsidP="00015932">
            <w:pPr>
              <w:widowControl w:val="0"/>
              <w:suppressAutoHyphens/>
              <w:spacing w:after="0"/>
              <w:ind w:right="-57"/>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Требух Н.В.</w:t>
            </w:r>
            <w:r>
              <w:rPr>
                <w:rFonts w:ascii="Times New Roman" w:eastAsia="Arial Unicode MS" w:hAnsi="Times New Roman"/>
                <w:color w:val="000000"/>
                <w:sz w:val="18"/>
                <w:szCs w:val="18"/>
                <w:lang w:eastAsia="zh-CN"/>
              </w:rPr>
              <w:t xml:space="preserve"> </w:t>
            </w:r>
            <w:r w:rsidRPr="00015932">
              <w:rPr>
                <w:rFonts w:ascii="Times New Roman" w:eastAsia="Arial Unicode MS" w:hAnsi="Times New Roman"/>
                <w:color w:val="000000"/>
                <w:sz w:val="18"/>
                <w:szCs w:val="18"/>
                <w:lang w:eastAsia="zh-CN"/>
              </w:rPr>
              <w:t>–</w:t>
            </w:r>
            <w:r>
              <w:rPr>
                <w:rFonts w:ascii="Times New Roman" w:eastAsia="Arial Unicode MS" w:hAnsi="Times New Roman"/>
                <w:color w:val="000000"/>
                <w:sz w:val="18"/>
                <w:szCs w:val="18"/>
                <w:lang w:eastAsia="zh-CN"/>
              </w:rPr>
              <w:t xml:space="preserve"> </w:t>
            </w:r>
            <w:r w:rsidRPr="00015932">
              <w:rPr>
                <w:rFonts w:ascii="Times New Roman" w:eastAsia="Arial Unicode MS" w:hAnsi="Times New Roman"/>
                <w:color w:val="000000"/>
                <w:sz w:val="18"/>
                <w:szCs w:val="18"/>
                <w:lang w:eastAsia="zh-CN"/>
              </w:rPr>
              <w:t>управляющий делами</w:t>
            </w:r>
            <w:r>
              <w:rPr>
                <w:rFonts w:ascii="Times New Roman" w:eastAsia="Arial Unicode MS" w:hAnsi="Times New Roman"/>
                <w:color w:val="000000"/>
                <w:sz w:val="18"/>
                <w:szCs w:val="18"/>
                <w:lang w:eastAsia="zh-CN"/>
              </w:rPr>
              <w:t xml:space="preserve"> </w:t>
            </w:r>
            <w:r w:rsidRPr="00015932">
              <w:rPr>
                <w:rFonts w:ascii="Times New Roman" w:eastAsia="Arial Unicode MS" w:hAnsi="Times New Roman"/>
                <w:color w:val="000000"/>
                <w:sz w:val="18"/>
                <w:szCs w:val="18"/>
                <w:lang w:eastAsia="zh-CN"/>
              </w:rPr>
              <w:t>–руководитель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8F338B" w:rsidRPr="00015932" w:rsidRDefault="008F338B" w:rsidP="00015932">
            <w:pPr>
              <w:widowControl w:val="0"/>
              <w:tabs>
                <w:tab w:val="left" w:pos="1440"/>
              </w:tabs>
              <w:spacing w:after="0"/>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решения</w:t>
            </w:r>
            <w:r w:rsidRPr="00015932">
              <w:rPr>
                <w:rFonts w:ascii="Times New Roman" w:eastAsia="Arial Unicode MS" w:hAnsi="Times New Roman"/>
                <w:color w:val="000000"/>
                <w:sz w:val="18"/>
                <w:szCs w:val="18"/>
              </w:rPr>
              <w:t xml:space="preserve"> Притобольной районной Думы</w:t>
            </w:r>
            <w:r>
              <w:rPr>
                <w:rFonts w:ascii="Times New Roman" w:eastAsia="Arial Unicode MS" w:hAnsi="Times New Roman"/>
                <w:color w:val="000000"/>
                <w:sz w:val="18"/>
                <w:szCs w:val="18"/>
              </w:rPr>
              <w:t>, протокол проведения публичных слушаний, рекомендации</w:t>
            </w:r>
          </w:p>
        </w:tc>
        <w:tc>
          <w:tcPr>
            <w:tcW w:w="1923" w:type="dxa"/>
            <w:tcBorders>
              <w:top w:val="single" w:sz="4" w:space="0" w:color="000000"/>
              <w:left w:val="single" w:sz="4" w:space="0" w:color="000000"/>
              <w:bottom w:val="single" w:sz="4" w:space="0" w:color="000000"/>
              <w:right w:val="nil"/>
            </w:tcBorders>
            <w:vAlign w:val="center"/>
          </w:tcPr>
          <w:p w:rsidR="008F338B" w:rsidRPr="00015932" w:rsidRDefault="008F338B" w:rsidP="00015932">
            <w:pPr>
              <w:widowControl w:val="0"/>
              <w:suppressAutoHyphens/>
              <w:spacing w:after="0"/>
              <w:ind w:right="33"/>
              <w:jc w:val="center"/>
              <w:rPr>
                <w:rFonts w:ascii="Times New Roman" w:eastAsia="Arial Unicode MS" w:hAnsi="Times New Roman"/>
                <w:color w:val="000000"/>
                <w:sz w:val="18"/>
                <w:szCs w:val="18"/>
                <w:lang w:eastAsia="zh-CN"/>
              </w:rPr>
            </w:pPr>
            <w:r w:rsidRPr="00015932">
              <w:rPr>
                <w:rFonts w:ascii="Times New Roman" w:hAnsi="Times New Roman"/>
                <w:sz w:val="18"/>
                <w:szCs w:val="18"/>
              </w:rPr>
              <w:t>Размещается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8F338B" w:rsidRPr="00015932" w:rsidRDefault="008F338B" w:rsidP="00015932">
            <w:pPr>
              <w:widowControl w:val="0"/>
              <w:suppressAutoHyphens/>
              <w:spacing w:after="0"/>
              <w:ind w:right="19"/>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Адрес:641400</w:t>
            </w:r>
          </w:p>
          <w:p w:rsidR="008F338B" w:rsidRPr="00015932" w:rsidRDefault="008F338B" w:rsidP="00015932">
            <w:pPr>
              <w:widowControl w:val="0"/>
              <w:suppressAutoHyphens/>
              <w:spacing w:after="0"/>
              <w:ind w:right="19"/>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Курганская обл.</w:t>
            </w:r>
          </w:p>
          <w:p w:rsidR="008F338B" w:rsidRPr="00015932" w:rsidRDefault="008F338B" w:rsidP="00015932">
            <w:pPr>
              <w:widowControl w:val="0"/>
              <w:suppressAutoHyphens/>
              <w:spacing w:after="0"/>
              <w:ind w:right="19"/>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с. Глядянское</w:t>
            </w:r>
          </w:p>
          <w:p w:rsidR="008F338B" w:rsidRPr="00015932" w:rsidRDefault="008F338B" w:rsidP="00015932">
            <w:pPr>
              <w:widowControl w:val="0"/>
              <w:suppressAutoHyphens/>
              <w:spacing w:after="0"/>
              <w:ind w:right="19"/>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 xml:space="preserve"> ул. Красноармейская,19</w:t>
            </w:r>
          </w:p>
          <w:p w:rsidR="008F338B" w:rsidRPr="00015932" w:rsidRDefault="008F338B" w:rsidP="00015932">
            <w:pPr>
              <w:widowControl w:val="0"/>
              <w:suppressAutoHyphens/>
              <w:spacing w:after="0"/>
              <w:ind w:right="19"/>
              <w:jc w:val="center"/>
              <w:rPr>
                <w:rFonts w:ascii="Times New Roman" w:eastAsia="Arial Unicode MS" w:hAnsi="Times New Roman"/>
                <w:color w:val="000000"/>
                <w:sz w:val="18"/>
                <w:szCs w:val="18"/>
                <w:lang w:eastAsia="zh-CN"/>
              </w:rPr>
            </w:pPr>
            <w:r w:rsidRPr="00015932">
              <w:rPr>
                <w:rFonts w:ascii="Times New Roman" w:eastAsia="Arial Unicode MS" w:hAnsi="Times New Roman"/>
                <w:color w:val="000000"/>
                <w:sz w:val="18"/>
                <w:szCs w:val="18"/>
                <w:lang w:eastAsia="zh-CN"/>
              </w:rPr>
              <w:t>Тел.42-89-86</w:t>
            </w:r>
          </w:p>
        </w:tc>
      </w:tr>
    </w:tbl>
    <w:p w:rsidR="008F338B" w:rsidRPr="00015932" w:rsidRDefault="008F338B" w:rsidP="007560A9">
      <w:pPr>
        <w:spacing w:after="0" w:line="240" w:lineRule="auto"/>
        <w:rPr>
          <w:rFonts w:ascii="Times New Roman" w:hAnsi="Times New Roman"/>
          <w:sz w:val="18"/>
          <w:szCs w:val="18"/>
        </w:rPr>
      </w:pPr>
    </w:p>
    <w:sectPr w:rsidR="008F338B" w:rsidRPr="00015932" w:rsidSect="00015932">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13B94617"/>
    <w:multiLevelType w:val="multilevel"/>
    <w:tmpl w:val="6B84F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74D717C"/>
    <w:multiLevelType w:val="multilevel"/>
    <w:tmpl w:val="A80ED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8837669"/>
    <w:multiLevelType w:val="hybridMultilevel"/>
    <w:tmpl w:val="42807D96"/>
    <w:lvl w:ilvl="0" w:tplc="7EAAC82A">
      <w:start w:val="20"/>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
    <w:nsid w:val="30DE66F5"/>
    <w:multiLevelType w:val="hybridMultilevel"/>
    <w:tmpl w:val="C41E2E88"/>
    <w:lvl w:ilvl="0" w:tplc="8102A0BA">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39B22537"/>
    <w:multiLevelType w:val="multilevel"/>
    <w:tmpl w:val="D38066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5FE7788"/>
    <w:multiLevelType w:val="multilevel"/>
    <w:tmpl w:val="D3BEA75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7A8B770F"/>
    <w:multiLevelType w:val="multilevel"/>
    <w:tmpl w:val="8C8201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8"/>
  </w:num>
  <w:num w:numId="3">
    <w:abstractNumId w:val="1"/>
  </w:num>
  <w:num w:numId="4">
    <w:abstractNumId w:val="5"/>
  </w:num>
  <w:num w:numId="5">
    <w:abstractNumId w:val="6"/>
  </w:num>
  <w:num w:numId="6">
    <w:abstractNumId w:val="3"/>
  </w:num>
  <w:num w:numId="7">
    <w:abstractNumId w:val="2"/>
  </w:num>
  <w:num w:numId="8">
    <w:abstractNumId w:val="4"/>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5932"/>
    <w:rsid w:val="00015932"/>
    <w:rsid w:val="00097F71"/>
    <w:rsid w:val="001033A8"/>
    <w:rsid w:val="00442ACF"/>
    <w:rsid w:val="00452047"/>
    <w:rsid w:val="004D7770"/>
    <w:rsid w:val="00520F48"/>
    <w:rsid w:val="005C5651"/>
    <w:rsid w:val="00670E04"/>
    <w:rsid w:val="006D6F63"/>
    <w:rsid w:val="007560A9"/>
    <w:rsid w:val="008F338B"/>
    <w:rsid w:val="00957A9F"/>
    <w:rsid w:val="00AE0982"/>
    <w:rsid w:val="00BA48C9"/>
    <w:rsid w:val="00BE3B75"/>
    <w:rsid w:val="00D01D4F"/>
    <w:rsid w:val="00D029E4"/>
    <w:rsid w:val="00D62863"/>
    <w:rsid w:val="00DC77DF"/>
    <w:rsid w:val="00DF799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93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0">
    <w:name w:val="Сетка таблицы1"/>
    <w:uiPriority w:val="99"/>
    <w:rsid w:val="00BE3B7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99"/>
    <w:rsid w:val="00BE3B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4D7770"/>
    <w:rPr>
      <w:rFonts w:ascii="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Абзац списка"/>
    <w:basedOn w:val="Normal"/>
    <w:uiPriority w:val="99"/>
    <w:rsid w:val="00097F71"/>
    <w:pPr>
      <w:ind w:left="720"/>
      <w:contextualSpacing/>
    </w:pPr>
  </w:style>
  <w:style w:type="paragraph" w:customStyle="1" w:styleId="1">
    <w:name w:val="Знак1"/>
    <w:basedOn w:val="Normal"/>
    <w:uiPriority w:val="99"/>
    <w:semiHidden/>
    <w:rsid w:val="00097F71"/>
    <w:pPr>
      <w:numPr>
        <w:numId w:val="9"/>
      </w:numPr>
      <w:spacing w:before="120" w:after="160" w:line="240" w:lineRule="exact"/>
      <w:jc w:val="both"/>
    </w:pPr>
    <w:rPr>
      <w:rFonts w:ascii="Verdana" w:hAnsi="Verdana"/>
      <w:sz w:val="20"/>
      <w:szCs w:val="20"/>
      <w:lang w:val="en-US" w:eastAsia="en-US"/>
    </w:rPr>
  </w:style>
  <w:style w:type="paragraph" w:styleId="BodyTextIndent">
    <w:name w:val="Body Text Indent"/>
    <w:basedOn w:val="Normal"/>
    <w:link w:val="BodyTextIndentChar"/>
    <w:uiPriority w:val="99"/>
    <w:rsid w:val="00097F71"/>
    <w:pPr>
      <w:spacing w:after="120"/>
      <w:ind w:left="283"/>
    </w:pPr>
    <w:rPr>
      <w:rFonts w:cs="Calibri"/>
    </w:rPr>
  </w:style>
  <w:style w:type="character" w:customStyle="1" w:styleId="BodyTextIndentChar">
    <w:name w:val="Body Text Indent Char"/>
    <w:basedOn w:val="DefaultParagraphFont"/>
    <w:link w:val="BodyTextIndent"/>
    <w:uiPriority w:val="99"/>
    <w:semiHidden/>
    <w:rsid w:val="00A065E2"/>
  </w:style>
  <w:style w:type="paragraph" w:styleId="NormalWeb">
    <w:name w:val="Normal (Web)"/>
    <w:basedOn w:val="Normal"/>
    <w:uiPriority w:val="99"/>
    <w:rsid w:val="00097F7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65925715">
      <w:marLeft w:val="0"/>
      <w:marRight w:val="0"/>
      <w:marTop w:val="0"/>
      <w:marBottom w:val="0"/>
      <w:divBdr>
        <w:top w:val="none" w:sz="0" w:space="0" w:color="auto"/>
        <w:left w:val="none" w:sz="0" w:space="0" w:color="auto"/>
        <w:bottom w:val="none" w:sz="0" w:space="0" w:color="auto"/>
        <w:right w:val="none" w:sz="0" w:space="0" w:color="auto"/>
      </w:divBdr>
    </w:div>
    <w:div w:id="1465925716">
      <w:marLeft w:val="0"/>
      <w:marRight w:val="0"/>
      <w:marTop w:val="0"/>
      <w:marBottom w:val="0"/>
      <w:divBdr>
        <w:top w:val="none" w:sz="0" w:space="0" w:color="auto"/>
        <w:left w:val="none" w:sz="0" w:space="0" w:color="auto"/>
        <w:bottom w:val="none" w:sz="0" w:space="0" w:color="auto"/>
        <w:right w:val="none" w:sz="0" w:space="0" w:color="auto"/>
      </w:divBdr>
    </w:div>
    <w:div w:id="1465925717">
      <w:marLeft w:val="0"/>
      <w:marRight w:val="0"/>
      <w:marTop w:val="0"/>
      <w:marBottom w:val="0"/>
      <w:divBdr>
        <w:top w:val="none" w:sz="0" w:space="0" w:color="auto"/>
        <w:left w:val="none" w:sz="0" w:space="0" w:color="auto"/>
        <w:bottom w:val="none" w:sz="0" w:space="0" w:color="auto"/>
        <w:right w:val="none" w:sz="0" w:space="0" w:color="auto"/>
      </w:divBdr>
    </w:div>
    <w:div w:id="1465925718">
      <w:marLeft w:val="0"/>
      <w:marRight w:val="0"/>
      <w:marTop w:val="0"/>
      <w:marBottom w:val="0"/>
      <w:divBdr>
        <w:top w:val="none" w:sz="0" w:space="0" w:color="auto"/>
        <w:left w:val="none" w:sz="0" w:space="0" w:color="auto"/>
        <w:bottom w:val="none" w:sz="0" w:space="0" w:color="auto"/>
        <w:right w:val="none" w:sz="0" w:space="0" w:color="auto"/>
      </w:divBdr>
    </w:div>
    <w:div w:id="1465925719">
      <w:marLeft w:val="0"/>
      <w:marRight w:val="0"/>
      <w:marTop w:val="0"/>
      <w:marBottom w:val="0"/>
      <w:divBdr>
        <w:top w:val="none" w:sz="0" w:space="0" w:color="auto"/>
        <w:left w:val="none" w:sz="0" w:space="0" w:color="auto"/>
        <w:bottom w:val="none" w:sz="0" w:space="0" w:color="auto"/>
        <w:right w:val="none" w:sz="0" w:space="0" w:color="auto"/>
      </w:divBdr>
    </w:div>
    <w:div w:id="1465925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763</TotalTime>
  <Pages>29</Pages>
  <Words>19006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8</cp:revision>
  <dcterms:created xsi:type="dcterms:W3CDTF">2022-08-29T06:45:00Z</dcterms:created>
  <dcterms:modified xsi:type="dcterms:W3CDTF">2022-09-28T02:42:00Z</dcterms:modified>
</cp:coreProperties>
</file>