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9B" w:rsidRDefault="00CE379B" w:rsidP="00CE379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Обзор обращений за 2021 год </w:t>
      </w:r>
    </w:p>
    <w:p w:rsidR="00CE379B" w:rsidRDefault="00CE379B" w:rsidP="00CE379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в Администрацию Притобольного района поступило 59 письменных обращений, что соответствует числу обращений в 2020 году. 25 обращений поступило в письменной форме при личном обращении граждан в Администрацию Притобольного района, 34 – через Правительство Курганской области и другие организации. Основная тематика письменных обращений, поступивших в Администрацию Притобольного района: благоустройство, оказание материальной помощи, капитальный ремонт многоквартирных жилых домов, ремонт дорог, мусорная реформа, водоснабжение. Все обращения рассматриваются лично Главой района, который  назначает ответственных исполнителей. Исполнители отрабатывают обращения, встречаются с заявителями, готовят ответы и докладывают Главе района о принятых мерах. На все обращения даны письменные ответы в соответствии с законодательством Российской Федерации. </w:t>
      </w:r>
    </w:p>
    <w:p w:rsidR="00CE379B" w:rsidRDefault="00CE379B" w:rsidP="00CE379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открытости деятельности в информационно-телекоммуникационной сети Интернет созданы в социальных сетях официальные страницы Администрации Притобольного района: Одноклассники – </w:t>
      </w:r>
      <w:hyperlink r:id="rId4" w:history="1">
        <w:r>
          <w:rPr>
            <w:rStyle w:val="a3"/>
            <w:color w:val="auto"/>
            <w:sz w:val="28"/>
            <w:szCs w:val="28"/>
          </w:rPr>
          <w:t>https://ok.ru/pritobolnyrayonadm</w:t>
        </w:r>
      </w:hyperlink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– </w:t>
      </w:r>
      <w:hyperlink r:id="rId5" w:history="1">
        <w:r>
          <w:rPr>
            <w:rStyle w:val="a3"/>
            <w:color w:val="auto"/>
            <w:sz w:val="28"/>
            <w:szCs w:val="28"/>
          </w:rPr>
          <w:t>https://vk.com/pritobolny_rayon_adm</w:t>
        </w:r>
      </w:hyperlink>
      <w:r>
        <w:rPr>
          <w:sz w:val="28"/>
          <w:szCs w:val="28"/>
        </w:rPr>
        <w:t xml:space="preserve"> , в Телеграмме – </w:t>
      </w:r>
      <w:hyperlink r:id="rId6" w:history="1">
        <w:r>
          <w:rPr>
            <w:rStyle w:val="a3"/>
            <w:color w:val="auto"/>
            <w:sz w:val="28"/>
            <w:szCs w:val="28"/>
          </w:rPr>
          <w:t>https://t.me/admpritobol45</w:t>
        </w:r>
      </w:hyperlink>
      <w:r>
        <w:rPr>
          <w:sz w:val="28"/>
          <w:szCs w:val="28"/>
        </w:rPr>
        <w:t xml:space="preserve"> , где размещается вся актуальная информация о событиях, происходящих на территории нашего района. Специфика информационной работы в социальных сетях даёт возможность быть ближе к населению, а прямые обращения граждан позволяют более продуктивно решать проблемы непосредственно «на местах». Все обращения граждан в социальных сетях оперативно рассматриваются Главой Притобольного района лично и его заместителями.     </w:t>
      </w:r>
    </w:p>
    <w:p w:rsidR="005B1260" w:rsidRDefault="005B1260"/>
    <w:sectPr w:rsidR="005B1260" w:rsidSect="005B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379B"/>
    <w:rsid w:val="005B1260"/>
    <w:rsid w:val="00CE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379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E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admpritobol45" TargetMode="External"/><Relationship Id="rId5" Type="http://schemas.openxmlformats.org/officeDocument/2006/relationships/hyperlink" Target="https://vk.com/pritobolny_rayon_adm" TargetMode="External"/><Relationship Id="rId4" Type="http://schemas.openxmlformats.org/officeDocument/2006/relationships/hyperlink" Target="https://ok.ru/pritobolnyrayon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Manger</dc:creator>
  <cp:keywords/>
  <dc:description/>
  <cp:lastModifiedBy>Manger</cp:lastModifiedBy>
  <cp:revision>2</cp:revision>
  <dcterms:created xsi:type="dcterms:W3CDTF">2022-04-26T08:25:00Z</dcterms:created>
  <dcterms:modified xsi:type="dcterms:W3CDTF">2022-04-26T08:25:00Z</dcterms:modified>
</cp:coreProperties>
</file>