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9" w:rsidRPr="00F06B88" w:rsidRDefault="00141E29" w:rsidP="00141E29">
      <w:pPr>
        <w:spacing w:after="0"/>
        <w:jc w:val="center"/>
        <w:rPr>
          <w:rFonts w:ascii="Times New Roman" w:hAnsi="Times New Roman" w:cs="Times New Roman"/>
          <w:b/>
          <w:sz w:val="24"/>
          <w:szCs w:val="24"/>
        </w:rPr>
      </w:pPr>
      <w:r w:rsidRPr="00F06B88">
        <w:rPr>
          <w:rFonts w:ascii="Times New Roman" w:hAnsi="Times New Roman" w:cs="Times New Roman"/>
          <w:b/>
          <w:sz w:val="24"/>
          <w:szCs w:val="24"/>
        </w:rPr>
        <w:t>РОССИЙСКАЯ  ФЕДЕРАЦИЯ</w:t>
      </w:r>
    </w:p>
    <w:p w:rsidR="00141E29" w:rsidRPr="00F06B88" w:rsidRDefault="00141E29" w:rsidP="00141E29">
      <w:pPr>
        <w:spacing w:after="0"/>
        <w:jc w:val="center"/>
        <w:rPr>
          <w:rFonts w:ascii="Times New Roman" w:hAnsi="Times New Roman" w:cs="Times New Roman"/>
          <w:b/>
          <w:sz w:val="24"/>
          <w:szCs w:val="24"/>
        </w:rPr>
      </w:pPr>
      <w:r w:rsidRPr="00F06B88">
        <w:rPr>
          <w:rFonts w:ascii="Times New Roman" w:hAnsi="Times New Roman" w:cs="Times New Roman"/>
          <w:b/>
          <w:sz w:val="24"/>
          <w:szCs w:val="24"/>
        </w:rPr>
        <w:t>КУРГАНСКАЯ ОБЛАСТЬ</w:t>
      </w:r>
    </w:p>
    <w:p w:rsidR="00141E29" w:rsidRPr="00F06B88" w:rsidRDefault="00141E29" w:rsidP="00141E29">
      <w:pPr>
        <w:spacing w:after="0"/>
        <w:jc w:val="center"/>
        <w:rPr>
          <w:rFonts w:ascii="Times New Roman" w:hAnsi="Times New Roman" w:cs="Times New Roman"/>
          <w:b/>
          <w:sz w:val="24"/>
          <w:szCs w:val="24"/>
        </w:rPr>
      </w:pPr>
      <w:r w:rsidRPr="00F06B88">
        <w:rPr>
          <w:rFonts w:ascii="Times New Roman" w:hAnsi="Times New Roman" w:cs="Times New Roman"/>
          <w:b/>
          <w:sz w:val="24"/>
          <w:szCs w:val="24"/>
        </w:rPr>
        <w:t>ПРИТОБОЛЬНЫЙ МУНИЦИПАЛЬНЫЙ ОКРУГ КУРГАНСКОЙ ОБЛАСТИ</w:t>
      </w:r>
    </w:p>
    <w:p w:rsidR="00141E29" w:rsidRPr="00F06B88" w:rsidRDefault="00141E29" w:rsidP="00141E29">
      <w:pPr>
        <w:spacing w:after="0" w:line="240" w:lineRule="atLeast"/>
        <w:jc w:val="center"/>
        <w:rPr>
          <w:rFonts w:ascii="Times New Roman" w:hAnsi="Times New Roman" w:cs="Times New Roman"/>
          <w:b/>
          <w:sz w:val="24"/>
          <w:szCs w:val="24"/>
        </w:rPr>
      </w:pPr>
      <w:r w:rsidRPr="00F06B88">
        <w:rPr>
          <w:rFonts w:ascii="Times New Roman" w:hAnsi="Times New Roman" w:cs="Times New Roman"/>
          <w:b/>
          <w:sz w:val="24"/>
          <w:szCs w:val="24"/>
        </w:rPr>
        <w:t>ДУМА ПРИТОБОЛЬНОГО МУНИЦИПАЛЬНОГО ОКРУГА</w:t>
      </w:r>
    </w:p>
    <w:p w:rsidR="00141E29" w:rsidRPr="00F06B88" w:rsidRDefault="00141E29" w:rsidP="00141E29">
      <w:pPr>
        <w:spacing w:after="0" w:line="240" w:lineRule="atLeast"/>
        <w:jc w:val="center"/>
        <w:rPr>
          <w:rFonts w:ascii="Times New Roman" w:hAnsi="Times New Roman" w:cs="Times New Roman"/>
          <w:b/>
          <w:sz w:val="24"/>
          <w:szCs w:val="24"/>
        </w:rPr>
      </w:pPr>
      <w:r w:rsidRPr="00F06B88">
        <w:rPr>
          <w:rFonts w:ascii="Times New Roman" w:hAnsi="Times New Roman" w:cs="Times New Roman"/>
          <w:b/>
          <w:sz w:val="24"/>
          <w:szCs w:val="24"/>
        </w:rPr>
        <w:t>КУРГАНСКОЙ ОБЛАСТИ</w:t>
      </w:r>
    </w:p>
    <w:p w:rsidR="00141E29" w:rsidRPr="00F06B88" w:rsidRDefault="00141E29" w:rsidP="00141E29">
      <w:pPr>
        <w:spacing w:after="0" w:line="240" w:lineRule="atLeast"/>
        <w:jc w:val="center"/>
        <w:rPr>
          <w:rFonts w:ascii="Times New Roman" w:hAnsi="Times New Roman" w:cs="Times New Roman"/>
          <w:b/>
          <w:sz w:val="24"/>
          <w:szCs w:val="24"/>
        </w:rPr>
      </w:pPr>
    </w:p>
    <w:p w:rsidR="00141E29" w:rsidRPr="00F06B88" w:rsidRDefault="00141E29" w:rsidP="00141E29">
      <w:pPr>
        <w:spacing w:after="0" w:line="240" w:lineRule="atLeast"/>
        <w:rPr>
          <w:rFonts w:ascii="Times New Roman" w:hAnsi="Times New Roman" w:cs="Times New Roman"/>
          <w:b/>
          <w:sz w:val="24"/>
          <w:szCs w:val="24"/>
        </w:rPr>
      </w:pPr>
    </w:p>
    <w:p w:rsidR="00141E29" w:rsidRPr="00F06B88" w:rsidRDefault="00141E29" w:rsidP="00141E29">
      <w:pPr>
        <w:spacing w:after="0" w:line="240" w:lineRule="atLeast"/>
        <w:rPr>
          <w:rFonts w:ascii="Times New Roman" w:hAnsi="Times New Roman" w:cs="Times New Roman"/>
          <w:b/>
          <w:sz w:val="24"/>
          <w:szCs w:val="24"/>
        </w:rPr>
      </w:pPr>
    </w:p>
    <w:p w:rsidR="00141E29" w:rsidRPr="00F06B88" w:rsidRDefault="00141E29" w:rsidP="00141E29">
      <w:pPr>
        <w:spacing w:after="0" w:line="240" w:lineRule="atLeast"/>
        <w:jc w:val="center"/>
        <w:rPr>
          <w:rFonts w:ascii="Times New Roman" w:hAnsi="Times New Roman" w:cs="Times New Roman"/>
          <w:b/>
          <w:sz w:val="24"/>
          <w:szCs w:val="24"/>
        </w:rPr>
      </w:pPr>
      <w:r w:rsidRPr="00F06B88">
        <w:rPr>
          <w:rFonts w:ascii="Times New Roman" w:hAnsi="Times New Roman" w:cs="Times New Roman"/>
          <w:b/>
          <w:sz w:val="24"/>
          <w:szCs w:val="24"/>
        </w:rPr>
        <w:t>РЕШЕНИЕ</w:t>
      </w:r>
    </w:p>
    <w:p w:rsidR="00141E29" w:rsidRPr="00F06B88" w:rsidRDefault="00141E29" w:rsidP="00141E29">
      <w:pPr>
        <w:rPr>
          <w:b/>
        </w:rPr>
      </w:pPr>
    </w:p>
    <w:p w:rsidR="00141E29" w:rsidRPr="00F06B88" w:rsidRDefault="00214CEE" w:rsidP="00141E29">
      <w:pPr>
        <w:spacing w:after="0"/>
        <w:ind w:firstLine="0"/>
        <w:rPr>
          <w:rFonts w:ascii="Times New Roman" w:hAnsi="Times New Roman" w:cs="Times New Roman"/>
          <w:b/>
          <w:sz w:val="24"/>
          <w:szCs w:val="24"/>
        </w:rPr>
      </w:pPr>
      <w:r>
        <w:rPr>
          <w:rFonts w:ascii="Times New Roman" w:hAnsi="Times New Roman" w:cs="Times New Roman"/>
          <w:sz w:val="24"/>
          <w:szCs w:val="24"/>
        </w:rPr>
        <w:t>от 27 марта</w:t>
      </w:r>
      <w:r w:rsidR="000729F1" w:rsidRPr="00F06B88">
        <w:rPr>
          <w:rFonts w:ascii="Times New Roman" w:hAnsi="Times New Roman" w:cs="Times New Roman"/>
          <w:sz w:val="24"/>
          <w:szCs w:val="24"/>
        </w:rPr>
        <w:t xml:space="preserve">  2024</w:t>
      </w:r>
      <w:r>
        <w:rPr>
          <w:rFonts w:ascii="Times New Roman" w:hAnsi="Times New Roman" w:cs="Times New Roman"/>
          <w:sz w:val="24"/>
          <w:szCs w:val="24"/>
        </w:rPr>
        <w:t xml:space="preserve"> года № 177</w:t>
      </w:r>
    </w:p>
    <w:p w:rsidR="00141E29" w:rsidRPr="00F06B88" w:rsidRDefault="00141E29" w:rsidP="00141E29">
      <w:pPr>
        <w:spacing w:after="0"/>
        <w:ind w:firstLine="0"/>
        <w:rPr>
          <w:rFonts w:ascii="Times New Roman" w:hAnsi="Times New Roman" w:cs="Times New Roman"/>
          <w:sz w:val="24"/>
          <w:szCs w:val="24"/>
        </w:rPr>
      </w:pPr>
      <w:r w:rsidRPr="00F06B88">
        <w:rPr>
          <w:rFonts w:ascii="Times New Roman" w:hAnsi="Times New Roman" w:cs="Times New Roman"/>
          <w:sz w:val="24"/>
          <w:szCs w:val="24"/>
        </w:rPr>
        <w:t>с. Глядянское</w:t>
      </w:r>
    </w:p>
    <w:p w:rsidR="00DB1049" w:rsidRPr="00F06B88" w:rsidRDefault="00DB1049" w:rsidP="00141E29">
      <w:pPr>
        <w:spacing w:after="0" w:line="240" w:lineRule="auto"/>
        <w:ind w:firstLine="0"/>
      </w:pPr>
    </w:p>
    <w:p w:rsidR="00147680" w:rsidRPr="00F06B88" w:rsidRDefault="00147680" w:rsidP="00147680">
      <w:pPr>
        <w:spacing w:after="0" w:line="240" w:lineRule="auto"/>
        <w:ind w:firstLine="0"/>
        <w:jc w:val="center"/>
        <w:rPr>
          <w:rFonts w:ascii="Times New Roman" w:hAnsi="Times New Roman" w:cs="Times New Roman"/>
          <w:sz w:val="24"/>
        </w:rPr>
      </w:pPr>
    </w:p>
    <w:p w:rsidR="00141E29" w:rsidRPr="00F06B88" w:rsidRDefault="00147680" w:rsidP="00147680">
      <w:pPr>
        <w:spacing w:after="0" w:line="240" w:lineRule="auto"/>
        <w:ind w:firstLine="0"/>
        <w:rPr>
          <w:rFonts w:ascii="Times New Roman" w:hAnsi="Times New Roman" w:cs="Times New Roman"/>
          <w:b/>
          <w:sz w:val="24"/>
        </w:rPr>
      </w:pPr>
      <w:r w:rsidRPr="00F06B88">
        <w:rPr>
          <w:rFonts w:ascii="Times New Roman" w:hAnsi="Times New Roman" w:cs="Times New Roman"/>
          <w:b/>
          <w:sz w:val="24"/>
        </w:rPr>
        <w:t xml:space="preserve">Об утверждении Положения </w:t>
      </w:r>
    </w:p>
    <w:p w:rsidR="00214CEE" w:rsidRDefault="00141E29" w:rsidP="00147680">
      <w:pPr>
        <w:spacing w:after="0" w:line="240" w:lineRule="auto"/>
        <w:ind w:firstLine="0"/>
        <w:rPr>
          <w:rFonts w:ascii="Times New Roman" w:hAnsi="Times New Roman" w:cs="Times New Roman"/>
          <w:b/>
          <w:sz w:val="24"/>
        </w:rPr>
      </w:pPr>
      <w:r w:rsidRPr="00F06B88">
        <w:rPr>
          <w:rFonts w:ascii="Times New Roman" w:hAnsi="Times New Roman" w:cs="Times New Roman"/>
          <w:b/>
          <w:sz w:val="24"/>
        </w:rPr>
        <w:t xml:space="preserve">о </w:t>
      </w:r>
      <w:r w:rsidR="00147680" w:rsidRPr="00F06B88">
        <w:rPr>
          <w:rFonts w:ascii="Times New Roman" w:hAnsi="Times New Roman" w:cs="Times New Roman"/>
          <w:b/>
          <w:sz w:val="24"/>
        </w:rPr>
        <w:t xml:space="preserve">муниципальном земельном </w:t>
      </w:r>
    </w:p>
    <w:p w:rsidR="00214CEE" w:rsidRDefault="00147680" w:rsidP="00147680">
      <w:pPr>
        <w:spacing w:after="0" w:line="240" w:lineRule="auto"/>
        <w:ind w:firstLine="0"/>
        <w:rPr>
          <w:rFonts w:ascii="Times New Roman" w:hAnsi="Times New Roman" w:cs="Times New Roman"/>
          <w:b/>
          <w:sz w:val="24"/>
        </w:rPr>
      </w:pPr>
      <w:proofErr w:type="gramStart"/>
      <w:r w:rsidRPr="00F06B88">
        <w:rPr>
          <w:rFonts w:ascii="Times New Roman" w:hAnsi="Times New Roman" w:cs="Times New Roman"/>
          <w:b/>
          <w:sz w:val="24"/>
        </w:rPr>
        <w:t>контроле</w:t>
      </w:r>
      <w:proofErr w:type="gramEnd"/>
      <w:r w:rsidRPr="00F06B88">
        <w:rPr>
          <w:rFonts w:ascii="Times New Roman" w:hAnsi="Times New Roman" w:cs="Times New Roman"/>
          <w:b/>
          <w:sz w:val="24"/>
        </w:rPr>
        <w:t xml:space="preserve"> </w:t>
      </w:r>
      <w:r w:rsidR="00141E29" w:rsidRPr="00F06B88">
        <w:rPr>
          <w:rFonts w:ascii="Times New Roman" w:hAnsi="Times New Roman" w:cs="Times New Roman"/>
          <w:b/>
          <w:sz w:val="24"/>
        </w:rPr>
        <w:t xml:space="preserve">на территории </w:t>
      </w:r>
    </w:p>
    <w:p w:rsidR="00214CEE" w:rsidRDefault="00141E29" w:rsidP="00147680">
      <w:pPr>
        <w:spacing w:after="0" w:line="240" w:lineRule="auto"/>
        <w:ind w:firstLine="0"/>
        <w:rPr>
          <w:rFonts w:ascii="Times New Roman" w:hAnsi="Times New Roman" w:cs="Times New Roman"/>
          <w:b/>
          <w:sz w:val="24"/>
        </w:rPr>
      </w:pPr>
      <w:r w:rsidRPr="00F06B88">
        <w:rPr>
          <w:rFonts w:ascii="Times New Roman" w:hAnsi="Times New Roman" w:cs="Times New Roman"/>
          <w:b/>
          <w:sz w:val="24"/>
        </w:rPr>
        <w:t>Притобольного</w:t>
      </w:r>
      <w:r w:rsidR="00147680" w:rsidRPr="00F06B88">
        <w:rPr>
          <w:rFonts w:ascii="Times New Roman" w:hAnsi="Times New Roman" w:cs="Times New Roman"/>
          <w:b/>
          <w:sz w:val="24"/>
        </w:rPr>
        <w:t xml:space="preserve"> муниципального</w:t>
      </w:r>
      <w:r w:rsidRPr="00F06B88">
        <w:rPr>
          <w:rFonts w:ascii="Times New Roman" w:hAnsi="Times New Roman" w:cs="Times New Roman"/>
          <w:b/>
          <w:sz w:val="24"/>
        </w:rPr>
        <w:t xml:space="preserve"> </w:t>
      </w:r>
    </w:p>
    <w:p w:rsidR="00147680" w:rsidRPr="00F06B88" w:rsidRDefault="00147680" w:rsidP="00147680">
      <w:pPr>
        <w:spacing w:after="0" w:line="240" w:lineRule="auto"/>
        <w:ind w:firstLine="0"/>
        <w:rPr>
          <w:rFonts w:ascii="Times New Roman" w:hAnsi="Times New Roman" w:cs="Times New Roman"/>
          <w:b/>
          <w:sz w:val="24"/>
        </w:rPr>
      </w:pPr>
      <w:r w:rsidRPr="00F06B88">
        <w:rPr>
          <w:rFonts w:ascii="Times New Roman" w:hAnsi="Times New Roman" w:cs="Times New Roman"/>
          <w:b/>
          <w:sz w:val="24"/>
        </w:rPr>
        <w:t>округа Курганской области</w:t>
      </w:r>
    </w:p>
    <w:p w:rsidR="00147680" w:rsidRPr="00F06B88" w:rsidRDefault="00147680" w:rsidP="00147680">
      <w:pPr>
        <w:spacing w:after="0" w:line="240" w:lineRule="auto"/>
        <w:jc w:val="center"/>
        <w:rPr>
          <w:rFonts w:ascii="Times New Roman" w:hAnsi="Times New Roman" w:cs="Times New Roman"/>
          <w:b/>
          <w:sz w:val="24"/>
        </w:rPr>
      </w:pPr>
    </w:p>
    <w:p w:rsidR="00147680" w:rsidRPr="00F06B88" w:rsidRDefault="00147680" w:rsidP="00147680">
      <w:pPr>
        <w:spacing w:after="0" w:line="240" w:lineRule="auto"/>
        <w:jc w:val="center"/>
        <w:rPr>
          <w:rFonts w:ascii="Times New Roman" w:hAnsi="Times New Roman" w:cs="Times New Roman"/>
          <w:b/>
          <w:sz w:val="24"/>
        </w:rPr>
      </w:pPr>
    </w:p>
    <w:p w:rsidR="00147680" w:rsidRPr="00F06B88" w:rsidRDefault="00147680" w:rsidP="00141E29">
      <w:pPr>
        <w:pStyle w:val="1"/>
        <w:jc w:val="both"/>
        <w:rPr>
          <w:rFonts w:ascii="Times New Roman" w:hAnsi="Times New Roman"/>
          <w:b w:val="0"/>
          <w:sz w:val="24"/>
        </w:rPr>
      </w:pPr>
      <w:r w:rsidRPr="00F06B88">
        <w:rPr>
          <w:rFonts w:ascii="Times New Roman" w:hAnsi="Times New Roman"/>
          <w:b w:val="0"/>
          <w:sz w:val="24"/>
        </w:rPr>
        <w:t xml:space="preserve">          </w:t>
      </w:r>
      <w:proofErr w:type="gramStart"/>
      <w:r w:rsidRPr="00F06B88">
        <w:rPr>
          <w:rFonts w:ascii="Times New Roman" w:hAnsi="Times New Roman"/>
          <w:b w:val="0"/>
          <w:sz w:val="24"/>
        </w:rPr>
        <w:t>В соответствии со статьей 72 Земельного кодекса Российской Федерации, Федера</w:t>
      </w:r>
      <w:r w:rsidR="00141E29" w:rsidRPr="00F06B88">
        <w:rPr>
          <w:rFonts w:ascii="Times New Roman" w:hAnsi="Times New Roman"/>
          <w:b w:val="0"/>
          <w:sz w:val="24"/>
        </w:rPr>
        <w:t>льным законом от 06.10.2003 г.</w:t>
      </w:r>
      <w:r w:rsidRPr="00F06B88">
        <w:rPr>
          <w:rFonts w:ascii="Times New Roman" w:hAnsi="Times New Roman"/>
          <w:b w:val="0"/>
          <w:sz w:val="24"/>
        </w:rPr>
        <w:t xml:space="preserve"> №</w:t>
      </w:r>
      <w:r w:rsidR="00141E29" w:rsidRPr="00F06B88">
        <w:rPr>
          <w:rFonts w:ascii="Times New Roman" w:hAnsi="Times New Roman"/>
          <w:b w:val="0"/>
          <w:sz w:val="24"/>
        </w:rPr>
        <w:t xml:space="preserve"> </w:t>
      </w:r>
      <w:r w:rsidRPr="00F06B88">
        <w:rPr>
          <w:rFonts w:ascii="Times New Roman" w:hAnsi="Times New Roman"/>
          <w:b w:val="0"/>
          <w:sz w:val="24"/>
        </w:rPr>
        <w:t>131-ФЗ «Об общих принципах организации местного самоуправления в Российской Федерации», Федера</w:t>
      </w:r>
      <w:r w:rsidR="00141E29" w:rsidRPr="00F06B88">
        <w:rPr>
          <w:rFonts w:ascii="Times New Roman" w:hAnsi="Times New Roman"/>
          <w:b w:val="0"/>
          <w:sz w:val="24"/>
        </w:rPr>
        <w:t>льным законом                       от 31.07.2020 г.</w:t>
      </w:r>
      <w:r w:rsidRPr="00F06B88">
        <w:rPr>
          <w:rFonts w:ascii="Times New Roman" w:hAnsi="Times New Roman"/>
          <w:b w:val="0"/>
          <w:sz w:val="24"/>
        </w:rPr>
        <w:t xml:space="preserve"> №</w:t>
      </w:r>
      <w:r w:rsidR="00141E29" w:rsidRPr="00F06B88">
        <w:rPr>
          <w:rFonts w:ascii="Times New Roman" w:hAnsi="Times New Roman"/>
          <w:b w:val="0"/>
          <w:sz w:val="24"/>
        </w:rPr>
        <w:t xml:space="preserve"> </w:t>
      </w:r>
      <w:r w:rsidRPr="00F06B88">
        <w:rPr>
          <w:rFonts w:ascii="Times New Roman" w:hAnsi="Times New Roman"/>
          <w:b w:val="0"/>
          <w:sz w:val="24"/>
        </w:rPr>
        <w:t>248-ФЗ «О государственном контроле (надзоре) и муниципальном контроле в Российской Федерации», р</w:t>
      </w:r>
      <w:r w:rsidR="00141E29" w:rsidRPr="00F06B88">
        <w:rPr>
          <w:rFonts w:ascii="Times New Roman" w:hAnsi="Times New Roman"/>
          <w:b w:val="0"/>
          <w:sz w:val="24"/>
        </w:rPr>
        <w:t>уководствуясь Уставом Притобольного</w:t>
      </w:r>
      <w:r w:rsidRPr="00F06B88">
        <w:rPr>
          <w:rFonts w:ascii="Times New Roman" w:hAnsi="Times New Roman"/>
          <w:b w:val="0"/>
          <w:sz w:val="24"/>
        </w:rPr>
        <w:t xml:space="preserve"> муниципального округа Курганской области</w:t>
      </w:r>
      <w:r w:rsidRPr="00F06B88">
        <w:rPr>
          <w:rFonts w:ascii="Times New Roman" w:eastAsia="Arial CYR" w:hAnsi="Times New Roman"/>
          <w:b w:val="0"/>
          <w:bCs/>
          <w:sz w:val="24"/>
          <w:lang w:eastAsia="en-US" w:bidi="en-US"/>
        </w:rPr>
        <w:t xml:space="preserve">, Дума </w:t>
      </w:r>
      <w:r w:rsidR="00141E29" w:rsidRPr="00F06B88">
        <w:rPr>
          <w:rFonts w:ascii="Times New Roman" w:hAnsi="Times New Roman"/>
          <w:b w:val="0"/>
          <w:sz w:val="24"/>
        </w:rPr>
        <w:t>Притобольного</w:t>
      </w:r>
      <w:r w:rsidRPr="00F06B88">
        <w:rPr>
          <w:rFonts w:ascii="Times New Roman" w:hAnsi="Times New Roman"/>
          <w:b w:val="0"/>
          <w:sz w:val="24"/>
        </w:rPr>
        <w:t xml:space="preserve"> муниципального округа Курганской области </w:t>
      </w:r>
      <w:proofErr w:type="gramEnd"/>
    </w:p>
    <w:p w:rsidR="00147680" w:rsidRPr="00F06B88" w:rsidRDefault="00147680" w:rsidP="00141E29">
      <w:pPr>
        <w:pStyle w:val="1"/>
        <w:jc w:val="both"/>
        <w:rPr>
          <w:rFonts w:ascii="Times New Roman" w:hAnsi="Times New Roman"/>
          <w:sz w:val="24"/>
        </w:rPr>
      </w:pPr>
      <w:r w:rsidRPr="00F06B88">
        <w:rPr>
          <w:rFonts w:ascii="Times New Roman" w:hAnsi="Times New Roman"/>
          <w:sz w:val="24"/>
        </w:rPr>
        <w:t>РЕШИЛА:</w:t>
      </w:r>
    </w:p>
    <w:p w:rsidR="00147680" w:rsidRPr="00F06B88" w:rsidRDefault="00147680" w:rsidP="00141E29">
      <w:pPr>
        <w:tabs>
          <w:tab w:val="left" w:pos="709"/>
          <w:tab w:val="left" w:pos="993"/>
        </w:tabs>
        <w:spacing w:after="0" w:line="240" w:lineRule="auto"/>
        <w:rPr>
          <w:rFonts w:ascii="Times New Roman" w:hAnsi="Times New Roman" w:cs="Times New Roman"/>
          <w:sz w:val="24"/>
        </w:rPr>
      </w:pPr>
      <w:r w:rsidRPr="00F06B88">
        <w:rPr>
          <w:rFonts w:ascii="Times New Roman" w:hAnsi="Times New Roman" w:cs="Times New Roman"/>
          <w:sz w:val="24"/>
        </w:rPr>
        <w:t>1. Утвердить Положение о муниципальном з</w:t>
      </w:r>
      <w:r w:rsidR="00141E29" w:rsidRPr="00F06B88">
        <w:rPr>
          <w:rFonts w:ascii="Times New Roman" w:hAnsi="Times New Roman" w:cs="Times New Roman"/>
          <w:sz w:val="24"/>
        </w:rPr>
        <w:t xml:space="preserve">емельном контроле на территории Притобольного </w:t>
      </w:r>
      <w:r w:rsidRPr="00F06B88">
        <w:rPr>
          <w:rFonts w:ascii="Times New Roman" w:hAnsi="Times New Roman" w:cs="Times New Roman"/>
          <w:sz w:val="24"/>
        </w:rPr>
        <w:t xml:space="preserve">муниципального округа Курганской области, согласно приложению </w:t>
      </w:r>
      <w:r w:rsidR="00141E29" w:rsidRPr="00F06B88">
        <w:rPr>
          <w:rFonts w:ascii="Times New Roman" w:hAnsi="Times New Roman" w:cs="Times New Roman"/>
          <w:sz w:val="24"/>
        </w:rPr>
        <w:t xml:space="preserve">           </w:t>
      </w:r>
      <w:r w:rsidRPr="00F06B88">
        <w:rPr>
          <w:rFonts w:ascii="Times New Roman" w:hAnsi="Times New Roman" w:cs="Times New Roman"/>
          <w:sz w:val="24"/>
        </w:rPr>
        <w:t>к настоящему решению.</w:t>
      </w:r>
    </w:p>
    <w:p w:rsidR="00141E29" w:rsidRPr="00F06B88" w:rsidRDefault="00141E29" w:rsidP="00141E29">
      <w:pPr>
        <w:tabs>
          <w:tab w:val="left" w:pos="709"/>
          <w:tab w:val="left" w:pos="993"/>
        </w:tabs>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2. Опубликовать настоящее решение в информационном бюллетене «Муниципальный вестник </w:t>
      </w:r>
      <w:proofErr w:type="spellStart"/>
      <w:r w:rsidRPr="00F06B88">
        <w:rPr>
          <w:rFonts w:ascii="Times New Roman" w:hAnsi="Times New Roman" w:cs="Times New Roman"/>
          <w:sz w:val="24"/>
          <w:szCs w:val="24"/>
        </w:rPr>
        <w:t>Притоболья</w:t>
      </w:r>
      <w:proofErr w:type="spellEnd"/>
      <w:r w:rsidRPr="00F06B88">
        <w:rPr>
          <w:rFonts w:ascii="Times New Roman" w:hAnsi="Times New Roman" w:cs="Times New Roman"/>
          <w:sz w:val="24"/>
          <w:szCs w:val="24"/>
        </w:rPr>
        <w:t>» и разместить на официальном сайте Администрации Притобольного  муниципального округа в сети «Интернет».</w:t>
      </w:r>
    </w:p>
    <w:p w:rsidR="00141E29" w:rsidRPr="00F06B88" w:rsidRDefault="00141E29" w:rsidP="00141E29">
      <w:pPr>
        <w:pStyle w:val="11"/>
        <w:tabs>
          <w:tab w:val="left" w:pos="709"/>
          <w:tab w:val="left" w:pos="993"/>
        </w:tabs>
        <w:ind w:left="0" w:firstLine="709"/>
        <w:jc w:val="both"/>
      </w:pPr>
      <w:r w:rsidRPr="00F06B88">
        <w:t xml:space="preserve">3. Настоящее решение </w:t>
      </w:r>
      <w:r w:rsidR="00535369" w:rsidRPr="00F06B88">
        <w:t>вступает в силу после</w:t>
      </w:r>
      <w:r w:rsidRPr="00F06B88">
        <w:t xml:space="preserve"> его официального опубликования.</w:t>
      </w:r>
    </w:p>
    <w:p w:rsidR="00141E29" w:rsidRPr="00F06B88" w:rsidRDefault="00141E29" w:rsidP="00141E29">
      <w:pPr>
        <w:pStyle w:val="ac"/>
        <w:numPr>
          <w:ilvl w:val="0"/>
          <w:numId w:val="3"/>
        </w:numPr>
        <w:tabs>
          <w:tab w:val="left" w:pos="0"/>
          <w:tab w:val="left" w:pos="709"/>
          <w:tab w:val="left" w:pos="993"/>
        </w:tabs>
        <w:spacing w:after="0" w:line="240" w:lineRule="auto"/>
        <w:ind w:left="0" w:firstLine="720"/>
        <w:rPr>
          <w:rFonts w:ascii="Times New Roman" w:hAnsi="Times New Roman"/>
          <w:sz w:val="24"/>
          <w:szCs w:val="24"/>
        </w:rPr>
      </w:pPr>
      <w:proofErr w:type="gramStart"/>
      <w:r w:rsidRPr="00F06B88">
        <w:rPr>
          <w:rFonts w:ascii="Times New Roman" w:hAnsi="Times New Roman"/>
          <w:sz w:val="24"/>
          <w:szCs w:val="24"/>
        </w:rPr>
        <w:t>Контроль за</w:t>
      </w:r>
      <w:proofErr w:type="gramEnd"/>
      <w:r w:rsidRPr="00F06B88">
        <w:rPr>
          <w:rFonts w:ascii="Times New Roman" w:hAnsi="Times New Roman"/>
          <w:sz w:val="24"/>
          <w:szCs w:val="24"/>
        </w:rPr>
        <w:t xml:space="preserve"> исполнением настоящего решения возложить н</w:t>
      </w:r>
      <w:r w:rsidR="00535369" w:rsidRPr="00F06B88">
        <w:rPr>
          <w:rFonts w:ascii="Times New Roman" w:hAnsi="Times New Roman"/>
          <w:sz w:val="24"/>
          <w:szCs w:val="24"/>
        </w:rPr>
        <w:t>а комитет по аграрной политике</w:t>
      </w:r>
      <w:r w:rsidRPr="00F06B88">
        <w:rPr>
          <w:rFonts w:ascii="Times New Roman" w:hAnsi="Times New Roman"/>
          <w:sz w:val="24"/>
          <w:szCs w:val="24"/>
        </w:rPr>
        <w:t>.</w:t>
      </w:r>
    </w:p>
    <w:p w:rsidR="00141E29" w:rsidRPr="00F06B88" w:rsidRDefault="00141E29" w:rsidP="00141E29"/>
    <w:p w:rsidR="00141E29" w:rsidRPr="00F06B88" w:rsidRDefault="00141E29" w:rsidP="00141E29">
      <w:pPr>
        <w:spacing w:after="0"/>
        <w:ind w:firstLine="0"/>
        <w:rPr>
          <w:rFonts w:ascii="Times New Roman" w:hAnsi="Times New Roman" w:cs="Times New Roman"/>
          <w:sz w:val="24"/>
          <w:szCs w:val="24"/>
        </w:rPr>
      </w:pPr>
      <w:r w:rsidRPr="00F06B88">
        <w:rPr>
          <w:rFonts w:ascii="Times New Roman" w:hAnsi="Times New Roman" w:cs="Times New Roman"/>
          <w:sz w:val="24"/>
          <w:szCs w:val="24"/>
        </w:rPr>
        <w:t>Председатель  Думы Притобольного</w:t>
      </w:r>
    </w:p>
    <w:p w:rsidR="00141E29" w:rsidRPr="00F06B88" w:rsidRDefault="00141E29" w:rsidP="00141E29">
      <w:pPr>
        <w:spacing w:after="0"/>
        <w:ind w:firstLine="0"/>
        <w:rPr>
          <w:rFonts w:ascii="Times New Roman" w:hAnsi="Times New Roman" w:cs="Times New Roman"/>
          <w:sz w:val="24"/>
          <w:szCs w:val="24"/>
        </w:rPr>
      </w:pPr>
      <w:r w:rsidRPr="00F06B88">
        <w:rPr>
          <w:rFonts w:ascii="Times New Roman" w:hAnsi="Times New Roman" w:cs="Times New Roman"/>
          <w:sz w:val="24"/>
          <w:szCs w:val="24"/>
        </w:rPr>
        <w:t>муниципального округа Курганской области                                                      И.А. Суслова</w:t>
      </w:r>
    </w:p>
    <w:p w:rsidR="00141E29" w:rsidRPr="00F06B88" w:rsidRDefault="00141E29" w:rsidP="00141E29"/>
    <w:p w:rsidR="00141E29" w:rsidRPr="00F06B88" w:rsidRDefault="00141E29" w:rsidP="00141E29">
      <w:pPr>
        <w:spacing w:after="0"/>
        <w:ind w:firstLine="0"/>
        <w:rPr>
          <w:rFonts w:ascii="Times New Roman" w:hAnsi="Times New Roman" w:cs="Times New Roman"/>
          <w:sz w:val="24"/>
          <w:szCs w:val="24"/>
        </w:rPr>
      </w:pPr>
      <w:r w:rsidRPr="00F06B88">
        <w:rPr>
          <w:rFonts w:ascii="Times New Roman" w:hAnsi="Times New Roman" w:cs="Times New Roman"/>
          <w:sz w:val="24"/>
          <w:szCs w:val="24"/>
        </w:rPr>
        <w:t xml:space="preserve">Глава Притобольного муниципального округа </w:t>
      </w:r>
    </w:p>
    <w:p w:rsidR="00147680" w:rsidRPr="00F06B88" w:rsidRDefault="00141E29" w:rsidP="00DB1049">
      <w:pPr>
        <w:spacing w:after="0" w:line="240" w:lineRule="auto"/>
        <w:ind w:firstLine="0"/>
        <w:rPr>
          <w:sz w:val="16"/>
          <w:szCs w:val="16"/>
        </w:rPr>
      </w:pPr>
      <w:r w:rsidRPr="00F06B88">
        <w:rPr>
          <w:rFonts w:ascii="Times New Roman" w:hAnsi="Times New Roman" w:cs="Times New Roman"/>
          <w:sz w:val="24"/>
          <w:szCs w:val="24"/>
        </w:rPr>
        <w:t>Курганской области                                                                                          Д.А. Спиридонов</w:t>
      </w:r>
    </w:p>
    <w:p w:rsidR="00141E29" w:rsidRPr="00F06B88" w:rsidRDefault="00141E29" w:rsidP="00DB1049">
      <w:pPr>
        <w:spacing w:after="0" w:line="240" w:lineRule="auto"/>
        <w:ind w:firstLine="0"/>
        <w:rPr>
          <w:sz w:val="16"/>
          <w:szCs w:val="16"/>
        </w:rPr>
      </w:pPr>
    </w:p>
    <w:p w:rsidR="00141E29" w:rsidRPr="00F06B88" w:rsidRDefault="00141E29" w:rsidP="00DB1049">
      <w:pPr>
        <w:spacing w:after="0" w:line="240" w:lineRule="auto"/>
        <w:ind w:firstLine="0"/>
        <w:rPr>
          <w:sz w:val="16"/>
          <w:szCs w:val="16"/>
        </w:rPr>
      </w:pPr>
    </w:p>
    <w:p w:rsidR="00141E29" w:rsidRPr="00F06B88" w:rsidRDefault="00141E29" w:rsidP="00DB1049">
      <w:pPr>
        <w:spacing w:after="0" w:line="240" w:lineRule="auto"/>
        <w:ind w:firstLine="0"/>
        <w:rPr>
          <w:sz w:val="16"/>
          <w:szCs w:val="16"/>
        </w:rPr>
      </w:pPr>
    </w:p>
    <w:p w:rsidR="00141E29" w:rsidRPr="00F06B88" w:rsidRDefault="00141E29" w:rsidP="00DB1049">
      <w:pPr>
        <w:spacing w:after="0" w:line="240" w:lineRule="auto"/>
        <w:ind w:firstLine="0"/>
        <w:rPr>
          <w:rFonts w:ascii="Times New Roman" w:hAnsi="Times New Roman" w:cs="Times New Roman"/>
          <w:sz w:val="24"/>
        </w:rPr>
      </w:pPr>
    </w:p>
    <w:p w:rsidR="00141E29" w:rsidRPr="00F06B88" w:rsidRDefault="00141E29" w:rsidP="00141E29">
      <w:pPr>
        <w:spacing w:after="0" w:line="240" w:lineRule="auto"/>
        <w:ind w:left="3969" w:firstLine="0"/>
        <w:jc w:val="right"/>
        <w:rPr>
          <w:rFonts w:ascii="Times New Roman" w:hAnsi="Times New Roman" w:cs="Times New Roman"/>
          <w:sz w:val="24"/>
          <w:szCs w:val="24"/>
        </w:rPr>
      </w:pPr>
    </w:p>
    <w:p w:rsidR="00141E29" w:rsidRPr="00F06B88" w:rsidRDefault="003A3ADA" w:rsidP="00141E29">
      <w:pPr>
        <w:spacing w:after="0" w:line="240" w:lineRule="auto"/>
        <w:ind w:left="3969" w:firstLine="0"/>
        <w:jc w:val="right"/>
        <w:rPr>
          <w:rFonts w:ascii="Times New Roman" w:hAnsi="Times New Roman" w:cs="Times New Roman"/>
          <w:sz w:val="24"/>
          <w:szCs w:val="24"/>
        </w:rPr>
      </w:pPr>
      <w:r w:rsidRPr="00F06B88">
        <w:rPr>
          <w:rFonts w:ascii="Times New Roman" w:hAnsi="Times New Roman" w:cs="Times New Roman"/>
          <w:sz w:val="24"/>
          <w:szCs w:val="24"/>
        </w:rPr>
        <w:lastRenderedPageBreak/>
        <w:t xml:space="preserve">Приложение </w:t>
      </w:r>
    </w:p>
    <w:p w:rsidR="00D56CE3" w:rsidRPr="00F06B88" w:rsidRDefault="003A3ADA" w:rsidP="00141E29">
      <w:pPr>
        <w:spacing w:after="0" w:line="240" w:lineRule="auto"/>
        <w:ind w:left="3969"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к решению </w:t>
      </w:r>
      <w:r w:rsidR="0080275B" w:rsidRPr="00F06B88">
        <w:rPr>
          <w:rFonts w:ascii="Times New Roman" w:hAnsi="Times New Roman" w:cs="Times New Roman"/>
          <w:sz w:val="24"/>
          <w:szCs w:val="24"/>
        </w:rPr>
        <w:t xml:space="preserve">Думы </w:t>
      </w:r>
      <w:r w:rsidR="00141E29"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p>
    <w:p w:rsidR="003A3ADA" w:rsidRPr="00F06B88" w:rsidRDefault="0080275B" w:rsidP="00141E29">
      <w:pPr>
        <w:spacing w:after="0" w:line="240" w:lineRule="auto"/>
        <w:ind w:left="3969" w:firstLine="0"/>
        <w:jc w:val="right"/>
        <w:rPr>
          <w:rFonts w:ascii="Times New Roman" w:hAnsi="Times New Roman" w:cs="Times New Roman"/>
          <w:sz w:val="24"/>
          <w:szCs w:val="24"/>
        </w:rPr>
      </w:pPr>
      <w:r w:rsidRPr="00F06B88">
        <w:rPr>
          <w:rFonts w:ascii="Times New Roman" w:hAnsi="Times New Roman" w:cs="Times New Roman"/>
          <w:sz w:val="24"/>
          <w:szCs w:val="24"/>
        </w:rPr>
        <w:t>муниципального округа Курганской области</w:t>
      </w:r>
      <w:r w:rsidR="003A3ADA" w:rsidRPr="00F06B88">
        <w:rPr>
          <w:rFonts w:ascii="Times New Roman" w:hAnsi="Times New Roman" w:cs="Times New Roman"/>
          <w:sz w:val="24"/>
          <w:szCs w:val="24"/>
        </w:rPr>
        <w:t xml:space="preserve"> </w:t>
      </w:r>
    </w:p>
    <w:p w:rsidR="00D56CE3" w:rsidRPr="00F06B88" w:rsidRDefault="006C528A" w:rsidP="006C528A">
      <w:pPr>
        <w:spacing w:after="0" w:line="240" w:lineRule="auto"/>
        <w:ind w:left="3969" w:firstLine="0"/>
        <w:rPr>
          <w:rFonts w:ascii="Times New Roman" w:hAnsi="Times New Roman" w:cs="Times New Roman"/>
          <w:sz w:val="24"/>
          <w:szCs w:val="24"/>
        </w:rPr>
      </w:pPr>
      <w:r>
        <w:rPr>
          <w:rFonts w:ascii="Times New Roman" w:hAnsi="Times New Roman" w:cs="Times New Roman"/>
          <w:sz w:val="24"/>
          <w:szCs w:val="24"/>
        </w:rPr>
        <w:t xml:space="preserve">             </w:t>
      </w:r>
      <w:r w:rsidR="003A3ADA" w:rsidRPr="006C528A">
        <w:rPr>
          <w:rFonts w:ascii="Times New Roman" w:hAnsi="Times New Roman" w:cs="Times New Roman"/>
          <w:sz w:val="24"/>
          <w:szCs w:val="24"/>
        </w:rPr>
        <w:t xml:space="preserve">от </w:t>
      </w:r>
      <w:r>
        <w:rPr>
          <w:rFonts w:ascii="Times New Roman" w:hAnsi="Times New Roman" w:cs="Times New Roman"/>
          <w:sz w:val="24"/>
          <w:szCs w:val="24"/>
        </w:rPr>
        <w:t>27 марта</w:t>
      </w:r>
      <w:r w:rsidR="00D56CE3" w:rsidRPr="006C528A">
        <w:rPr>
          <w:rFonts w:ascii="Times New Roman" w:hAnsi="Times New Roman" w:cs="Times New Roman"/>
          <w:sz w:val="24"/>
          <w:szCs w:val="24"/>
        </w:rPr>
        <w:t xml:space="preserve"> </w:t>
      </w:r>
      <w:r w:rsidR="003A3ADA" w:rsidRPr="006C528A">
        <w:rPr>
          <w:rFonts w:ascii="Times New Roman" w:hAnsi="Times New Roman" w:cs="Times New Roman"/>
          <w:sz w:val="24"/>
          <w:szCs w:val="24"/>
        </w:rPr>
        <w:t xml:space="preserve"> 202</w:t>
      </w:r>
      <w:r w:rsidR="00D56CE3" w:rsidRPr="006C528A">
        <w:rPr>
          <w:rFonts w:ascii="Times New Roman" w:hAnsi="Times New Roman" w:cs="Times New Roman"/>
          <w:sz w:val="24"/>
          <w:szCs w:val="24"/>
        </w:rPr>
        <w:t>4</w:t>
      </w:r>
      <w:r w:rsidR="00E9638E" w:rsidRPr="006C528A">
        <w:rPr>
          <w:rFonts w:ascii="Times New Roman" w:hAnsi="Times New Roman" w:cs="Times New Roman"/>
          <w:sz w:val="24"/>
          <w:szCs w:val="24"/>
        </w:rPr>
        <w:t xml:space="preserve"> </w:t>
      </w:r>
      <w:r w:rsidR="003A3ADA" w:rsidRPr="006C528A">
        <w:rPr>
          <w:rFonts w:ascii="Times New Roman" w:hAnsi="Times New Roman" w:cs="Times New Roman"/>
          <w:sz w:val="24"/>
          <w:szCs w:val="24"/>
        </w:rPr>
        <w:t>г.</w:t>
      </w:r>
      <w:r w:rsidR="003A3ADA" w:rsidRPr="00F06B8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oftHyphen/>
        <w:t>177</w:t>
      </w:r>
      <w:r w:rsidRPr="00F06B88">
        <w:rPr>
          <w:rFonts w:ascii="Times New Roman" w:hAnsi="Times New Roman" w:cs="Times New Roman"/>
          <w:sz w:val="24"/>
          <w:szCs w:val="24"/>
        </w:rPr>
        <w:t>«Об утверждении</w:t>
      </w:r>
    </w:p>
    <w:p w:rsidR="006C528A" w:rsidRDefault="003A3ADA" w:rsidP="00141E29">
      <w:pPr>
        <w:spacing w:after="0" w:line="240" w:lineRule="auto"/>
        <w:ind w:left="3969"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Положения о </w:t>
      </w:r>
      <w:proofErr w:type="gramStart"/>
      <w:r w:rsidRPr="00F06B88">
        <w:rPr>
          <w:rFonts w:ascii="Times New Roman" w:hAnsi="Times New Roman" w:cs="Times New Roman"/>
          <w:sz w:val="24"/>
          <w:szCs w:val="24"/>
        </w:rPr>
        <w:t>муниципальном</w:t>
      </w:r>
      <w:proofErr w:type="gramEnd"/>
      <w:r w:rsidRPr="00F06B88">
        <w:rPr>
          <w:rFonts w:ascii="Times New Roman" w:hAnsi="Times New Roman" w:cs="Times New Roman"/>
          <w:sz w:val="24"/>
          <w:szCs w:val="24"/>
        </w:rPr>
        <w:t xml:space="preserve"> земельном </w:t>
      </w:r>
    </w:p>
    <w:p w:rsidR="003A3ADA" w:rsidRPr="00F06B88" w:rsidRDefault="003A3ADA" w:rsidP="00141E29">
      <w:pPr>
        <w:spacing w:after="0" w:line="240" w:lineRule="auto"/>
        <w:ind w:left="3969" w:firstLine="0"/>
        <w:jc w:val="right"/>
        <w:rPr>
          <w:rFonts w:ascii="Times New Roman" w:hAnsi="Times New Roman" w:cs="Times New Roman"/>
          <w:sz w:val="24"/>
          <w:szCs w:val="24"/>
        </w:rPr>
      </w:pPr>
      <w:bookmarkStart w:id="0" w:name="_GoBack"/>
      <w:bookmarkEnd w:id="0"/>
      <w:proofErr w:type="gramStart"/>
      <w:r w:rsidRPr="00F06B88">
        <w:rPr>
          <w:rFonts w:ascii="Times New Roman" w:hAnsi="Times New Roman" w:cs="Times New Roman"/>
          <w:sz w:val="24"/>
          <w:szCs w:val="24"/>
        </w:rPr>
        <w:t>контроле</w:t>
      </w:r>
      <w:proofErr w:type="gramEnd"/>
      <w:r w:rsidRPr="00F06B88">
        <w:rPr>
          <w:rFonts w:ascii="Times New Roman" w:hAnsi="Times New Roman" w:cs="Times New Roman"/>
          <w:sz w:val="24"/>
          <w:szCs w:val="24"/>
        </w:rPr>
        <w:t xml:space="preserve"> </w:t>
      </w:r>
      <w:r w:rsidR="00D56CE3" w:rsidRPr="00F06B88">
        <w:rPr>
          <w:rFonts w:ascii="Times New Roman" w:hAnsi="Times New Roman" w:cs="Times New Roman"/>
          <w:sz w:val="24"/>
          <w:szCs w:val="24"/>
        </w:rPr>
        <w:t>на территории Притобольного</w:t>
      </w:r>
      <w:r w:rsidRPr="00F06B88">
        <w:rPr>
          <w:rFonts w:ascii="Times New Roman" w:hAnsi="Times New Roman" w:cs="Times New Roman"/>
          <w:sz w:val="24"/>
          <w:szCs w:val="24"/>
        </w:rPr>
        <w:t xml:space="preserve"> </w:t>
      </w:r>
      <w:r w:rsidR="00F352B1" w:rsidRPr="00F06B88">
        <w:rPr>
          <w:rFonts w:ascii="Times New Roman" w:hAnsi="Times New Roman" w:cs="Times New Roman"/>
          <w:sz w:val="24"/>
          <w:szCs w:val="24"/>
        </w:rPr>
        <w:t>муниципального округа Курганской области</w:t>
      </w:r>
      <w:r w:rsidR="00D56CE3" w:rsidRPr="00F06B88">
        <w:rPr>
          <w:rFonts w:ascii="Times New Roman" w:hAnsi="Times New Roman" w:cs="Times New Roman"/>
          <w:sz w:val="24"/>
          <w:szCs w:val="24"/>
        </w:rPr>
        <w:t>»</w:t>
      </w:r>
    </w:p>
    <w:p w:rsidR="003A3ADA" w:rsidRPr="00F06B88" w:rsidRDefault="003A3ADA" w:rsidP="003A3ADA">
      <w:pPr>
        <w:spacing w:after="0" w:line="240" w:lineRule="auto"/>
        <w:jc w:val="center"/>
        <w:rPr>
          <w:rFonts w:ascii="Times New Roman" w:hAnsi="Times New Roman" w:cs="Times New Roman"/>
          <w:sz w:val="24"/>
          <w:szCs w:val="24"/>
        </w:rPr>
      </w:pPr>
    </w:p>
    <w:p w:rsidR="003A3ADA" w:rsidRPr="00F06B88" w:rsidRDefault="003A3ADA" w:rsidP="003A3ADA">
      <w:pPr>
        <w:spacing w:after="0" w:line="240" w:lineRule="auto"/>
        <w:jc w:val="center"/>
        <w:rPr>
          <w:rFonts w:ascii="Times New Roman" w:hAnsi="Times New Roman" w:cs="Times New Roman"/>
          <w:sz w:val="24"/>
          <w:szCs w:val="24"/>
        </w:rPr>
      </w:pPr>
    </w:p>
    <w:p w:rsidR="003A3ADA" w:rsidRPr="00F06B88" w:rsidRDefault="003A3ADA" w:rsidP="003A3ADA">
      <w:pPr>
        <w:spacing w:after="0" w:line="240" w:lineRule="auto"/>
        <w:jc w:val="center"/>
        <w:rPr>
          <w:rFonts w:ascii="Times New Roman" w:hAnsi="Times New Roman" w:cs="Times New Roman"/>
          <w:sz w:val="24"/>
          <w:szCs w:val="24"/>
        </w:rPr>
      </w:pPr>
    </w:p>
    <w:p w:rsidR="003A3ADA" w:rsidRPr="00F06B88" w:rsidRDefault="003A3ADA" w:rsidP="003A3ADA">
      <w:pPr>
        <w:pStyle w:val="ConsTitle"/>
        <w:widowControl/>
        <w:ind w:right="-143"/>
        <w:jc w:val="center"/>
        <w:rPr>
          <w:rFonts w:ascii="Times New Roman" w:hAnsi="Times New Roman" w:cs="Times New Roman"/>
          <w:sz w:val="24"/>
          <w:szCs w:val="24"/>
        </w:rPr>
      </w:pPr>
      <w:r w:rsidRPr="00F06B88">
        <w:rPr>
          <w:rFonts w:ascii="Times New Roman" w:hAnsi="Times New Roman" w:cs="Times New Roman"/>
          <w:sz w:val="24"/>
          <w:szCs w:val="24"/>
        </w:rPr>
        <w:t>Положение</w:t>
      </w:r>
    </w:p>
    <w:p w:rsidR="00D56CE3" w:rsidRPr="00F06B88" w:rsidRDefault="003A3ADA" w:rsidP="003A3ADA">
      <w:pPr>
        <w:spacing w:after="0" w:line="240" w:lineRule="auto"/>
        <w:jc w:val="center"/>
        <w:rPr>
          <w:rFonts w:ascii="Times New Roman" w:hAnsi="Times New Roman" w:cs="Times New Roman"/>
          <w:b/>
          <w:sz w:val="24"/>
          <w:szCs w:val="24"/>
        </w:rPr>
      </w:pPr>
      <w:r w:rsidRPr="00F06B88">
        <w:rPr>
          <w:rFonts w:ascii="Times New Roman" w:hAnsi="Times New Roman" w:cs="Times New Roman"/>
          <w:b/>
          <w:sz w:val="24"/>
          <w:szCs w:val="24"/>
        </w:rPr>
        <w:t>о муниципальном земельном к</w:t>
      </w:r>
      <w:r w:rsidR="00D56CE3" w:rsidRPr="00F06B88">
        <w:rPr>
          <w:rFonts w:ascii="Times New Roman" w:hAnsi="Times New Roman" w:cs="Times New Roman"/>
          <w:b/>
          <w:sz w:val="24"/>
          <w:szCs w:val="24"/>
        </w:rPr>
        <w:t xml:space="preserve">онтроле на территории </w:t>
      </w:r>
    </w:p>
    <w:p w:rsidR="003A3ADA" w:rsidRPr="00F06B88" w:rsidRDefault="00D56CE3" w:rsidP="003A3ADA">
      <w:pPr>
        <w:spacing w:after="0" w:line="240" w:lineRule="auto"/>
        <w:jc w:val="center"/>
        <w:rPr>
          <w:rFonts w:ascii="Times New Roman" w:hAnsi="Times New Roman" w:cs="Times New Roman"/>
          <w:b/>
          <w:sz w:val="24"/>
          <w:szCs w:val="24"/>
        </w:rPr>
      </w:pPr>
      <w:r w:rsidRPr="00F06B88">
        <w:rPr>
          <w:rFonts w:ascii="Times New Roman" w:hAnsi="Times New Roman" w:cs="Times New Roman"/>
          <w:b/>
          <w:sz w:val="24"/>
          <w:szCs w:val="24"/>
        </w:rPr>
        <w:t>Притобольного</w:t>
      </w:r>
      <w:r w:rsidR="003A3ADA" w:rsidRPr="00F06B88">
        <w:rPr>
          <w:rFonts w:ascii="Times New Roman" w:hAnsi="Times New Roman" w:cs="Times New Roman"/>
          <w:b/>
          <w:sz w:val="24"/>
          <w:szCs w:val="24"/>
        </w:rPr>
        <w:t xml:space="preserve"> </w:t>
      </w:r>
      <w:r w:rsidR="00AC3746" w:rsidRPr="00F06B88">
        <w:rPr>
          <w:rFonts w:ascii="Times New Roman" w:hAnsi="Times New Roman" w:cs="Times New Roman"/>
          <w:b/>
          <w:sz w:val="24"/>
          <w:szCs w:val="24"/>
        </w:rPr>
        <w:t>муниципального округа Курганской области</w:t>
      </w:r>
    </w:p>
    <w:p w:rsidR="003A3ADA" w:rsidRPr="00F06B88" w:rsidRDefault="003A3ADA" w:rsidP="003A3ADA">
      <w:pPr>
        <w:spacing w:after="0" w:line="240" w:lineRule="auto"/>
        <w:jc w:val="center"/>
        <w:rPr>
          <w:rFonts w:ascii="Times New Roman" w:hAnsi="Times New Roman" w:cs="Times New Roman"/>
          <w:sz w:val="24"/>
          <w:szCs w:val="24"/>
        </w:rPr>
      </w:pPr>
    </w:p>
    <w:p w:rsidR="00D56CE3" w:rsidRPr="00F06B88" w:rsidRDefault="00D56CE3" w:rsidP="003A3ADA">
      <w:pPr>
        <w:spacing w:after="0" w:line="240" w:lineRule="auto"/>
        <w:jc w:val="center"/>
        <w:rPr>
          <w:rFonts w:ascii="Times New Roman" w:hAnsi="Times New Roman" w:cs="Times New Roman"/>
          <w:sz w:val="24"/>
          <w:szCs w:val="24"/>
        </w:rPr>
      </w:pPr>
    </w:p>
    <w:p w:rsidR="003A3ADA" w:rsidRPr="00F06B88" w:rsidRDefault="003A3ADA" w:rsidP="00985EE7">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w:t>
      </w:r>
      <w:r w:rsidRPr="00F06B88">
        <w:rPr>
          <w:rFonts w:ascii="Times New Roman" w:hAnsi="Times New Roman" w:cs="Times New Roman"/>
          <w:sz w:val="24"/>
          <w:szCs w:val="24"/>
        </w:rPr>
        <w:tab/>
        <w:t xml:space="preserve">Настоящее Положение о муниципальном земельном контроле на территории </w:t>
      </w:r>
      <w:r w:rsidR="00D56CE3"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r w:rsidR="00985EE7" w:rsidRPr="00F06B88">
        <w:rPr>
          <w:rFonts w:ascii="Times New Roman" w:hAnsi="Times New Roman" w:cs="Times New Roman"/>
          <w:sz w:val="24"/>
          <w:szCs w:val="24"/>
        </w:rPr>
        <w:t xml:space="preserve">муниципального округа Курганской области </w:t>
      </w:r>
      <w:r w:rsidRPr="00F06B88">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земельного контроля на территории </w:t>
      </w:r>
      <w:r w:rsidR="00D56CE3"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r w:rsidR="0001392F" w:rsidRPr="00F06B88">
        <w:rPr>
          <w:rFonts w:ascii="Times New Roman" w:hAnsi="Times New Roman" w:cs="Times New Roman"/>
          <w:sz w:val="24"/>
          <w:szCs w:val="24"/>
        </w:rPr>
        <w:t>муниципального округа Курганской области</w:t>
      </w:r>
      <w:r w:rsidRPr="00F06B88">
        <w:rPr>
          <w:rFonts w:ascii="Times New Roman" w:hAnsi="Times New Roman" w:cs="Times New Roman"/>
          <w:sz w:val="24"/>
          <w:szCs w:val="24"/>
        </w:rPr>
        <w:t xml:space="preserve">  (далее - муниципальный земельный контроль).</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w:t>
      </w:r>
      <w:r w:rsidRPr="00F06B88">
        <w:rPr>
          <w:rFonts w:ascii="Times New Roman" w:hAnsi="Times New Roman" w:cs="Times New Roman"/>
          <w:sz w:val="24"/>
          <w:szCs w:val="24"/>
        </w:rPr>
        <w:tab/>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за нарушение которых законодательством предусмотрена административная ответственность.</w:t>
      </w:r>
    </w:p>
    <w:p w:rsidR="00535314" w:rsidRPr="00F06B88" w:rsidRDefault="00535314" w:rsidP="00535314">
      <w:pPr>
        <w:shd w:val="clear" w:color="auto" w:fill="FFFFFF"/>
        <w:spacing w:after="0"/>
        <w:rPr>
          <w:rFonts w:ascii="Times New Roman" w:hAnsi="Times New Roman" w:cs="Times New Roman"/>
          <w:sz w:val="24"/>
          <w:szCs w:val="24"/>
        </w:rPr>
      </w:pPr>
      <w:r w:rsidRPr="00F06B88">
        <w:rPr>
          <w:rFonts w:ascii="Times New Roman" w:hAnsi="Times New Roman" w:cs="Times New Roman"/>
          <w:sz w:val="24"/>
          <w:szCs w:val="24"/>
        </w:rPr>
        <w:t>3.</w:t>
      </w:r>
      <w:r w:rsidRPr="00F06B88">
        <w:rPr>
          <w:rFonts w:ascii="Times New Roman" w:hAnsi="Times New Roman" w:cs="Times New Roman"/>
          <w:sz w:val="24"/>
          <w:szCs w:val="24"/>
        </w:rPr>
        <w:tab/>
        <w:t>Объектами</w:t>
      </w:r>
      <w:r w:rsidR="003A3ADA" w:rsidRPr="00F06B88">
        <w:rPr>
          <w:rFonts w:ascii="Times New Roman" w:hAnsi="Times New Roman" w:cs="Times New Roman"/>
          <w:sz w:val="24"/>
          <w:szCs w:val="24"/>
        </w:rPr>
        <w:t xml:space="preserve"> муниципального земельного контроля являются</w:t>
      </w:r>
      <w:r w:rsidRPr="00F06B88">
        <w:rPr>
          <w:rFonts w:ascii="Times New Roman" w:hAnsi="Times New Roman" w:cs="Times New Roman"/>
          <w:sz w:val="24"/>
          <w:szCs w:val="24"/>
        </w:rPr>
        <w:t>:</w:t>
      </w:r>
    </w:p>
    <w:p w:rsidR="00535314" w:rsidRPr="00F06B88" w:rsidRDefault="00535314" w:rsidP="00535314">
      <w:pPr>
        <w:shd w:val="clear" w:color="auto" w:fill="FFFFFF"/>
        <w:spacing w:after="0" w:line="240" w:lineRule="auto"/>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деятельность, действия (бездействие) контролируемых лиц в сфере землепользования, в рамках которых должны соблюдаться обязательные требования, </w:t>
      </w:r>
      <w:r w:rsidR="00CA7932" w:rsidRPr="00F06B88">
        <w:rPr>
          <w:rFonts w:ascii="Times New Roman" w:eastAsia="Times New Roman" w:hAnsi="Times New Roman" w:cs="Times New Roman"/>
          <w:sz w:val="24"/>
          <w:szCs w:val="24"/>
          <w:lang w:eastAsia="ru-RU"/>
        </w:rPr>
        <w:t xml:space="preserve">       </w:t>
      </w:r>
      <w:r w:rsidRPr="00F06B88">
        <w:rPr>
          <w:rFonts w:ascii="Times New Roman" w:eastAsia="Times New Roman" w:hAnsi="Times New Roman" w:cs="Times New Roman"/>
          <w:sz w:val="24"/>
          <w:szCs w:val="24"/>
          <w:lang w:eastAsia="ru-RU"/>
        </w:rPr>
        <w:t>в том числе предъявляемые к контролируемым лицам, осуществляющим деятельность, действия (бездействие); результаты деятельности контролируемых лиц, в том числе работы и услуги, к которым предъявляются обязательные требования;</w:t>
      </w:r>
    </w:p>
    <w:p w:rsidR="003A3ADA" w:rsidRPr="00F06B88" w:rsidRDefault="00535314" w:rsidP="00535314">
      <w:pPr>
        <w:shd w:val="clear" w:color="auto" w:fill="FFFFFF"/>
        <w:spacing w:after="0"/>
        <w:rPr>
          <w:rFonts w:ascii="Helvetica" w:eastAsia="Times New Roman" w:hAnsi="Helvetica" w:cs="Helvetica"/>
          <w:sz w:val="18"/>
          <w:szCs w:val="18"/>
          <w:lang w:eastAsia="ru-RU"/>
        </w:rPr>
      </w:pPr>
      <w:r w:rsidRPr="00F06B88">
        <w:rPr>
          <w:rFonts w:ascii="Times New Roman" w:hAnsi="Times New Roman" w:cs="Times New Roman"/>
          <w:sz w:val="24"/>
          <w:szCs w:val="24"/>
        </w:rPr>
        <w:t xml:space="preserve">- </w:t>
      </w:r>
      <w:r w:rsidR="003A3ADA" w:rsidRPr="00F06B88">
        <w:rPr>
          <w:rFonts w:ascii="Times New Roman" w:hAnsi="Times New Roman" w:cs="Times New Roman"/>
          <w:sz w:val="24"/>
          <w:szCs w:val="24"/>
        </w:rPr>
        <w:t xml:space="preserve"> объекты земельных отношений (земли, земельные участки или части земельных участков), расположенные на территории </w:t>
      </w:r>
      <w:r w:rsidR="00D56CE3" w:rsidRPr="00F06B88">
        <w:rPr>
          <w:rFonts w:ascii="Times New Roman" w:hAnsi="Times New Roman" w:cs="Times New Roman"/>
          <w:sz w:val="24"/>
          <w:szCs w:val="24"/>
        </w:rPr>
        <w:t>Притобольного</w:t>
      </w:r>
      <w:r w:rsidR="003A3ADA" w:rsidRPr="00F06B88">
        <w:rPr>
          <w:rFonts w:ascii="Times New Roman" w:hAnsi="Times New Roman" w:cs="Times New Roman"/>
          <w:sz w:val="24"/>
          <w:szCs w:val="24"/>
        </w:rPr>
        <w:t xml:space="preserve"> </w:t>
      </w:r>
      <w:r w:rsidR="00BC54E6" w:rsidRPr="00F06B88">
        <w:rPr>
          <w:rFonts w:ascii="Times New Roman" w:hAnsi="Times New Roman" w:cs="Times New Roman"/>
          <w:sz w:val="24"/>
          <w:szCs w:val="24"/>
        </w:rPr>
        <w:t>муниципального округа Курганской области</w:t>
      </w:r>
      <w:r w:rsidR="003A3ADA" w:rsidRPr="00F06B88">
        <w:rPr>
          <w:rFonts w:ascii="Times New Roman" w:hAnsi="Times New Roman" w:cs="Times New Roman"/>
          <w:sz w:val="24"/>
          <w:szCs w:val="24"/>
        </w:rPr>
        <w:t xml:space="preserve"> (далее - объекты контроля)</w:t>
      </w:r>
      <w:r w:rsidRPr="00F06B88">
        <w:rPr>
          <w:rFonts w:ascii="Helvetica" w:hAnsi="Helvetica" w:cs="Helvetica"/>
          <w:sz w:val="18"/>
          <w:szCs w:val="18"/>
        </w:rPr>
        <w:t>.</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w:t>
      </w:r>
      <w:r w:rsidRPr="00F06B88">
        <w:rPr>
          <w:rFonts w:ascii="Times New Roman" w:hAnsi="Times New Roman" w:cs="Times New Roman"/>
          <w:sz w:val="24"/>
          <w:szCs w:val="24"/>
        </w:rPr>
        <w:tab/>
        <w:t xml:space="preserve"> Органом, уполномоченным на осуществление муниципального земельного контроля, является Администрация </w:t>
      </w:r>
      <w:r w:rsidR="00D56CE3"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r w:rsidR="00BC54E6" w:rsidRPr="00F06B88">
        <w:rPr>
          <w:rFonts w:ascii="Times New Roman" w:hAnsi="Times New Roman" w:cs="Times New Roman"/>
          <w:sz w:val="24"/>
          <w:szCs w:val="24"/>
        </w:rPr>
        <w:t>муниципального округа Курганской области</w:t>
      </w:r>
      <w:r w:rsidRPr="00F06B88">
        <w:rPr>
          <w:rFonts w:ascii="Times New Roman" w:hAnsi="Times New Roman" w:cs="Times New Roman"/>
          <w:sz w:val="24"/>
          <w:szCs w:val="24"/>
        </w:rPr>
        <w:t xml:space="preserve"> (далее по тексту – орган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Муниципальный земельный контроль в органе муниципального контроля осуществляют должностные лица – главный специалист, специалист, иные должностные лица органа муниципального контроля, в должностные обязанности которых входит осуществление муниципального земельного контроля (далее - муниципальный инспектор).</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proofErr w:type="gramStart"/>
      <w:r w:rsidRPr="00F06B88">
        <w:rPr>
          <w:rFonts w:ascii="Times New Roman" w:hAnsi="Times New Roman" w:cs="Times New Roman"/>
          <w:sz w:val="24"/>
          <w:szCs w:val="24"/>
        </w:rPr>
        <w:t>Должностным лицом органа муниципального контроля, уполномоченным принимать решения о проведении кон</w:t>
      </w:r>
      <w:r w:rsidR="0091767D" w:rsidRPr="00F06B88">
        <w:rPr>
          <w:rFonts w:ascii="Times New Roman" w:hAnsi="Times New Roman" w:cs="Times New Roman"/>
          <w:sz w:val="24"/>
          <w:szCs w:val="24"/>
        </w:rPr>
        <w:t>трольных мероприятий, является Г</w:t>
      </w:r>
      <w:r w:rsidRPr="00F06B88">
        <w:rPr>
          <w:rFonts w:ascii="Times New Roman" w:hAnsi="Times New Roman" w:cs="Times New Roman"/>
          <w:sz w:val="24"/>
          <w:szCs w:val="24"/>
        </w:rPr>
        <w:t>лава муниципального образования</w:t>
      </w:r>
      <w:r w:rsidR="0091767D" w:rsidRPr="00F06B88">
        <w:rPr>
          <w:rFonts w:ascii="Times New Roman" w:hAnsi="Times New Roman" w:cs="Times New Roman"/>
          <w:sz w:val="24"/>
          <w:szCs w:val="24"/>
        </w:rPr>
        <w:t>,</w:t>
      </w:r>
      <w:r w:rsidRPr="00F06B88">
        <w:rPr>
          <w:rFonts w:ascii="Times New Roman" w:hAnsi="Times New Roman" w:cs="Times New Roman"/>
          <w:sz w:val="24"/>
          <w:szCs w:val="24"/>
        </w:rPr>
        <w:t xml:space="preserve"> либо должностное лицо органа местного самоуправления, исполняющее временно </w:t>
      </w:r>
      <w:r w:rsidR="0091767D" w:rsidRPr="00F06B88">
        <w:rPr>
          <w:rFonts w:ascii="Times New Roman" w:hAnsi="Times New Roman" w:cs="Times New Roman"/>
          <w:sz w:val="24"/>
          <w:szCs w:val="24"/>
        </w:rPr>
        <w:t>его полномочия, определенное в У</w:t>
      </w:r>
      <w:r w:rsidRPr="00F06B88">
        <w:rPr>
          <w:rFonts w:ascii="Times New Roman" w:hAnsi="Times New Roman" w:cs="Times New Roman"/>
          <w:sz w:val="24"/>
          <w:szCs w:val="24"/>
        </w:rPr>
        <w:t>ставе муниципального образования (далее – руководитель органа муниципального контроля (заместитель руководителя).</w:t>
      </w:r>
      <w:proofErr w:type="gramEnd"/>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5.</w:t>
      </w:r>
      <w:r w:rsidRPr="00F06B88">
        <w:rPr>
          <w:rFonts w:ascii="Times New Roman" w:hAnsi="Times New Roman" w:cs="Times New Roman"/>
          <w:sz w:val="24"/>
          <w:szCs w:val="24"/>
        </w:rPr>
        <w:tab/>
        <w:t>Муниципальный земельный контроль осуществляется на основе управления рисками причинения вреда (ущерба) охраняемым законом ценностям.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6.</w:t>
      </w:r>
      <w:r w:rsidRPr="00F06B88">
        <w:rPr>
          <w:rFonts w:ascii="Times New Roman" w:hAnsi="Times New Roman" w:cs="Times New Roman"/>
          <w:sz w:val="24"/>
          <w:szCs w:val="24"/>
        </w:rPr>
        <w:tab/>
        <w:t>В соответствии с оценкой риска причинения вреда (ущерба) охраняемым законом ценностям устанавливаются следующие категории риска причинения вреда (ущерба) (далее -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1)</w:t>
      </w:r>
      <w:r w:rsidRPr="00F06B88">
        <w:rPr>
          <w:rFonts w:ascii="Times New Roman" w:hAnsi="Times New Roman" w:cs="Times New Roman"/>
          <w:sz w:val="24"/>
          <w:szCs w:val="24"/>
        </w:rPr>
        <w:tab/>
        <w:t>средний риск;</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w:t>
      </w:r>
      <w:r w:rsidRPr="00F06B88">
        <w:rPr>
          <w:rFonts w:ascii="Times New Roman" w:hAnsi="Times New Roman" w:cs="Times New Roman"/>
          <w:sz w:val="24"/>
          <w:szCs w:val="24"/>
        </w:rPr>
        <w:tab/>
        <w:t>умеренный риск;</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w:t>
      </w:r>
      <w:r w:rsidRPr="00F06B88">
        <w:rPr>
          <w:rFonts w:ascii="Times New Roman" w:hAnsi="Times New Roman" w:cs="Times New Roman"/>
          <w:sz w:val="24"/>
          <w:szCs w:val="24"/>
        </w:rPr>
        <w:tab/>
        <w:t>низкий риск.</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7.</w:t>
      </w:r>
      <w:r w:rsidRPr="00F06B88">
        <w:rPr>
          <w:rFonts w:ascii="Times New Roman" w:hAnsi="Times New Roman" w:cs="Times New Roman"/>
          <w:sz w:val="24"/>
          <w:szCs w:val="24"/>
        </w:rPr>
        <w:tab/>
        <w:t xml:space="preserve">Отнесение органом муниципального контроля земельных участков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к определенной категории риска осуществляется в соответствии с критериями отнесения используемых контролируемыми лицами земельных участков, правообладателями которых они являются, к определенной категории риска при осуществлении муниципального земельного контроля согласно приложению</w:t>
      </w:r>
      <w:r w:rsidR="00565416" w:rsidRPr="00F06B88">
        <w:rPr>
          <w:rFonts w:ascii="Times New Roman" w:hAnsi="Times New Roman" w:cs="Times New Roman"/>
          <w:sz w:val="24"/>
          <w:szCs w:val="24"/>
        </w:rPr>
        <w:t xml:space="preserve"> №1</w:t>
      </w:r>
      <w:r w:rsidRPr="00F06B88">
        <w:rPr>
          <w:rFonts w:ascii="Times New Roman" w:hAnsi="Times New Roman" w:cs="Times New Roman"/>
          <w:sz w:val="24"/>
          <w:szCs w:val="24"/>
        </w:rPr>
        <w:t xml:space="preserve"> к настоящему Положению.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8.</w:t>
      </w:r>
      <w:r w:rsidRPr="00F06B88">
        <w:rPr>
          <w:rFonts w:ascii="Times New Roman" w:hAnsi="Times New Roman" w:cs="Times New Roman"/>
          <w:sz w:val="24"/>
          <w:szCs w:val="24"/>
        </w:rPr>
        <w:tab/>
        <w:t>Отнесение земельных участков к категориям риска и изменение присвоенных земельным участкам категорий риска осуществляются распоряжением органа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9.</w:t>
      </w:r>
      <w:r w:rsidRPr="00F06B88">
        <w:rPr>
          <w:rFonts w:ascii="Times New Roman" w:hAnsi="Times New Roman" w:cs="Times New Roman"/>
          <w:sz w:val="24"/>
          <w:szCs w:val="24"/>
        </w:rPr>
        <w:tab/>
        <w:t>Правообладатель земельного участка вправе подать в орган муниципального контроля заявление об изменении присвоенной ранее земельному участку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10.</w:t>
      </w:r>
      <w:r w:rsidRPr="00F06B88">
        <w:rPr>
          <w:rFonts w:ascii="Times New Roman" w:hAnsi="Times New Roman" w:cs="Times New Roman"/>
          <w:sz w:val="24"/>
          <w:szCs w:val="24"/>
        </w:rPr>
        <w:tab/>
        <w:t>Принятие решения об отнесении земельных участков к категории низкого риска не требуется.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11.</w:t>
      </w:r>
      <w:r w:rsidRPr="00F06B88">
        <w:rPr>
          <w:rFonts w:ascii="Times New Roman" w:hAnsi="Times New Roman" w:cs="Times New Roman"/>
          <w:sz w:val="24"/>
          <w:szCs w:val="24"/>
        </w:rPr>
        <w:tab/>
        <w:t>При отсутствии решения об отнесении земельных участков к категории риска, такие земельные участки считаются отнесенными к низкой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12.</w:t>
      </w:r>
      <w:r w:rsidRPr="00F06B88">
        <w:rPr>
          <w:rFonts w:ascii="Times New Roman" w:hAnsi="Times New Roman" w:cs="Times New Roman"/>
          <w:sz w:val="24"/>
          <w:szCs w:val="24"/>
        </w:rPr>
        <w:tab/>
        <w:t>Пересмотр распоряжения, указанного в пункте 8 настоящего Положения, осуществляется в порядке, установленном настоящим Положением для отнесения объектов муниципального контроля к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13.</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w:t>
      </w:r>
      <w:proofErr w:type="gramEnd"/>
      <w:r w:rsidRPr="00F06B88">
        <w:rPr>
          <w:rFonts w:ascii="Times New Roman" w:hAnsi="Times New Roman" w:cs="Times New Roman"/>
          <w:sz w:val="24"/>
          <w:szCs w:val="24"/>
        </w:rPr>
        <w:t xml:space="preserve"> </w:t>
      </w:r>
      <w:proofErr w:type="gramStart"/>
      <w:r w:rsidRPr="00F06B88">
        <w:rPr>
          <w:rFonts w:ascii="Times New Roman" w:hAnsi="Times New Roman" w:cs="Times New Roman"/>
          <w:sz w:val="24"/>
          <w:szCs w:val="24"/>
        </w:rPr>
        <w:t xml:space="preserve">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из сообщений средств массовой информации, а также сведения, содержащиеся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информационных ресурсах, в том числе обеспечивающих маркировку, </w:t>
      </w:r>
      <w:proofErr w:type="spellStart"/>
      <w:r w:rsidRPr="00F06B88">
        <w:rPr>
          <w:rFonts w:ascii="Times New Roman" w:hAnsi="Times New Roman" w:cs="Times New Roman"/>
          <w:sz w:val="24"/>
          <w:szCs w:val="24"/>
        </w:rPr>
        <w:t>прослеживаемость</w:t>
      </w:r>
      <w:proofErr w:type="spellEnd"/>
      <w:r w:rsidRPr="00F06B88">
        <w:rPr>
          <w:rFonts w:ascii="Times New Roman" w:hAnsi="Times New Roman" w:cs="Times New Roman"/>
          <w:sz w:val="24"/>
          <w:szCs w:val="24"/>
        </w:rPr>
        <w:t xml:space="preserve">, учет, автоматическую фиксацию информации, и иные сведения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об объектах контроля, в том числе из открытых источников данных.</w:t>
      </w:r>
      <w:proofErr w:type="gramEnd"/>
    </w:p>
    <w:p w:rsidR="00B85B1C" w:rsidRPr="00F06B88" w:rsidRDefault="00B85B1C" w:rsidP="00B85B1C">
      <w:pPr>
        <w:shd w:val="clear" w:color="auto" w:fill="FFFFFF"/>
        <w:spacing w:before="168" w:after="0" w:line="240" w:lineRule="auto"/>
        <w:ind w:firstLine="54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85B1C" w:rsidRPr="00F06B88" w:rsidRDefault="00B85B1C" w:rsidP="00B85B1C">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85B1C" w:rsidRPr="00F06B88" w:rsidRDefault="00B85B1C" w:rsidP="00B85B1C">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06B88">
        <w:rPr>
          <w:rFonts w:ascii="Times New Roman" w:eastAsia="Times New Roman" w:hAnsi="Times New Roman" w:cs="Times New Roman"/>
          <w:sz w:val="24"/>
          <w:szCs w:val="24"/>
          <w:lang w:eastAsia="ru-RU"/>
        </w:rPr>
        <w:t>также</w:t>
      </w:r>
      <w:proofErr w:type="gramEnd"/>
      <w:r w:rsidRPr="00F06B88">
        <w:rPr>
          <w:rFonts w:ascii="Times New Roman" w:eastAsia="Times New Roman" w:hAnsi="Times New Roman" w:cs="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14.</w:t>
      </w:r>
      <w:r w:rsidRPr="00F06B88">
        <w:rPr>
          <w:rFonts w:ascii="Times New Roman" w:hAnsi="Times New Roman" w:cs="Times New Roman"/>
          <w:sz w:val="24"/>
          <w:szCs w:val="24"/>
        </w:rPr>
        <w:tab/>
        <w:t xml:space="preserve">Сбор, обработка, анализ и учет сведений об объектах контроля в целях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15.</w:t>
      </w:r>
      <w:r w:rsidRPr="00F06B88">
        <w:rPr>
          <w:rFonts w:ascii="Times New Roman" w:hAnsi="Times New Roman" w:cs="Times New Roman"/>
          <w:sz w:val="24"/>
          <w:szCs w:val="24"/>
        </w:rPr>
        <w:tab/>
        <w:t>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для земельных участков, отнесенных к категории среднего риска, – не чаще чем один раз в 3 года;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2) для земельных участков, отнесенных к категории умеренного риска, – не чаще чем один раз в 5 лет.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16.</w:t>
      </w:r>
      <w:r w:rsidRPr="00F06B88">
        <w:rPr>
          <w:rFonts w:ascii="Times New Roman" w:hAnsi="Times New Roman" w:cs="Times New Roman"/>
          <w:sz w:val="24"/>
          <w:szCs w:val="24"/>
        </w:rPr>
        <w:tab/>
        <w:t>В отношении земельных участков, отнесенных к категории низкого риска, плановые контрольные мероприятия не проводятся.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17.</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контролируемыми лицами,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roofErr w:type="gramEnd"/>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среднего риска, – не менее 3 лет;</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умеренного риска, – не менее 5 лет.</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18.</w:t>
      </w:r>
      <w:r w:rsidRPr="00F06B88">
        <w:rPr>
          <w:rFonts w:ascii="Times New Roman" w:hAnsi="Times New Roman" w:cs="Times New Roman"/>
          <w:sz w:val="24"/>
          <w:szCs w:val="24"/>
        </w:rPr>
        <w:tab/>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F06B88">
        <w:rPr>
          <w:rFonts w:ascii="Times New Roman" w:hAnsi="Times New Roman" w:cs="Times New Roman"/>
          <w:sz w:val="24"/>
          <w:szCs w:val="24"/>
        </w:rPr>
        <w:t>с даты возникновения</w:t>
      </w:r>
      <w:proofErr w:type="gramEnd"/>
      <w:r w:rsidRPr="00F06B88">
        <w:rPr>
          <w:rFonts w:ascii="Times New Roman" w:hAnsi="Times New Roman" w:cs="Times New Roman"/>
          <w:sz w:val="24"/>
          <w:szCs w:val="24"/>
        </w:rPr>
        <w:t xml:space="preserve"> у контролируемого лица права собственности, права постоянного (бессрочного) пользования или иного права на такой земельный участок.</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19.</w:t>
      </w:r>
      <w:r w:rsidRPr="00F06B88">
        <w:rPr>
          <w:rFonts w:ascii="Times New Roman" w:hAnsi="Times New Roman" w:cs="Times New Roman"/>
          <w:sz w:val="24"/>
          <w:szCs w:val="24"/>
        </w:rPr>
        <w:tab/>
        <w:t xml:space="preserve"> По запросу правообладателя земельного участка орган муниципального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20.</w:t>
      </w:r>
      <w:r w:rsidRPr="00F06B88">
        <w:rPr>
          <w:rFonts w:ascii="Times New Roman" w:hAnsi="Times New Roman" w:cs="Times New Roman"/>
          <w:sz w:val="24"/>
          <w:szCs w:val="24"/>
        </w:rPr>
        <w:tab/>
        <w:t>Орган муниципального контроля обеспечивает учет объектов контроля путем ведения перечня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пунктах 7-8 настоящего Положения.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Перечни земельных участков с указанием категорий риска размещаются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на официальном сайте органа муниципального контроля</w:t>
      </w:r>
      <w:r w:rsidR="00D56CE3" w:rsidRPr="00F06B88">
        <w:rPr>
          <w:rFonts w:ascii="Times New Roman" w:hAnsi="Times New Roman" w:cs="Times New Roman"/>
          <w:sz w:val="24"/>
          <w:szCs w:val="24"/>
        </w:rPr>
        <w:t xml:space="preserve"> в разделе «Земельные отношения» подраздел «Муниципальный земельный контроль»</w:t>
      </w:r>
      <w:r w:rsidRPr="00F06B88">
        <w:rPr>
          <w:rFonts w:ascii="Times New Roman" w:hAnsi="Times New Roman" w:cs="Times New Roman"/>
          <w:sz w:val="24"/>
          <w:szCs w:val="24"/>
        </w:rPr>
        <w:t>.</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21.</w:t>
      </w:r>
      <w:r w:rsidRPr="00F06B88">
        <w:rPr>
          <w:rFonts w:ascii="Times New Roman" w:hAnsi="Times New Roman" w:cs="Times New Roman"/>
          <w:sz w:val="24"/>
          <w:szCs w:val="24"/>
        </w:rPr>
        <w:tab/>
        <w:t>Перечни земельных участков содержат следующую информацию:</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присвоенная категория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 реквизиты распоряжения органа муниципального контроля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22.</w:t>
      </w:r>
      <w:r w:rsidRPr="00F06B88">
        <w:rPr>
          <w:rFonts w:ascii="Times New Roman" w:hAnsi="Times New Roman" w:cs="Times New Roman"/>
          <w:sz w:val="24"/>
          <w:szCs w:val="24"/>
        </w:rPr>
        <w:tab/>
        <w:t>Муниципальный земельный контроль осуществляется посредством проведения: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1) профилактических мероприятий;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контрольных мероприятий, проводимых с взаимодействием с контролируемым лицом и без взаимодействия с контролируемым лицом.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23.</w:t>
      </w:r>
      <w:r w:rsidRPr="00F06B88">
        <w:rPr>
          <w:rFonts w:ascii="Times New Roman" w:hAnsi="Times New Roman" w:cs="Times New Roman"/>
          <w:sz w:val="24"/>
          <w:szCs w:val="24"/>
        </w:rPr>
        <w:tab/>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D56CE3"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доведения обязательных требований до контролируемых лиц, способов их соблюдения.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24.</w:t>
      </w:r>
      <w:r w:rsidRPr="00F06B88">
        <w:rPr>
          <w:rFonts w:ascii="Times New Roman" w:hAnsi="Times New Roman" w:cs="Times New Roman"/>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25.</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органа муниципального контроля в соответствии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от 25 июня 2021 года №</w:t>
      </w:r>
      <w:r w:rsidR="00765F4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990, также могут проводиться профилактические мероприятия,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не предусмотренные указанной программой профилактики.</w:t>
      </w:r>
      <w:proofErr w:type="gramEnd"/>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26.</w:t>
      </w:r>
      <w:r w:rsidRPr="00F06B88">
        <w:rPr>
          <w:rFonts w:ascii="Times New Roman" w:hAnsi="Times New Roman" w:cs="Times New Roman"/>
          <w:sz w:val="24"/>
          <w:szCs w:val="24"/>
        </w:rPr>
        <w:tab/>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(заместителю руководителя)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для принятия решения о проведении контрольных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27.</w:t>
      </w:r>
      <w:r w:rsidRPr="00F06B88">
        <w:rPr>
          <w:rFonts w:ascii="Times New Roman" w:hAnsi="Times New Roman" w:cs="Times New Roman"/>
          <w:sz w:val="24"/>
          <w:szCs w:val="24"/>
        </w:rPr>
        <w:tab/>
        <w:t xml:space="preserve">При осуществлении органом муниципального контроля муниципального земельного контроля могут проводиться следующие виды профилактических мероприятий: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информирование;</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объявление предостережений;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 консультирование.</w:t>
      </w:r>
    </w:p>
    <w:p w:rsidR="00B85B1C" w:rsidRPr="00F06B88" w:rsidRDefault="003A3ADA" w:rsidP="001B5B46">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28.</w:t>
      </w:r>
      <w:r w:rsidRPr="00F06B88">
        <w:rPr>
          <w:rFonts w:ascii="Times New Roman" w:hAnsi="Times New Roman" w:cs="Times New Roman"/>
          <w:sz w:val="24"/>
          <w:szCs w:val="24"/>
        </w:rPr>
        <w:tab/>
      </w:r>
      <w:r w:rsidR="00B85B1C" w:rsidRPr="00F06B88">
        <w:rPr>
          <w:shd w:val="clear" w:color="auto" w:fill="FFFFFF"/>
        </w:rPr>
        <w:t> </w:t>
      </w:r>
      <w:r w:rsidR="00B85B1C" w:rsidRPr="00F06B88">
        <w:rPr>
          <w:rFonts w:ascii="Times New Roman" w:hAnsi="Times New Roman" w:cs="Times New Roman"/>
          <w:sz w:val="24"/>
          <w:szCs w:val="24"/>
          <w:shd w:val="clear" w:color="auto" w:fill="FFFFFF"/>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Орган муниципального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 года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248-ФЗ «О государственном контроле (надзоре) и муниципальном контроле в Российской Федерации».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29.</w:t>
      </w:r>
      <w:r w:rsidRPr="00F06B88">
        <w:rPr>
          <w:rFonts w:ascii="Times New Roman" w:hAnsi="Times New Roman" w:cs="Times New Roman"/>
          <w:sz w:val="24"/>
          <w:szCs w:val="24"/>
        </w:rPr>
        <w:tab/>
      </w:r>
      <w:r w:rsidRPr="00F06B88">
        <w:rPr>
          <w:rFonts w:ascii="Times New Roman" w:hAnsi="Times New Roman" w:cs="Times New Roman"/>
          <w:b/>
          <w:sz w:val="24"/>
          <w:szCs w:val="24"/>
        </w:rPr>
        <w:t>Предостережение о недопустимости нарушения</w:t>
      </w:r>
      <w:r w:rsidRPr="00F06B88">
        <w:rPr>
          <w:rFonts w:ascii="Times New Roman" w:hAnsi="Times New Roman" w:cs="Times New Roman"/>
          <w:sz w:val="24"/>
          <w:szCs w:val="24"/>
        </w:rPr>
        <w:t xml:space="preserve">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органа муниципального контроля (заместителем руководителя) не позднее 30 дней со дня получения указанных сведений. Предостережение оформляется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в письменной форме или в форме электронного документа и направляется в адрес контролируемого лица.</w:t>
      </w:r>
    </w:p>
    <w:p w:rsidR="00B85B1C" w:rsidRPr="00F06B88" w:rsidRDefault="00B85B1C"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shd w:val="clear" w:color="auto" w:fill="FFFFFF"/>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Форма журнала учета  предостережений устанавливается органом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 xml:space="preserve">В случае объявления органом муниципального контроля предостережения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с информацией о согласии или несогласии с возражением.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В случае принятия представленных в возражении контролируемого лица доводов руководитель органа муниципального контроля (заместитель руководителя)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30.</w:t>
      </w:r>
      <w:r w:rsidRPr="00F06B88">
        <w:rPr>
          <w:rFonts w:ascii="Times New Roman" w:hAnsi="Times New Roman" w:cs="Times New Roman"/>
          <w:sz w:val="24"/>
          <w:szCs w:val="24"/>
        </w:rPr>
        <w:tab/>
      </w:r>
      <w:r w:rsidRPr="00F06B88">
        <w:rPr>
          <w:rFonts w:ascii="Times New Roman" w:hAnsi="Times New Roman" w:cs="Times New Roman"/>
          <w:b/>
          <w:sz w:val="24"/>
          <w:szCs w:val="24"/>
        </w:rPr>
        <w:t>Консультирование</w:t>
      </w:r>
      <w:r w:rsidRPr="00F06B88">
        <w:rPr>
          <w:rFonts w:ascii="Times New Roman" w:hAnsi="Times New Roman" w:cs="Times New Roman"/>
          <w:sz w:val="24"/>
          <w:szCs w:val="24"/>
        </w:rPr>
        <w:t xml:space="preserve"> контролируемых лиц осуществляется должностным лицом органа муниципального контроля по телефону, посредством </w:t>
      </w:r>
      <w:r w:rsidR="002302AC" w:rsidRPr="00F06B88">
        <w:rPr>
          <w:rFonts w:ascii="Times New Roman" w:hAnsi="Times New Roman" w:cs="Times New Roman"/>
          <w:sz w:val="24"/>
          <w:szCs w:val="24"/>
        </w:rPr>
        <w:t>видеоконференцсвязи</w:t>
      </w:r>
      <w:r w:rsidRPr="00F06B88">
        <w:rPr>
          <w:rFonts w:ascii="Times New Roman" w:hAnsi="Times New Roman" w:cs="Times New Roman"/>
          <w:sz w:val="24"/>
          <w:szCs w:val="24"/>
        </w:rPr>
        <w:t xml:space="preserve">, на личном приеме либо в ходе проведения профилактических мероприятий, контрольных мероприятий и не должно превышать 15 минут.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Личный прием граждан проводится руководителем органа муниципального контроля (его заместителем), иным должностным лицом органа муниципального контроля,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должностные обязанности которого входит ведение личного приема граждан по вопросу осуществления муниципального земельного контроля. Информация о месте приема,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а также об установленных для приема днях и часах размещается на официальном сайте органа муниципального контроля в сети «Интернет».</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организация и осуществление муниципального земельного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Консультирование в письменной форме осуществляется должностным лицом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в следующих случаях:</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 ответ на поставленные вопросы требует дополнительного запроса сведений.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Информация, ставшая известной должностному лицу органа муниципального контроля в ходе консультирования, не может использоваться в целях оценки контролируемого лица по вопросам соблюдения обязательных требований.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Орган муниципального контроля ведет журнал учета консультирований по форме, утвержденной органом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сети «Интернет» письменного разъяснения.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31.</w:t>
      </w:r>
      <w:r w:rsidRPr="00F06B88">
        <w:rPr>
          <w:rFonts w:ascii="Times New Roman" w:hAnsi="Times New Roman" w:cs="Times New Roman"/>
          <w:sz w:val="24"/>
          <w:szCs w:val="24"/>
        </w:rPr>
        <w:tab/>
        <w:t xml:space="preserve">При осуществлении муниципального земельного контроля могут проводиться следующие виды контрольных мероприятий и контрольных действий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в рамках указанных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1) </w:t>
      </w:r>
      <w:r w:rsidRPr="00F06B88">
        <w:rPr>
          <w:rFonts w:ascii="Times New Roman" w:hAnsi="Times New Roman" w:cs="Times New Roman"/>
          <w:b/>
          <w:sz w:val="24"/>
          <w:szCs w:val="24"/>
        </w:rPr>
        <w:t>инспекционный визит</w:t>
      </w:r>
      <w:r w:rsidRPr="00F06B88">
        <w:rPr>
          <w:rFonts w:ascii="Times New Roman" w:hAnsi="Times New Roman" w:cs="Times New Roman"/>
          <w:sz w:val="24"/>
          <w:szCs w:val="24"/>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2) </w:t>
      </w:r>
      <w:r w:rsidRPr="00F06B88">
        <w:rPr>
          <w:rFonts w:ascii="Times New Roman" w:hAnsi="Times New Roman" w:cs="Times New Roman"/>
          <w:b/>
          <w:sz w:val="24"/>
          <w:szCs w:val="24"/>
        </w:rPr>
        <w:t>рейдовый осмотр</w:t>
      </w:r>
      <w:r w:rsidRPr="00F06B88">
        <w:rPr>
          <w:rFonts w:ascii="Times New Roman" w:hAnsi="Times New Roman" w:cs="Times New Roman"/>
          <w:sz w:val="24"/>
          <w:szCs w:val="24"/>
        </w:rPr>
        <w:t xml:space="preserve">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3) </w:t>
      </w:r>
      <w:r w:rsidRPr="00F06B88">
        <w:rPr>
          <w:rFonts w:ascii="Times New Roman" w:hAnsi="Times New Roman" w:cs="Times New Roman"/>
          <w:b/>
          <w:sz w:val="24"/>
          <w:szCs w:val="24"/>
        </w:rPr>
        <w:t>документарная проверка</w:t>
      </w:r>
      <w:r w:rsidRPr="00F06B88">
        <w:rPr>
          <w:rFonts w:ascii="Times New Roman" w:hAnsi="Times New Roman" w:cs="Times New Roman"/>
          <w:sz w:val="24"/>
          <w:szCs w:val="24"/>
        </w:rPr>
        <w:t xml:space="preserve"> (посредством получения письменных объяснений, истребования документов);</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4) </w:t>
      </w:r>
      <w:r w:rsidRPr="00F06B88">
        <w:rPr>
          <w:rFonts w:ascii="Times New Roman" w:hAnsi="Times New Roman" w:cs="Times New Roman"/>
          <w:b/>
          <w:sz w:val="24"/>
          <w:szCs w:val="24"/>
        </w:rPr>
        <w:t>выездная проверка</w:t>
      </w:r>
      <w:r w:rsidRPr="00F06B88">
        <w:rPr>
          <w:rFonts w:ascii="Times New Roman" w:hAnsi="Times New Roman" w:cs="Times New Roman"/>
          <w:sz w:val="24"/>
          <w:szCs w:val="24"/>
        </w:rPr>
        <w:t xml:space="preserve"> (посредством осмотра, опроса, получения письменных объяснений, истребования документов, инструментального обследования);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5) </w:t>
      </w:r>
      <w:r w:rsidRPr="00F06B88">
        <w:rPr>
          <w:rFonts w:ascii="Times New Roman" w:hAnsi="Times New Roman" w:cs="Times New Roman"/>
          <w:b/>
          <w:sz w:val="24"/>
          <w:szCs w:val="24"/>
        </w:rPr>
        <w:t>наблюдение за соблюдением обязательных требований</w:t>
      </w:r>
      <w:r w:rsidRPr="00F06B88">
        <w:rPr>
          <w:rFonts w:ascii="Times New Roman" w:hAnsi="Times New Roman" w:cs="Times New Roman"/>
          <w:sz w:val="24"/>
          <w:szCs w:val="24"/>
        </w:rPr>
        <w:t xml:space="preserve">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муниципальных услуг и функций, а также данных, содержащихся в государственных, муниципальных и ведомственных информационных системах);</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6) </w:t>
      </w:r>
      <w:r w:rsidRPr="00F06B88">
        <w:rPr>
          <w:rFonts w:ascii="Times New Roman" w:hAnsi="Times New Roman" w:cs="Times New Roman"/>
          <w:b/>
          <w:sz w:val="24"/>
          <w:szCs w:val="24"/>
        </w:rPr>
        <w:t>выездное обследование</w:t>
      </w:r>
      <w:r w:rsidRPr="00F06B88">
        <w:rPr>
          <w:rFonts w:ascii="Times New Roman" w:hAnsi="Times New Roman" w:cs="Times New Roman"/>
          <w:sz w:val="24"/>
          <w:szCs w:val="24"/>
        </w:rPr>
        <w:t xml:space="preserve"> (посредством осмотра, инструментального обследования (с применением видеозаписи).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32.</w:t>
      </w:r>
      <w:r w:rsidRPr="00F06B88">
        <w:rPr>
          <w:rFonts w:ascii="Times New Roman" w:hAnsi="Times New Roman" w:cs="Times New Roman"/>
          <w:sz w:val="24"/>
          <w:szCs w:val="24"/>
        </w:rPr>
        <w:tab/>
        <w:t xml:space="preserve">Наблюдение за соблюдением обязательных требований и выездное обследование проводятся без взаимодействия с контролируемыми лицами.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33.</w:t>
      </w:r>
      <w:r w:rsidRPr="00F06B88">
        <w:rPr>
          <w:rFonts w:ascii="Times New Roman" w:hAnsi="Times New Roman" w:cs="Times New Roman"/>
          <w:sz w:val="24"/>
          <w:szCs w:val="24"/>
        </w:rPr>
        <w:tab/>
        <w:t>Контрольные ме</w:t>
      </w:r>
      <w:r w:rsidR="00565416" w:rsidRPr="00F06B88">
        <w:rPr>
          <w:rFonts w:ascii="Times New Roman" w:hAnsi="Times New Roman" w:cs="Times New Roman"/>
          <w:sz w:val="24"/>
          <w:szCs w:val="24"/>
        </w:rPr>
        <w:t>роприятия, указанные в пункте 31</w:t>
      </w:r>
      <w:r w:rsidRPr="00F06B88">
        <w:rPr>
          <w:rFonts w:ascii="Times New Roman" w:hAnsi="Times New Roman" w:cs="Times New Roman"/>
          <w:sz w:val="24"/>
          <w:szCs w:val="24"/>
        </w:rPr>
        <w:t xml:space="preserve"> настоящего Положения, проводятся в форме плановых и внеплановых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34.</w:t>
      </w:r>
      <w:r w:rsidRPr="00F06B88">
        <w:rPr>
          <w:rFonts w:ascii="Times New Roman" w:hAnsi="Times New Roman" w:cs="Times New Roman"/>
          <w:sz w:val="24"/>
          <w:szCs w:val="24"/>
        </w:rPr>
        <w:tab/>
        <w:t>Срок проведения контрольного мероприятия составляет 10 рабочих дней.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35.</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Контрольные мероприятия органом муниципального контроля проводятся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отношении граждан, юридических лиц и индивидуальных предпринимателей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по основаниям, предусмотренным статьей 72 Земельного кодекса Российской Федерации, пунктами 1 - 5 части 1 и частью 2 статьи 57 Федерального закона от 31 июля 2020 года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248-ФЗ «О государственном контроле (надзоре) и муниципальном контроле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в Российской Федерации».</w:t>
      </w:r>
      <w:proofErr w:type="gramEnd"/>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36.</w:t>
      </w:r>
      <w:r w:rsidRPr="00F06B88">
        <w:rPr>
          <w:rFonts w:ascii="Times New Roman" w:hAnsi="Times New Roman" w:cs="Times New Roman"/>
          <w:sz w:val="24"/>
          <w:szCs w:val="24"/>
        </w:rPr>
        <w:tab/>
        <w:t xml:space="preserve">Индикаторы риска нарушения обязательных требований разрабатываются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и утверждаются в порядке, установленном частью 9, пунктом 3 части 10 статьи 23 Федерального закона от 31 июля 2020 года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37.</w:t>
      </w:r>
      <w:r w:rsidRPr="00F06B88">
        <w:rPr>
          <w:rFonts w:ascii="Times New Roman" w:hAnsi="Times New Roman" w:cs="Times New Roman"/>
          <w:sz w:val="24"/>
          <w:szCs w:val="24"/>
        </w:rPr>
        <w:tab/>
        <w:t>Перечни индикаторов риска нарушения обязательных требований размещаются на официальном сайте органа муниципального контроля в сети «Интернет».</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38.</w:t>
      </w:r>
      <w:r w:rsidRPr="00F06B88">
        <w:rPr>
          <w:rFonts w:ascii="Times New Roman" w:hAnsi="Times New Roman" w:cs="Times New Roman"/>
          <w:sz w:val="24"/>
          <w:szCs w:val="24"/>
        </w:rPr>
        <w:tab/>
        <w:t xml:space="preserve">Контрольные мероприятия, проводимые при взаимодействии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с контролируемым лицом, проводятся на основании решения органа муниципального контроля о проведении контрольного мероприятия.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39.</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В случае принятия решения о проведении контрольного мероприятия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w:t>
      </w:r>
      <w:r w:rsidRPr="00F06B88">
        <w:rPr>
          <w:rFonts w:ascii="Times New Roman" w:hAnsi="Times New Roman" w:cs="Times New Roman"/>
          <w:sz w:val="24"/>
          <w:szCs w:val="24"/>
        </w:rPr>
        <w:lastRenderedPageBreak/>
        <w:t xml:space="preserve">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на основании мотивированного представления должностного лица органа муниципального</w:t>
      </w:r>
      <w:proofErr w:type="gramEnd"/>
      <w:r w:rsidR="003A04F0"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контроля о проведении контрольного мероприятия.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40.</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Контрольные мероприятия, проводимые без взаимодействия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с контролируемыми лицами проводятся</w:t>
      </w:r>
      <w:proofErr w:type="gramEnd"/>
      <w:r w:rsidRPr="00F06B88">
        <w:rPr>
          <w:rFonts w:ascii="Times New Roman" w:hAnsi="Times New Roman" w:cs="Times New Roman"/>
          <w:sz w:val="24"/>
          <w:szCs w:val="24"/>
        </w:rPr>
        <w:t xml:space="preserve"> должностными лицами органа муниципального контроля на основании заданий, выдаваемых руководителем органа муниципального контроля (заместителем руководителя).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41.</w:t>
      </w:r>
      <w:r w:rsidRPr="00F06B88">
        <w:rPr>
          <w:rFonts w:ascii="Times New Roman" w:hAnsi="Times New Roman" w:cs="Times New Roman"/>
          <w:sz w:val="24"/>
          <w:szCs w:val="24"/>
        </w:rPr>
        <w:tab/>
        <w:t>Контрольные мероприятия в отношении контролируемых лиц проводятся должностными лицами органа муниципального контроля в соответствии с Федеральным законом от 31 июля 2020 года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248-ФЗ «О государственном контроле (надзоре)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и муниципальном контроле в Российской Федерации».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42.</w:t>
      </w:r>
      <w:r w:rsidRPr="00F06B88">
        <w:rPr>
          <w:rFonts w:ascii="Times New Roman" w:hAnsi="Times New Roman" w:cs="Times New Roman"/>
          <w:sz w:val="24"/>
          <w:szCs w:val="24"/>
        </w:rPr>
        <w:tab/>
        <w:t xml:space="preserve">Орган муниципального контроля при организации и осуществлении муниципального земельного контроля получает на безвозмездной основе документы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и (или) сведения от иных органов либо подведомственных указанному органу организаций, в распоряжении которых находятся эти документы и (или) сведения,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рамках межведомственного информационного взаимодействия, в том числе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электронной форме. </w:t>
      </w:r>
      <w:proofErr w:type="gramStart"/>
      <w:r w:rsidRPr="00F06B88">
        <w:rPr>
          <w:rFonts w:ascii="Times New Roman" w:hAnsi="Times New Roman" w:cs="Times New Roman"/>
          <w:sz w:val="24"/>
          <w:szCs w:val="24"/>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Pr="00F06B88">
        <w:rPr>
          <w:rFonts w:ascii="Times New Roman" w:hAnsi="Times New Roman" w:cs="Times New Roman"/>
          <w:sz w:val="24"/>
          <w:szCs w:val="24"/>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43.</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 2020 года № 2428 «О</w:t>
      </w:r>
      <w:proofErr w:type="gramEnd"/>
      <w:r w:rsidRPr="00F06B88">
        <w:rPr>
          <w:rFonts w:ascii="Times New Roman" w:hAnsi="Times New Roman" w:cs="Times New Roman"/>
          <w:sz w:val="24"/>
          <w:szCs w:val="24"/>
        </w:rPr>
        <w:t xml:space="preserve"> </w:t>
      </w:r>
      <w:proofErr w:type="gramStart"/>
      <w:r w:rsidRPr="00F06B88">
        <w:rPr>
          <w:rFonts w:ascii="Times New Roman" w:hAnsi="Times New Roman" w:cs="Times New Roman"/>
          <w:sz w:val="24"/>
          <w:szCs w:val="24"/>
        </w:rPr>
        <w:t xml:space="preserve">порядке формирования плана проведения плановых контрольных (надзорных) мероприятий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на очередной календарный год, его согласования с органами прокуратуры, включения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него и исключения из него контрольных (надзорных) мероприятий в течение года»,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с учетом особенностей, установленных настоящим Положением.</w:t>
      </w:r>
      <w:proofErr w:type="gramEnd"/>
    </w:p>
    <w:p w:rsidR="00B85B1C" w:rsidRPr="00F06B88" w:rsidRDefault="00B85B1C"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shd w:val="clear" w:color="auto" w:fill="FFFFFF"/>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44.</w:t>
      </w:r>
      <w:r w:rsidRPr="00F06B88">
        <w:rPr>
          <w:rFonts w:ascii="Times New Roman" w:hAnsi="Times New Roman" w:cs="Times New Roman"/>
          <w:sz w:val="24"/>
          <w:szCs w:val="24"/>
        </w:rPr>
        <w:tab/>
        <w:t>Для фиксации органом муниципального контроля доказательств соблюдения (нарушения) обязательных требований могут использоваться фотосъемка, ауди</w:t>
      </w:r>
      <w:proofErr w:type="gramStart"/>
      <w:r w:rsidRPr="00F06B88">
        <w:rPr>
          <w:rFonts w:ascii="Times New Roman" w:hAnsi="Times New Roman" w:cs="Times New Roman"/>
          <w:sz w:val="24"/>
          <w:szCs w:val="24"/>
        </w:rPr>
        <w:t>о-</w:t>
      </w:r>
      <w:proofErr w:type="gramEnd"/>
      <w:r w:rsidRPr="00F06B88">
        <w:rPr>
          <w:rFonts w:ascii="Times New Roman" w:hAnsi="Times New Roman" w:cs="Times New Roman"/>
          <w:sz w:val="24"/>
          <w:szCs w:val="24"/>
        </w:rPr>
        <w:t xml:space="preserve">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и видеозапись, геодезические и картометрические измерения, иные способы фиксации доказательств, проводимые должностными лицами, уполномоченными на проведение контрольного мероприятия.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w:t>
      </w:r>
      <w:r w:rsidR="002618BC"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при осуществлении контрольных мероприятий принимается должностным лицом органа муниципального контроля самостоятельно. </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Информация о проведении фотосъемки, аудио- и видеозаписи, геодезических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Результаты проведения фотосъемки, аудио- и видеозаписи являются приложением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к акту контрольного мероприятия.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органа муниципального контроля.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45.</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31 июля 2020 года №</w:t>
      </w:r>
      <w:r w:rsidR="00BE0826" w:rsidRPr="00F06B88">
        <w:rPr>
          <w:rFonts w:ascii="Times New Roman" w:hAnsi="Times New Roman" w:cs="Times New Roman"/>
          <w:sz w:val="24"/>
          <w:szCs w:val="24"/>
        </w:rPr>
        <w:t xml:space="preserve"> </w:t>
      </w:r>
      <w:r w:rsidRPr="00F06B88">
        <w:rPr>
          <w:rFonts w:ascii="Times New Roman" w:hAnsi="Times New Roman" w:cs="Times New Roman"/>
          <w:sz w:val="24"/>
          <w:szCs w:val="24"/>
        </w:rPr>
        <w:t>248-ФЗ «О государственном</w:t>
      </w:r>
      <w:proofErr w:type="gramEnd"/>
      <w:r w:rsidRPr="00F06B88">
        <w:rPr>
          <w:rFonts w:ascii="Times New Roman" w:hAnsi="Times New Roman" w:cs="Times New Roman"/>
          <w:sz w:val="24"/>
          <w:szCs w:val="24"/>
        </w:rPr>
        <w:t xml:space="preserve"> </w:t>
      </w:r>
      <w:proofErr w:type="gramStart"/>
      <w:r w:rsidRPr="00F06B88">
        <w:rPr>
          <w:rFonts w:ascii="Times New Roman" w:hAnsi="Times New Roman" w:cs="Times New Roman"/>
          <w:sz w:val="24"/>
          <w:szCs w:val="24"/>
        </w:rPr>
        <w:t>контроле</w:t>
      </w:r>
      <w:proofErr w:type="gramEnd"/>
      <w:r w:rsidRPr="00F06B88">
        <w:rPr>
          <w:rFonts w:ascii="Times New Roman" w:hAnsi="Times New Roman" w:cs="Times New Roman"/>
          <w:sz w:val="24"/>
          <w:szCs w:val="24"/>
        </w:rPr>
        <w:t xml:space="preserve"> (надзоре) и муниципальном контроле в Российской Федерации».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46.</w:t>
      </w:r>
      <w:r w:rsidRPr="00F06B88">
        <w:rPr>
          <w:rFonts w:ascii="Times New Roman" w:hAnsi="Times New Roman" w:cs="Times New Roman"/>
          <w:sz w:val="24"/>
          <w:szCs w:val="24"/>
        </w:rPr>
        <w:tab/>
        <w:t xml:space="preserve">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Оформление акта производится в день окончания проведения такого мероприятия.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47.</w:t>
      </w:r>
      <w:r w:rsidRPr="00F06B88">
        <w:rPr>
          <w:rFonts w:ascii="Times New Roman" w:hAnsi="Times New Roman" w:cs="Times New Roman"/>
          <w:sz w:val="24"/>
          <w:szCs w:val="24"/>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48.</w:t>
      </w:r>
      <w:r w:rsidRPr="00F06B88">
        <w:rPr>
          <w:rFonts w:ascii="Times New Roman" w:hAnsi="Times New Roman" w:cs="Times New Roman"/>
          <w:sz w:val="24"/>
          <w:szCs w:val="24"/>
        </w:rPr>
        <w:tab/>
        <w:t>Информация о контрольных мероприятиях размещается в Едином реестре контрольных (надзорных)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49.</w:t>
      </w:r>
      <w:r w:rsidRPr="00F06B88">
        <w:rPr>
          <w:rFonts w:ascii="Times New Roman" w:hAnsi="Times New Roman" w:cs="Times New Roman"/>
          <w:sz w:val="24"/>
          <w:szCs w:val="24"/>
        </w:rPr>
        <w:tab/>
      </w:r>
      <w:proofErr w:type="gramStart"/>
      <w:r w:rsidRPr="00F06B88">
        <w:rPr>
          <w:rFonts w:ascii="Times New Roman" w:hAnsi="Times New Roman" w:cs="Times New Roman"/>
          <w:sz w:val="24"/>
          <w:szCs w:val="24"/>
        </w:rPr>
        <w:t xml:space="preserve">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Едином реестре контрольных (надзорных) мероприятий, а также доведения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исполнения государственных и муниципальных функций в электронном форме, в</w:t>
      </w:r>
      <w:proofErr w:type="gramEnd"/>
      <w:r w:rsidRPr="00F06B88">
        <w:rPr>
          <w:rFonts w:ascii="Times New Roman" w:hAnsi="Times New Roman" w:cs="Times New Roman"/>
          <w:sz w:val="24"/>
          <w:szCs w:val="24"/>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услуг).</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Pr="00F06B88">
        <w:rPr>
          <w:rFonts w:ascii="Times New Roman" w:hAnsi="Times New Roman" w:cs="Times New Roman"/>
          <w:sz w:val="24"/>
          <w:szCs w:val="24"/>
        </w:rPr>
        <w:t>сведений</w:t>
      </w:r>
      <w:proofErr w:type="gramEnd"/>
      <w:r w:rsidRPr="00F06B88">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услуг (в случае если контролируемое лицо не имеет учетной записи в единой системе идентификац</w:t>
      </w:r>
      <w:proofErr w:type="gramStart"/>
      <w:r w:rsidRPr="00F06B88">
        <w:rPr>
          <w:rFonts w:ascii="Times New Roman" w:hAnsi="Times New Roman" w:cs="Times New Roman"/>
          <w:sz w:val="24"/>
          <w:szCs w:val="24"/>
        </w:rPr>
        <w:t>ии и ау</w:t>
      </w:r>
      <w:proofErr w:type="gramEnd"/>
      <w:r w:rsidRPr="00F06B88">
        <w:rPr>
          <w:rFonts w:ascii="Times New Roman" w:hAnsi="Times New Roman" w:cs="Times New Roman"/>
          <w:sz w:val="24"/>
          <w:szCs w:val="24"/>
        </w:rPr>
        <w:t>тентификации). Указанный гражданин вправе направлять в орган муниципального контроля документы на бумажном носителе.</w:t>
      </w:r>
    </w:p>
    <w:p w:rsidR="00565416" w:rsidRPr="00F06B88" w:rsidRDefault="003A3ADA"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50.</w:t>
      </w:r>
      <w:r w:rsidRPr="00F06B88">
        <w:rPr>
          <w:rFonts w:ascii="Times New Roman" w:hAnsi="Times New Roman" w:cs="Times New Roman"/>
          <w:sz w:val="24"/>
          <w:szCs w:val="24"/>
        </w:rPr>
        <w:tab/>
      </w:r>
      <w:r w:rsidR="00565416" w:rsidRPr="00F06B88">
        <w:rPr>
          <w:rFonts w:ascii="Times New Roman" w:hAnsi="Times New Roman" w:cs="Times New Roman"/>
          <w:sz w:val="24"/>
          <w:szCs w:val="24"/>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00565416" w:rsidRPr="00F06B88">
        <w:rPr>
          <w:rFonts w:ascii="Times New Roman" w:hAnsi="Times New Roman" w:cs="Times New Roman"/>
          <w:sz w:val="24"/>
          <w:szCs w:val="24"/>
        </w:rPr>
        <w:t xml:space="preserve">В случаях отсутствия контролируемого лица либо его представителя, предоставления контролируемым лицом информации органу муниципального контроля о невозможности присутствия </w:t>
      </w:r>
      <w:r w:rsidR="00024896" w:rsidRPr="00F06B88">
        <w:rPr>
          <w:rFonts w:ascii="Times New Roman" w:hAnsi="Times New Roman" w:cs="Times New Roman"/>
          <w:sz w:val="24"/>
          <w:szCs w:val="24"/>
        </w:rPr>
        <w:t xml:space="preserve">                 </w:t>
      </w:r>
      <w:r w:rsidR="00565416" w:rsidRPr="00F06B88">
        <w:rPr>
          <w:rFonts w:ascii="Times New Roman" w:hAnsi="Times New Roman" w:cs="Times New Roman"/>
          <w:sz w:val="24"/>
          <w:szCs w:val="24"/>
        </w:rPr>
        <w:t xml:space="preserve">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w:t>
      </w:r>
      <w:r w:rsidR="00024896" w:rsidRPr="00F06B88">
        <w:rPr>
          <w:rFonts w:ascii="Times New Roman" w:hAnsi="Times New Roman" w:cs="Times New Roman"/>
          <w:sz w:val="24"/>
          <w:szCs w:val="24"/>
        </w:rPr>
        <w:t xml:space="preserve">     </w:t>
      </w:r>
      <w:r w:rsidR="00565416" w:rsidRPr="00F06B88">
        <w:rPr>
          <w:rFonts w:ascii="Times New Roman" w:hAnsi="Times New Roman" w:cs="Times New Roman"/>
          <w:sz w:val="24"/>
          <w:szCs w:val="24"/>
        </w:rPr>
        <w:t>о проведении контрольного мероприятия.</w:t>
      </w:r>
      <w:proofErr w:type="gramEnd"/>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 июля 2020 года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представить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орган муниципального контроля информацию о невозможности присутствия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при проведении контрольного мероприятия являются:</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а) нахождение на стационарном лечении в медицинском учреждении;</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б) нахождение за пределами Российской Федерации;</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в) административный арест;</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д)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Информация лица должна содержать:</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описание обстоятельств непреодолимой силы и их продолжительность;</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lastRenderedPageBreak/>
        <w:t>– указание на срок, необходимый для устранения обстоятельств, препятствующих присутствию при проведении контрольного мероприятия.</w:t>
      </w:r>
    </w:p>
    <w:p w:rsidR="00565416" w:rsidRPr="00F06B88" w:rsidRDefault="00565416" w:rsidP="00565416">
      <w:pPr>
        <w:spacing w:after="0" w:line="240" w:lineRule="auto"/>
        <w:rPr>
          <w:rFonts w:ascii="Times New Roman" w:hAnsi="Times New Roman" w:cs="Times New Roman"/>
          <w:sz w:val="24"/>
          <w:szCs w:val="24"/>
        </w:rPr>
      </w:pPr>
      <w:proofErr w:type="gramStart"/>
      <w:r w:rsidRPr="00F06B88">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решении о проведении контрольного мероприятия</w:t>
      </w:r>
      <w:proofErr w:type="gramEnd"/>
      <w:r w:rsidRPr="00F06B88">
        <w:rPr>
          <w:rFonts w:ascii="Times New Roman" w:hAnsi="Times New Roman" w:cs="Times New Roman"/>
          <w:sz w:val="24"/>
          <w:szCs w:val="24"/>
        </w:rPr>
        <w:t xml:space="preserve"> адрес электронной почты.</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565416" w:rsidRPr="00F06B88" w:rsidRDefault="00565416" w:rsidP="00565416">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Муниципальный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A3ADA" w:rsidRPr="00F06B88" w:rsidRDefault="003A3ADA" w:rsidP="00565416">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51. В случае выявления при проведении контрольного мероприятия нарушений обязательных требований контролируемым лицом орган муниципального контроля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в пределах полномочий, предусмотренных законодательством Российской Федерации, обязан:</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их устранения и (или) о проведении мероприятий по предотвращению причинения вреда (ущерба) охраняемым законом ценностям;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proofErr w:type="gramStart"/>
      <w:r w:rsidRPr="00F06B88">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06B88">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в государственный орган в соответствии со своей компетенцией или при наличии соответствующих полномочий принять меры по привлечению виновных лиц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к установленной законом ответственности;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4) принять меры по осуществлению </w:t>
      </w:r>
      <w:proofErr w:type="gramStart"/>
      <w:r w:rsidRPr="00F06B88">
        <w:rPr>
          <w:rFonts w:ascii="Times New Roman" w:hAnsi="Times New Roman" w:cs="Times New Roman"/>
          <w:sz w:val="24"/>
          <w:szCs w:val="24"/>
        </w:rPr>
        <w:t>контроля за</w:t>
      </w:r>
      <w:proofErr w:type="gramEnd"/>
      <w:r w:rsidRPr="00F06B88">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52.</w:t>
      </w:r>
      <w:r w:rsidRPr="00F06B88">
        <w:rPr>
          <w:rFonts w:ascii="Times New Roman" w:hAnsi="Times New Roman" w:cs="Times New Roman"/>
          <w:sz w:val="24"/>
          <w:szCs w:val="24"/>
        </w:rPr>
        <w:tab/>
        <w:t xml:space="preserve">Решения орган муниципального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от 31 июля 2020 </w:t>
      </w:r>
      <w:r w:rsidRPr="00F06B88">
        <w:rPr>
          <w:rFonts w:ascii="Times New Roman" w:hAnsi="Times New Roman" w:cs="Times New Roman"/>
          <w:sz w:val="24"/>
          <w:szCs w:val="24"/>
        </w:rPr>
        <w:lastRenderedPageBreak/>
        <w:t xml:space="preserve">года №248-ФЗ «О государственном контроле (надзоре) и муниципальном контроле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в Российской Федерации».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Решения органа муниципального контроля, действия (бездействие)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53.</w:t>
      </w:r>
      <w:r w:rsidRPr="00F06B88">
        <w:rPr>
          <w:rFonts w:ascii="Times New Roman" w:hAnsi="Times New Roman" w:cs="Times New Roman"/>
          <w:sz w:val="24"/>
          <w:szCs w:val="24"/>
        </w:rPr>
        <w:tab/>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1) решений о проведении контрольных мероприятий;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2) актов контрольных мероприятий, предписаний об устранении выявленных нарушений;</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3) действий (бездействия) должностных лиц контрольного органа в рамках контрольных (надзорных) мероприятий.</w:t>
      </w:r>
    </w:p>
    <w:p w:rsidR="00B85B1C" w:rsidRPr="00F06B88" w:rsidRDefault="003A3ADA" w:rsidP="003A3ADA">
      <w:pPr>
        <w:autoSpaceDE w:val="0"/>
        <w:autoSpaceDN w:val="0"/>
        <w:adjustRightInd w:val="0"/>
        <w:spacing w:after="0" w:line="240" w:lineRule="auto"/>
        <w:ind w:firstLine="540"/>
        <w:rPr>
          <w:shd w:val="clear" w:color="auto" w:fill="FFFFFF"/>
        </w:rPr>
      </w:pPr>
      <w:r w:rsidRPr="00F06B88">
        <w:rPr>
          <w:rFonts w:ascii="Times New Roman" w:hAnsi="Times New Roman" w:cs="Times New Roman"/>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услуг.</w:t>
      </w:r>
      <w:r w:rsidR="00B85B1C" w:rsidRPr="00F06B88">
        <w:rPr>
          <w:shd w:val="clear" w:color="auto" w:fill="FFFFFF"/>
        </w:rPr>
        <w:t xml:space="preserve"> </w:t>
      </w:r>
    </w:p>
    <w:p w:rsidR="003A3ADA" w:rsidRPr="00F06B88" w:rsidRDefault="00B85B1C"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shd w:val="clear" w:color="auto" w:fill="FFFFFF"/>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Жалоба на решение органа муниципального контроля, действия (бездействие) его должностных лиц рассматривается руководителем органа муниципального контроля (заместителем руководителя).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Жалоба на предписание органа муниципального контроля может быть подана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в течение десяти рабочих дней с момента получения контролируемым лицом предписания.</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В случае пропуска по уважительной причине срока подачи жалобы этот срок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по ходатайству лица, подающего жалобу, может быть восстановлен органом или должностным лицом, уполномоченным на рассмотрение жалобы.</w:t>
      </w: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Лицо, подавшее жалобу, до принятия решения по жалобе может отозвать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ее полностью или частично. При этом повторное направление жалобы по тем же основаниям не допускается. </w:t>
      </w:r>
    </w:p>
    <w:p w:rsidR="00B85B1C" w:rsidRPr="00F06B88" w:rsidRDefault="003A3ADA" w:rsidP="00B85B1C">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подлежит рассмотрению в срок, не превышающий двадцать рабочих дней со дня ее регистрации. </w:t>
      </w:r>
      <w:r w:rsidR="00B85B1C" w:rsidRPr="00F06B88">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руководителем органа муниципального контроля (заместителем руководителя).</w:t>
      </w:r>
    </w:p>
    <w:p w:rsidR="00B85B1C" w:rsidRPr="00F06B88" w:rsidRDefault="00B85B1C" w:rsidP="00B85B1C">
      <w:pPr>
        <w:autoSpaceDE w:val="0"/>
        <w:autoSpaceDN w:val="0"/>
        <w:adjustRightInd w:val="0"/>
        <w:spacing w:after="0" w:line="240" w:lineRule="auto"/>
        <w:ind w:firstLine="540"/>
        <w:rPr>
          <w:rFonts w:ascii="Times New Roman" w:hAnsi="Times New Roman" w:cs="Times New Roman"/>
          <w:sz w:val="24"/>
          <w:szCs w:val="24"/>
        </w:rPr>
      </w:pPr>
    </w:p>
    <w:p w:rsidR="00B85B1C" w:rsidRPr="00F06B88" w:rsidRDefault="00B85B1C" w:rsidP="00B85B1C">
      <w:pPr>
        <w:autoSpaceDE w:val="0"/>
        <w:autoSpaceDN w:val="0"/>
        <w:adjustRightInd w:val="0"/>
        <w:spacing w:after="0" w:line="240" w:lineRule="auto"/>
        <w:ind w:firstLine="540"/>
        <w:rPr>
          <w:rFonts w:ascii="Times New Roman" w:hAnsi="Times New Roman" w:cs="Times New Roman"/>
          <w:sz w:val="24"/>
          <w:szCs w:val="24"/>
          <w:shd w:val="clear" w:color="auto" w:fill="FFFFFF"/>
        </w:rPr>
      </w:pPr>
      <w:r w:rsidRPr="00F06B88">
        <w:rPr>
          <w:rFonts w:ascii="Times New Roman" w:hAnsi="Times New Roman" w:cs="Times New Roman"/>
          <w:sz w:val="24"/>
          <w:szCs w:val="24"/>
          <w:shd w:val="clear" w:color="auto" w:fill="FFFFFF"/>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r w:rsidR="00CA7932" w:rsidRPr="00F06B88">
        <w:rPr>
          <w:rFonts w:ascii="Times New Roman" w:hAnsi="Times New Roman" w:cs="Times New Roman"/>
          <w:sz w:val="24"/>
          <w:szCs w:val="24"/>
          <w:shd w:val="clear" w:color="auto" w:fill="FFFFFF"/>
        </w:rPr>
        <w:t>.</w:t>
      </w:r>
    </w:p>
    <w:p w:rsidR="00CA7932" w:rsidRPr="00F06B88" w:rsidRDefault="00CA7932" w:rsidP="00CA7932">
      <w:pPr>
        <w:shd w:val="clear" w:color="auto" w:fill="FFFFFF"/>
        <w:spacing w:after="0" w:line="240" w:lineRule="auto"/>
        <w:ind w:firstLine="540"/>
        <w:jc w:val="left"/>
        <w:rPr>
          <w:rFonts w:ascii="Times New Roman" w:eastAsia="Times New Roman" w:hAnsi="Times New Roman" w:cs="Times New Roman"/>
          <w:sz w:val="24"/>
          <w:szCs w:val="24"/>
          <w:lang w:eastAsia="ru-RU"/>
        </w:rPr>
      </w:pPr>
    </w:p>
    <w:p w:rsidR="00CA7932" w:rsidRPr="00F06B88" w:rsidRDefault="00CA7932" w:rsidP="00CA7932">
      <w:pPr>
        <w:shd w:val="clear" w:color="auto" w:fill="FFFFFF"/>
        <w:spacing w:after="0" w:line="240" w:lineRule="auto"/>
        <w:ind w:firstLine="540"/>
        <w:jc w:val="left"/>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Жалоба должна содержать:</w:t>
      </w:r>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proofErr w:type="gramStart"/>
      <w:r w:rsidRPr="00F06B88">
        <w:rPr>
          <w:rFonts w:ascii="Times New Roman" w:eastAsia="Times New Roman" w:hAnsi="Times New Roman" w:cs="Times New Roman"/>
          <w:sz w:val="24"/>
          <w:szCs w:val="24"/>
          <w:lang w:eastAsia="ru-RU"/>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proofErr w:type="gramStart"/>
      <w:r w:rsidRPr="00F06B88">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proofErr w:type="gramStart"/>
      <w:r w:rsidRPr="00F06B88">
        <w:rPr>
          <w:rFonts w:ascii="Times New Roman" w:eastAsia="Times New Roman" w:hAnsi="Times New Roman" w:cs="Times New Roman"/>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5) требования лица, подавшего жалобу;</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hyperlink r:id="rId9" w:history="1">
        <w:r w:rsidRPr="00F06B88">
          <w:rPr>
            <w:rFonts w:ascii="Times New Roman" w:eastAsia="Times New Roman" w:hAnsi="Times New Roman" w:cs="Times New Roman"/>
            <w:sz w:val="24"/>
            <w:szCs w:val="24"/>
            <w:lang w:eastAsia="ru-RU"/>
          </w:rPr>
          <w:t>иное</w:t>
        </w:r>
      </w:hyperlink>
      <w:r w:rsidRPr="00F06B88">
        <w:rPr>
          <w:rFonts w:ascii="Times New Roman" w:eastAsia="Times New Roman" w:hAnsi="Times New Roman" w:cs="Times New Roman"/>
          <w:sz w:val="24"/>
          <w:szCs w:val="24"/>
          <w:lang w:eastAsia="ru-RU"/>
        </w:rPr>
        <w:t>.</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06B88">
        <w:rPr>
          <w:rFonts w:ascii="Times New Roman" w:eastAsia="Times New Roman" w:hAnsi="Times New Roman" w:cs="Times New Roman"/>
          <w:sz w:val="24"/>
          <w:szCs w:val="24"/>
          <w:lang w:eastAsia="ru-RU"/>
        </w:rPr>
        <w:t>ии и ау</w:t>
      </w:r>
      <w:proofErr w:type="gramEnd"/>
      <w:r w:rsidRPr="00F06B88">
        <w:rPr>
          <w:rFonts w:ascii="Times New Roman" w:eastAsia="Times New Roman" w:hAnsi="Times New Roman" w:cs="Times New Roman"/>
          <w:sz w:val="24"/>
          <w:szCs w:val="24"/>
          <w:lang w:eastAsia="ru-RU"/>
        </w:rPr>
        <w:t>тентификации".</w:t>
      </w:r>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F06B88">
        <w:rPr>
          <w:rFonts w:ascii="Times New Roman" w:eastAsia="Times New Roman" w:hAnsi="Times New Roman" w:cs="Times New Roman"/>
          <w:sz w:val="24"/>
          <w:szCs w:val="24"/>
          <w:lang w:eastAsia="ru-RU"/>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F06B88">
        <w:rPr>
          <w:rFonts w:ascii="Times New Roman" w:eastAsia="Times New Roman" w:hAnsi="Times New Roman" w:cs="Times New Roman"/>
          <w:sz w:val="24"/>
          <w:szCs w:val="24"/>
          <w:lang w:eastAsia="ru-RU"/>
        </w:rPr>
        <w:t xml:space="preserve"> уполномоченным органом лицу, подавшему жалобу, в течение одного рабочего дня с момента принятия решения по жалобе.</w:t>
      </w:r>
    </w:p>
    <w:p w:rsidR="00CA7932" w:rsidRPr="00F06B88" w:rsidRDefault="00CA7932" w:rsidP="00CA7932">
      <w:pPr>
        <w:shd w:val="clear" w:color="auto" w:fill="FFFFFF"/>
        <w:spacing w:before="168" w:after="0" w:line="240" w:lineRule="auto"/>
        <w:ind w:firstLine="540"/>
        <w:jc w:val="left"/>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По итогам рассмотрения жалобы уполномоченный на рассмотрение жалобы орган принимает одно из следующих решений:</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1) оставляет жалобу без удовлетворения;</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2) отменяет решение контрольного (надзорного) органа полностью или частично;</w:t>
      </w:r>
    </w:p>
    <w:p w:rsidR="00CA7932" w:rsidRPr="00F06B88" w:rsidRDefault="00CA7932" w:rsidP="00CA7932">
      <w:pPr>
        <w:spacing w:after="0" w:line="240" w:lineRule="auto"/>
        <w:ind w:firstLine="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 xml:space="preserve">         3) отменяет решение контрольного (надзорного) органа полностью и принимает новое решение;</w:t>
      </w:r>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r w:rsidRPr="00F06B88">
        <w:rPr>
          <w:rFonts w:ascii="Times New Roman" w:eastAsia="Times New Roman" w:hAnsi="Times New Roman" w:cs="Times New Roman"/>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A7932" w:rsidRPr="00F06B88" w:rsidRDefault="00CA7932" w:rsidP="00CA7932">
      <w:pPr>
        <w:shd w:val="clear" w:color="auto" w:fill="FFFFFF"/>
        <w:spacing w:after="0" w:line="240" w:lineRule="auto"/>
        <w:ind w:firstLine="540"/>
        <w:rPr>
          <w:rFonts w:ascii="Times New Roman" w:eastAsia="Times New Roman" w:hAnsi="Times New Roman" w:cs="Times New Roman"/>
          <w:sz w:val="24"/>
          <w:szCs w:val="24"/>
          <w:lang w:eastAsia="ru-RU"/>
        </w:rPr>
      </w:pPr>
    </w:p>
    <w:p w:rsidR="003A3ADA" w:rsidRPr="00F06B88" w:rsidRDefault="003A3ADA"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 xml:space="preserve">Должностные лица, осуществляющие муниципальный земельный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 </w:t>
      </w:r>
    </w:p>
    <w:p w:rsidR="00073BE3" w:rsidRPr="00F06B88" w:rsidRDefault="00073BE3"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lastRenderedPageBreak/>
        <w:t xml:space="preserve">54. Решения и действия (бездействия) </w:t>
      </w:r>
      <w:proofErr w:type="gramStart"/>
      <w:r w:rsidRPr="00F06B88">
        <w:rPr>
          <w:rFonts w:ascii="Times New Roman" w:hAnsi="Times New Roman" w:cs="Times New Roman"/>
          <w:sz w:val="24"/>
          <w:szCs w:val="24"/>
        </w:rPr>
        <w:t>должностных лиц, осуществляющих муниципальный контроль могут</w:t>
      </w:r>
      <w:proofErr w:type="gramEnd"/>
      <w:r w:rsidRPr="00F06B88">
        <w:rPr>
          <w:rFonts w:ascii="Times New Roman" w:hAnsi="Times New Roman" w:cs="Times New Roman"/>
          <w:sz w:val="24"/>
          <w:szCs w:val="24"/>
        </w:rPr>
        <w:t xml:space="preserve"> быть обжалованы в порядке, установленном законодательством Российской Федерации.</w:t>
      </w:r>
    </w:p>
    <w:p w:rsidR="00073BE3" w:rsidRPr="00F06B88" w:rsidRDefault="00073BE3" w:rsidP="003A3ADA">
      <w:pPr>
        <w:autoSpaceDE w:val="0"/>
        <w:autoSpaceDN w:val="0"/>
        <w:adjustRightInd w:val="0"/>
        <w:spacing w:after="0" w:line="240" w:lineRule="auto"/>
        <w:ind w:firstLine="540"/>
        <w:rPr>
          <w:rFonts w:ascii="Times New Roman" w:hAnsi="Times New Roman" w:cs="Times New Roman"/>
          <w:sz w:val="24"/>
          <w:szCs w:val="24"/>
        </w:rPr>
      </w:pPr>
      <w:r w:rsidRPr="00F06B88">
        <w:rPr>
          <w:rFonts w:ascii="Times New Roman" w:hAnsi="Times New Roman" w:cs="Times New Roman"/>
          <w:sz w:val="24"/>
          <w:szCs w:val="24"/>
        </w:rPr>
        <w:t>Досудебный порядок подачи жалоб на решения, действия (бездействие) должностных лиц Контрольного органа, уполномоченных осуществлять муниципальный контроль, установленный главой 9 Федерального закона от 31 июля 2020 года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248-ФЗ «О государственном контроле (надзоре) и муниципальном контроле в Российской Федерации» не применяется.</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55. </w:t>
      </w:r>
      <w:proofErr w:type="gramStart"/>
      <w:r w:rsidRPr="00F06B88">
        <w:rPr>
          <w:rFonts w:ascii="Times New Roman" w:hAnsi="Times New Roman" w:cs="Times New Roman"/>
          <w:sz w:val="24"/>
          <w:szCs w:val="24"/>
        </w:rPr>
        <w:t>Контроль за</w:t>
      </w:r>
      <w:proofErr w:type="gramEnd"/>
      <w:r w:rsidRPr="00F06B88">
        <w:rPr>
          <w:rFonts w:ascii="Times New Roman" w:hAnsi="Times New Roman" w:cs="Times New Roman"/>
          <w:sz w:val="24"/>
          <w:szCs w:val="24"/>
        </w:rPr>
        <w:t xml:space="preserve"> устранением выявленных нарушений обязательных требований осуществляется органом муниципального контроля в форме выездной проверки, если проводится оценка исполнения предписания об устранении выявленного нарушения обязательных требований, принятого по итогам выездной проверки. В остальных случаях </w:t>
      </w:r>
      <w:proofErr w:type="gramStart"/>
      <w:r w:rsidRPr="00F06B88">
        <w:rPr>
          <w:rFonts w:ascii="Times New Roman" w:hAnsi="Times New Roman" w:cs="Times New Roman"/>
          <w:sz w:val="24"/>
          <w:szCs w:val="24"/>
        </w:rPr>
        <w:t>контроль за</w:t>
      </w:r>
      <w:proofErr w:type="gramEnd"/>
      <w:r w:rsidRPr="00F06B88">
        <w:rPr>
          <w:rFonts w:ascii="Times New Roman" w:hAnsi="Times New Roman" w:cs="Times New Roman"/>
          <w:sz w:val="24"/>
          <w:szCs w:val="24"/>
        </w:rPr>
        <w:t xml:space="preserve"> устранением выявленных нарушений обязательных требований осуществляется в одной из форм контроля: инспекционного визита, рейдового осмотра, документарной проверки, наблюдения за соблюдением обязательных требований, выездного обследования.</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 56. При проведении  контрольных мероприятий муниципальным инспектором могут применяться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Проверочные листы не могут возлагать на контролируемое лицо обязанность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по соблюдению обязательных требований, не предусмотренных законодательством Российской Федерации.</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57.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58. В систему показателей результативности и эффективности деятельности контрольного органа входят:</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1) ключевые показатели муниципального земельного контроля согласно приложению 2 к настоящему Положению;</w:t>
      </w:r>
    </w:p>
    <w:p w:rsidR="00565416" w:rsidRPr="00F06B88" w:rsidRDefault="00565416" w:rsidP="00565416">
      <w:pPr>
        <w:spacing w:after="0" w:line="240" w:lineRule="auto"/>
        <w:rPr>
          <w:rFonts w:ascii="Times New Roman" w:hAnsi="Times New Roman" w:cs="Times New Roman"/>
          <w:sz w:val="24"/>
          <w:szCs w:val="24"/>
        </w:rPr>
      </w:pPr>
      <w:r w:rsidRPr="00F06B88">
        <w:rPr>
          <w:rFonts w:ascii="Times New Roman" w:hAnsi="Times New Roman" w:cs="Times New Roman"/>
          <w:sz w:val="24"/>
          <w:szCs w:val="24"/>
        </w:rPr>
        <w:t>2) индикативные показатели муниципального земельного контроля согласно приложению 3 к настоящему Положению.</w:t>
      </w:r>
    </w:p>
    <w:p w:rsidR="00565416" w:rsidRPr="00F06B88" w:rsidRDefault="00565416" w:rsidP="00D40455">
      <w:pPr>
        <w:spacing w:after="0" w:line="240" w:lineRule="auto"/>
        <w:rPr>
          <w:rFonts w:ascii="Liberation Serif" w:hAnsi="Liberation Serif"/>
          <w:sz w:val="24"/>
          <w:szCs w:val="24"/>
        </w:rPr>
      </w:pPr>
      <w:r w:rsidRPr="00F06B88">
        <w:rPr>
          <w:rFonts w:ascii="Times New Roman" w:hAnsi="Times New Roman" w:cs="Times New Roman"/>
          <w:sz w:val="24"/>
          <w:szCs w:val="24"/>
        </w:rPr>
        <w:t xml:space="preserve">59. Контрольный орган ежегодно осуществляет подготовку доклада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 муниц</w:t>
      </w:r>
      <w:r w:rsidR="00D40455" w:rsidRPr="00F06B88">
        <w:rPr>
          <w:rFonts w:ascii="Times New Roman" w:hAnsi="Times New Roman" w:cs="Times New Roman"/>
          <w:sz w:val="24"/>
          <w:szCs w:val="24"/>
        </w:rPr>
        <w:t>ипального земельного контроля.</w:t>
      </w: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r w:rsidRPr="00F06B88">
        <w:rPr>
          <w:rFonts w:ascii="Liberation Serif" w:hAnsi="Liberation Serif"/>
          <w:sz w:val="24"/>
          <w:szCs w:val="24"/>
        </w:rPr>
        <w:t xml:space="preserve">     </w:t>
      </w: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1B5B46" w:rsidRPr="00F06B88" w:rsidRDefault="001B5B46" w:rsidP="003A3ADA">
      <w:pPr>
        <w:autoSpaceDE w:val="0"/>
        <w:autoSpaceDN w:val="0"/>
        <w:adjustRightInd w:val="0"/>
        <w:spacing w:after="0" w:line="240" w:lineRule="auto"/>
        <w:ind w:left="4111" w:firstLine="0"/>
        <w:rPr>
          <w:rFonts w:ascii="Liberation Serif" w:hAnsi="Liberation Serif"/>
          <w:sz w:val="24"/>
          <w:szCs w:val="24"/>
        </w:rPr>
      </w:pPr>
    </w:p>
    <w:p w:rsidR="001B5B46" w:rsidRPr="00F06B88" w:rsidRDefault="001B5B46" w:rsidP="003A3ADA">
      <w:pPr>
        <w:autoSpaceDE w:val="0"/>
        <w:autoSpaceDN w:val="0"/>
        <w:adjustRightInd w:val="0"/>
        <w:spacing w:after="0" w:line="240" w:lineRule="auto"/>
        <w:ind w:left="4111" w:firstLine="0"/>
        <w:rPr>
          <w:rFonts w:ascii="Liberation Serif" w:hAnsi="Liberation Serif"/>
          <w:sz w:val="24"/>
          <w:szCs w:val="24"/>
        </w:rPr>
      </w:pPr>
    </w:p>
    <w:p w:rsidR="001B5B46" w:rsidRPr="00F06B88" w:rsidRDefault="001B5B46" w:rsidP="003A3ADA">
      <w:pPr>
        <w:autoSpaceDE w:val="0"/>
        <w:autoSpaceDN w:val="0"/>
        <w:adjustRightInd w:val="0"/>
        <w:spacing w:after="0" w:line="240" w:lineRule="auto"/>
        <w:ind w:left="4111" w:firstLine="0"/>
        <w:rPr>
          <w:rFonts w:ascii="Liberation Serif" w:hAnsi="Liberation Serif"/>
          <w:sz w:val="24"/>
          <w:szCs w:val="24"/>
        </w:rPr>
      </w:pPr>
    </w:p>
    <w:p w:rsidR="001B5B46" w:rsidRPr="00F06B88" w:rsidRDefault="001B5B46" w:rsidP="003A3ADA">
      <w:pPr>
        <w:autoSpaceDE w:val="0"/>
        <w:autoSpaceDN w:val="0"/>
        <w:adjustRightInd w:val="0"/>
        <w:spacing w:after="0" w:line="240" w:lineRule="auto"/>
        <w:ind w:left="4111" w:firstLine="0"/>
        <w:rPr>
          <w:rFonts w:ascii="Liberation Serif" w:hAnsi="Liberation Serif"/>
          <w:sz w:val="24"/>
          <w:szCs w:val="24"/>
        </w:rPr>
      </w:pPr>
    </w:p>
    <w:p w:rsidR="001B5B46" w:rsidRPr="00F06B88" w:rsidRDefault="001B5B4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CA7932">
      <w:pPr>
        <w:autoSpaceDE w:val="0"/>
        <w:autoSpaceDN w:val="0"/>
        <w:adjustRightInd w:val="0"/>
        <w:spacing w:after="0" w:line="240" w:lineRule="auto"/>
        <w:ind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024896" w:rsidP="003A3ADA">
      <w:pPr>
        <w:autoSpaceDE w:val="0"/>
        <w:autoSpaceDN w:val="0"/>
        <w:adjustRightInd w:val="0"/>
        <w:spacing w:after="0" w:line="240" w:lineRule="auto"/>
        <w:ind w:left="4111" w:firstLine="0"/>
        <w:rPr>
          <w:rFonts w:ascii="Liberation Serif" w:hAnsi="Liberation Serif"/>
          <w:sz w:val="24"/>
          <w:szCs w:val="24"/>
        </w:rPr>
      </w:pPr>
    </w:p>
    <w:p w:rsidR="00024896" w:rsidRPr="00F06B88" w:rsidRDefault="003A3ADA" w:rsidP="00024896">
      <w:pPr>
        <w:autoSpaceDE w:val="0"/>
        <w:autoSpaceDN w:val="0"/>
        <w:adjustRightInd w:val="0"/>
        <w:spacing w:after="0" w:line="240" w:lineRule="auto"/>
        <w:ind w:left="4111" w:firstLine="0"/>
        <w:jc w:val="right"/>
        <w:rPr>
          <w:rFonts w:ascii="Times New Roman" w:hAnsi="Times New Roman" w:cs="Times New Roman"/>
          <w:sz w:val="24"/>
          <w:szCs w:val="24"/>
        </w:rPr>
      </w:pPr>
      <w:r w:rsidRPr="00F06B88">
        <w:rPr>
          <w:rFonts w:ascii="Times New Roman" w:hAnsi="Times New Roman" w:cs="Times New Roman"/>
          <w:sz w:val="24"/>
          <w:szCs w:val="24"/>
        </w:rPr>
        <w:lastRenderedPageBreak/>
        <w:t>Приложение</w:t>
      </w:r>
      <w:r w:rsidR="00024896" w:rsidRPr="00F06B88">
        <w:rPr>
          <w:rFonts w:ascii="Times New Roman" w:hAnsi="Times New Roman" w:cs="Times New Roman"/>
          <w:sz w:val="24"/>
          <w:szCs w:val="24"/>
        </w:rPr>
        <w:t xml:space="preserve"> </w:t>
      </w:r>
      <w:r w:rsidR="00565416" w:rsidRPr="00F06B88">
        <w:rPr>
          <w:rFonts w:ascii="Times New Roman" w:hAnsi="Times New Roman" w:cs="Times New Roman"/>
          <w:sz w:val="24"/>
          <w:szCs w:val="24"/>
        </w:rPr>
        <w:t>1</w:t>
      </w:r>
      <w:r w:rsidRPr="00F06B88">
        <w:rPr>
          <w:rFonts w:ascii="Times New Roman" w:hAnsi="Times New Roman" w:cs="Times New Roman"/>
          <w:sz w:val="24"/>
          <w:szCs w:val="24"/>
        </w:rPr>
        <w:t xml:space="preserve"> </w:t>
      </w:r>
    </w:p>
    <w:p w:rsidR="003A3ADA" w:rsidRPr="00F06B88" w:rsidRDefault="003A3ADA" w:rsidP="00024896">
      <w:pPr>
        <w:autoSpaceDE w:val="0"/>
        <w:autoSpaceDN w:val="0"/>
        <w:adjustRightInd w:val="0"/>
        <w:spacing w:after="0" w:line="240" w:lineRule="auto"/>
        <w:ind w:left="4111"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к </w:t>
      </w:r>
      <w:r w:rsidRPr="00F06B88">
        <w:rPr>
          <w:rFonts w:ascii="Times New Roman" w:eastAsia="Calibri" w:hAnsi="Times New Roman" w:cs="Times New Roman"/>
          <w:sz w:val="24"/>
          <w:szCs w:val="24"/>
        </w:rPr>
        <w:t>Положению о муниципальном земельном контроле на территории</w:t>
      </w:r>
      <w:r w:rsidR="004C5198" w:rsidRPr="00F06B88">
        <w:rPr>
          <w:rFonts w:ascii="Times New Roman" w:eastAsia="Calibri" w:hAnsi="Times New Roman" w:cs="Times New Roman"/>
          <w:sz w:val="24"/>
          <w:szCs w:val="24"/>
        </w:rPr>
        <w:t xml:space="preserve"> </w:t>
      </w:r>
      <w:r w:rsidR="00024896" w:rsidRPr="00F06B88">
        <w:rPr>
          <w:rFonts w:ascii="Times New Roman" w:hAnsi="Times New Roman" w:cs="Times New Roman"/>
          <w:sz w:val="24"/>
          <w:szCs w:val="24"/>
        </w:rPr>
        <w:t xml:space="preserve">Притобольного </w:t>
      </w:r>
      <w:r w:rsidR="004C5198" w:rsidRPr="00F06B88">
        <w:rPr>
          <w:rFonts w:ascii="Times New Roman" w:hAnsi="Times New Roman" w:cs="Times New Roman"/>
          <w:sz w:val="24"/>
          <w:szCs w:val="24"/>
        </w:rPr>
        <w:t>муниципального округ</w:t>
      </w:r>
      <w:r w:rsidRPr="00F06B88">
        <w:rPr>
          <w:rFonts w:ascii="Times New Roman" w:hAnsi="Times New Roman" w:cs="Times New Roman"/>
          <w:sz w:val="24"/>
          <w:szCs w:val="24"/>
        </w:rPr>
        <w:t xml:space="preserve">а </w:t>
      </w:r>
      <w:r w:rsidR="004C5198" w:rsidRPr="00F06B88">
        <w:rPr>
          <w:rFonts w:ascii="Times New Roman" w:hAnsi="Times New Roman" w:cs="Times New Roman"/>
          <w:sz w:val="24"/>
          <w:szCs w:val="24"/>
        </w:rPr>
        <w:t>Курганской области</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p>
    <w:p w:rsidR="003A3ADA" w:rsidRPr="00F06B88" w:rsidRDefault="003A3ADA" w:rsidP="003A3ADA">
      <w:pPr>
        <w:autoSpaceDE w:val="0"/>
        <w:autoSpaceDN w:val="0"/>
        <w:adjustRightInd w:val="0"/>
        <w:spacing w:after="0" w:line="240" w:lineRule="auto"/>
        <w:jc w:val="center"/>
        <w:rPr>
          <w:rFonts w:ascii="Times New Roman" w:hAnsi="Times New Roman" w:cs="Times New Roman"/>
          <w:b/>
          <w:bCs/>
          <w:sz w:val="24"/>
          <w:szCs w:val="24"/>
        </w:rPr>
      </w:pPr>
      <w:r w:rsidRPr="00F06B88">
        <w:rPr>
          <w:rFonts w:ascii="Times New Roman" w:hAnsi="Times New Roman" w:cs="Times New Roman"/>
          <w:b/>
          <w:bCs/>
          <w:sz w:val="24"/>
          <w:szCs w:val="24"/>
        </w:rPr>
        <w:t>Критерии отнесения используемых контролируемыми лицами земельных участков, правообладателями которых они являются,</w:t>
      </w:r>
    </w:p>
    <w:p w:rsidR="003A3ADA" w:rsidRPr="00F06B88" w:rsidRDefault="003A3ADA" w:rsidP="003A3ADA">
      <w:pPr>
        <w:autoSpaceDE w:val="0"/>
        <w:autoSpaceDN w:val="0"/>
        <w:adjustRightInd w:val="0"/>
        <w:spacing w:after="0" w:line="240" w:lineRule="auto"/>
        <w:jc w:val="center"/>
        <w:rPr>
          <w:rFonts w:ascii="Times New Roman" w:hAnsi="Times New Roman" w:cs="Times New Roman"/>
          <w:sz w:val="24"/>
          <w:szCs w:val="24"/>
        </w:rPr>
      </w:pPr>
      <w:r w:rsidRPr="00F06B88">
        <w:rPr>
          <w:rFonts w:ascii="Times New Roman" w:hAnsi="Times New Roman" w:cs="Times New Roman"/>
          <w:b/>
          <w:bCs/>
          <w:sz w:val="24"/>
          <w:szCs w:val="24"/>
        </w:rPr>
        <w:t>к определенной категории риска</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p>
    <w:p w:rsidR="00024896" w:rsidRPr="00F06B88" w:rsidRDefault="00024896" w:rsidP="003A3ADA">
      <w:pPr>
        <w:autoSpaceDE w:val="0"/>
        <w:autoSpaceDN w:val="0"/>
        <w:adjustRightInd w:val="0"/>
        <w:spacing w:after="0" w:line="240" w:lineRule="auto"/>
        <w:rPr>
          <w:rFonts w:ascii="Times New Roman" w:hAnsi="Times New Roman" w:cs="Times New Roman"/>
          <w:sz w:val="24"/>
          <w:szCs w:val="24"/>
        </w:rPr>
      </w:pP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1. </w:t>
      </w:r>
      <w:r w:rsidRPr="00F06B88">
        <w:rPr>
          <w:rFonts w:ascii="Times New Roman" w:hAnsi="Times New Roman" w:cs="Times New Roman"/>
          <w:b/>
          <w:sz w:val="24"/>
          <w:szCs w:val="24"/>
        </w:rPr>
        <w:t>К категории среднего риска</w:t>
      </w:r>
      <w:r w:rsidRPr="00F06B88">
        <w:rPr>
          <w:rFonts w:ascii="Times New Roman" w:hAnsi="Times New Roman" w:cs="Times New Roman"/>
          <w:sz w:val="24"/>
          <w:szCs w:val="24"/>
        </w:rPr>
        <w:t xml:space="preserve"> относятся земельные участки:</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1) граничащие с землями и (или) земельными участками, относящимися категории земель лесного фонда, земель особо охраняемых территорий и объектов, а также земель запаса;</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proofErr w:type="gramStart"/>
      <w:r w:rsidRPr="00F06B88">
        <w:rPr>
          <w:rFonts w:ascii="Times New Roman" w:hAnsi="Times New Roman" w:cs="Times New Roman"/>
          <w:sz w:val="24"/>
          <w:szCs w:val="24"/>
        </w:rPr>
        <w:t xml:space="preserve">2) относящиеся к категории земель сельскохозяйственного назначения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граничащие с землями и (или) земельными участками, относящимися к категории земель населенных пунктов.</w:t>
      </w:r>
      <w:proofErr w:type="gramEnd"/>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3) предназначенные для объектов торговли, размещения объектов, используемых при осуществлении предпринимательской деятельности.</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2. </w:t>
      </w:r>
      <w:r w:rsidRPr="00F06B88">
        <w:rPr>
          <w:rFonts w:ascii="Times New Roman" w:hAnsi="Times New Roman" w:cs="Times New Roman"/>
          <w:b/>
          <w:sz w:val="24"/>
          <w:szCs w:val="24"/>
        </w:rPr>
        <w:t>К категории умеренного риска</w:t>
      </w:r>
      <w:r w:rsidRPr="00F06B88">
        <w:rPr>
          <w:rFonts w:ascii="Times New Roman" w:hAnsi="Times New Roman" w:cs="Times New Roman"/>
          <w:sz w:val="24"/>
          <w:szCs w:val="24"/>
        </w:rPr>
        <w:t xml:space="preserve"> относятся земельные участки:</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1) расположенные в границах или примыкающие к границе береговой полосы водных объектов общего пользования;</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и граничащие с землями и (или) земельными участками, относящимися к категории земель сельскохозяйственного назначения;</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3) расположенные в границах населенных пунктов численностью населения свыше 200 человек;</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4) право </w:t>
      </w:r>
      <w:proofErr w:type="gramStart"/>
      <w:r w:rsidRPr="00F06B88">
        <w:rPr>
          <w:rFonts w:ascii="Times New Roman" w:hAnsi="Times New Roman" w:cs="Times New Roman"/>
          <w:sz w:val="24"/>
          <w:szCs w:val="24"/>
        </w:rPr>
        <w:t>собственности</w:t>
      </w:r>
      <w:proofErr w:type="gramEnd"/>
      <w:r w:rsidRPr="00F06B88">
        <w:rPr>
          <w:rFonts w:ascii="Times New Roman" w:hAnsi="Times New Roman" w:cs="Times New Roman"/>
          <w:sz w:val="24"/>
          <w:szCs w:val="24"/>
        </w:rPr>
        <w:t xml:space="preserve"> в отношении которых возникло до введения в действие Федерального закона </w:t>
      </w:r>
      <w:r w:rsidR="00024896" w:rsidRPr="00F06B88">
        <w:rPr>
          <w:rFonts w:ascii="Times New Roman" w:hAnsi="Times New Roman" w:cs="Times New Roman"/>
          <w:sz w:val="24"/>
          <w:szCs w:val="24"/>
        </w:rPr>
        <w:t xml:space="preserve">от 21.07.1997 г. </w:t>
      </w:r>
      <w:r w:rsidRPr="00F06B88">
        <w:rPr>
          <w:rFonts w:ascii="Times New Roman" w:hAnsi="Times New Roman" w:cs="Times New Roman"/>
          <w:sz w:val="24"/>
          <w:szCs w:val="24"/>
        </w:rPr>
        <w:t>№</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122-ФЗ «О государственной регистрации прав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на недвижимое имущество и сделок с ним».</w:t>
      </w:r>
    </w:p>
    <w:p w:rsidR="003A3ADA" w:rsidRPr="00F06B88" w:rsidRDefault="003A3ADA" w:rsidP="003A3ADA">
      <w:pPr>
        <w:autoSpaceDE w:val="0"/>
        <w:autoSpaceDN w:val="0"/>
        <w:adjustRightInd w:val="0"/>
        <w:spacing w:after="0" w:line="240" w:lineRule="auto"/>
        <w:rPr>
          <w:rFonts w:ascii="Times New Roman" w:hAnsi="Times New Roman" w:cs="Times New Roman"/>
          <w:sz w:val="24"/>
          <w:szCs w:val="24"/>
        </w:rPr>
      </w:pPr>
      <w:r w:rsidRPr="00F06B88">
        <w:rPr>
          <w:rFonts w:ascii="Times New Roman" w:hAnsi="Times New Roman" w:cs="Times New Roman"/>
          <w:sz w:val="24"/>
          <w:szCs w:val="24"/>
        </w:rPr>
        <w:t xml:space="preserve">3. </w:t>
      </w:r>
      <w:r w:rsidRPr="00F06B88">
        <w:rPr>
          <w:rFonts w:ascii="Times New Roman" w:hAnsi="Times New Roman" w:cs="Times New Roman"/>
          <w:b/>
          <w:sz w:val="24"/>
          <w:szCs w:val="24"/>
        </w:rPr>
        <w:t>К категории низкого риска</w:t>
      </w:r>
      <w:r w:rsidRPr="00F06B88">
        <w:rPr>
          <w:rFonts w:ascii="Times New Roman" w:hAnsi="Times New Roman" w:cs="Times New Roman"/>
          <w:sz w:val="24"/>
          <w:szCs w:val="24"/>
        </w:rPr>
        <w:t xml:space="preserve"> относятся все иные земельные участки,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 xml:space="preserve">не отнесенные к категориям среднего или умеренного риска. </w:t>
      </w:r>
    </w:p>
    <w:p w:rsidR="003B576B" w:rsidRPr="00F06B88" w:rsidRDefault="003B576B"/>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CA7932" w:rsidRPr="00F06B88" w:rsidRDefault="00CA7932"/>
    <w:p w:rsidR="00565416" w:rsidRPr="00F06B88" w:rsidRDefault="00565416" w:rsidP="00024896">
      <w:pPr>
        <w:ind w:firstLine="0"/>
      </w:pPr>
    </w:p>
    <w:p w:rsidR="00024896" w:rsidRPr="00F06B88" w:rsidRDefault="00565416" w:rsidP="00024896">
      <w:pPr>
        <w:spacing w:after="0" w:line="240" w:lineRule="auto"/>
        <w:ind w:left="3544" w:firstLine="0"/>
        <w:jc w:val="right"/>
        <w:rPr>
          <w:rFonts w:ascii="Times New Roman" w:hAnsi="Times New Roman" w:cs="Times New Roman"/>
          <w:sz w:val="24"/>
          <w:szCs w:val="24"/>
        </w:rPr>
      </w:pPr>
      <w:r w:rsidRPr="00F06B88">
        <w:rPr>
          <w:rFonts w:ascii="Times New Roman" w:hAnsi="Times New Roman" w:cs="Times New Roman"/>
          <w:sz w:val="24"/>
          <w:szCs w:val="24"/>
        </w:rPr>
        <w:lastRenderedPageBreak/>
        <w:t xml:space="preserve">Приложение 2 </w:t>
      </w:r>
    </w:p>
    <w:p w:rsidR="00024896" w:rsidRPr="00F06B88" w:rsidRDefault="00565416" w:rsidP="00024896">
      <w:pPr>
        <w:spacing w:after="0" w:line="240" w:lineRule="auto"/>
        <w:ind w:left="3544"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к Положению о муниципальном земельном контроле  </w:t>
      </w:r>
    </w:p>
    <w:p w:rsidR="00565416" w:rsidRPr="00F06B88" w:rsidRDefault="00565416" w:rsidP="00024896">
      <w:pPr>
        <w:spacing w:after="0" w:line="240" w:lineRule="auto"/>
        <w:ind w:left="3544"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на территории </w:t>
      </w:r>
      <w:r w:rsidR="00024896"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r w:rsidR="00A33FAE" w:rsidRPr="00F06B88">
        <w:rPr>
          <w:rFonts w:ascii="Times New Roman" w:hAnsi="Times New Roman" w:cs="Times New Roman"/>
          <w:sz w:val="24"/>
          <w:szCs w:val="24"/>
        </w:rPr>
        <w:t>муниципального округа Курганской области</w:t>
      </w: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024896" w:rsidRPr="00F06B88" w:rsidRDefault="00565416" w:rsidP="00565416">
      <w:pPr>
        <w:pStyle w:val="ConsPlusNormal"/>
        <w:ind w:firstLine="540"/>
        <w:jc w:val="center"/>
        <w:rPr>
          <w:rFonts w:ascii="Times New Roman" w:hAnsi="Times New Roman" w:cs="Times New Roman"/>
          <w:b/>
          <w:sz w:val="24"/>
          <w:szCs w:val="24"/>
        </w:rPr>
      </w:pPr>
      <w:r w:rsidRPr="00F06B88">
        <w:rPr>
          <w:rFonts w:ascii="Times New Roman" w:hAnsi="Times New Roman" w:cs="Times New Roman"/>
          <w:b/>
          <w:sz w:val="24"/>
          <w:szCs w:val="24"/>
        </w:rPr>
        <w:t xml:space="preserve">Ключевые показатели в сфере муниципального земельного контроля </w:t>
      </w:r>
    </w:p>
    <w:p w:rsidR="00024896" w:rsidRPr="00F06B88" w:rsidRDefault="00024896" w:rsidP="00565416">
      <w:pPr>
        <w:pStyle w:val="ConsPlusNormal"/>
        <w:ind w:firstLine="540"/>
        <w:jc w:val="center"/>
        <w:rPr>
          <w:rFonts w:ascii="Times New Roman" w:hAnsi="Times New Roman" w:cs="Times New Roman"/>
          <w:b/>
          <w:sz w:val="24"/>
          <w:szCs w:val="24"/>
        </w:rPr>
      </w:pPr>
      <w:r w:rsidRPr="00F06B88">
        <w:rPr>
          <w:rFonts w:ascii="Times New Roman" w:hAnsi="Times New Roman" w:cs="Times New Roman"/>
          <w:b/>
          <w:sz w:val="24"/>
          <w:szCs w:val="24"/>
        </w:rPr>
        <w:t>на территории Притобольного муниципального округа Курганской области</w:t>
      </w:r>
      <w:r w:rsidR="00565416" w:rsidRPr="00F06B88">
        <w:rPr>
          <w:rFonts w:ascii="Times New Roman" w:hAnsi="Times New Roman" w:cs="Times New Roman"/>
          <w:b/>
          <w:sz w:val="24"/>
          <w:szCs w:val="24"/>
        </w:rPr>
        <w:t xml:space="preserve"> </w:t>
      </w:r>
    </w:p>
    <w:p w:rsidR="00565416" w:rsidRPr="00F06B88" w:rsidRDefault="00565416" w:rsidP="00565416">
      <w:pPr>
        <w:pStyle w:val="ConsPlusNormal"/>
        <w:ind w:firstLine="540"/>
        <w:jc w:val="center"/>
        <w:rPr>
          <w:rFonts w:ascii="Times New Roman" w:hAnsi="Times New Roman" w:cs="Times New Roman"/>
          <w:b/>
          <w:sz w:val="24"/>
          <w:szCs w:val="24"/>
        </w:rPr>
      </w:pPr>
      <w:r w:rsidRPr="00F06B88">
        <w:rPr>
          <w:rFonts w:ascii="Times New Roman" w:hAnsi="Times New Roman" w:cs="Times New Roman"/>
          <w:b/>
          <w:sz w:val="24"/>
          <w:szCs w:val="24"/>
        </w:rPr>
        <w:t>и их целевые (плановые) значения</w:t>
      </w:r>
    </w:p>
    <w:p w:rsidR="00565416" w:rsidRPr="00F06B88" w:rsidRDefault="00565416" w:rsidP="00565416">
      <w:pPr>
        <w:pStyle w:val="a7"/>
        <w:jc w:val="center"/>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F06B88" w:rsidRPr="00F06B88" w:rsidTr="00F90D44">
        <w:trPr>
          <w:trHeight w:val="691"/>
        </w:trPr>
        <w:tc>
          <w:tcPr>
            <w:tcW w:w="9072" w:type="dxa"/>
            <w:shd w:val="clear" w:color="auto" w:fill="auto"/>
          </w:tcPr>
          <w:p w:rsidR="00024896" w:rsidRPr="00F06B88" w:rsidRDefault="00565416" w:rsidP="00F90D44">
            <w:pPr>
              <w:pStyle w:val="ConsPlusNormal"/>
              <w:ind w:firstLine="0"/>
              <w:jc w:val="both"/>
              <w:rPr>
                <w:rFonts w:ascii="Times New Roman" w:hAnsi="Times New Roman" w:cs="Times New Roman"/>
                <w:sz w:val="24"/>
                <w:szCs w:val="24"/>
              </w:rPr>
            </w:pPr>
            <w:r w:rsidRPr="00F06B88">
              <w:rPr>
                <w:rFonts w:ascii="Times New Roman" w:hAnsi="Times New Roman" w:cs="Times New Roman"/>
                <w:sz w:val="24"/>
                <w:szCs w:val="24"/>
              </w:rPr>
              <w:t xml:space="preserve">Доля выполнения плана проведения плановых контрольных мероприятий </w:t>
            </w:r>
          </w:p>
          <w:p w:rsidR="00565416" w:rsidRPr="00F06B88" w:rsidRDefault="00565416" w:rsidP="00F90D44">
            <w:pPr>
              <w:pStyle w:val="ConsPlusNormal"/>
              <w:ind w:firstLine="0"/>
              <w:jc w:val="both"/>
              <w:rPr>
                <w:rFonts w:ascii="Times New Roman" w:hAnsi="Times New Roman" w:cs="Times New Roman"/>
                <w:sz w:val="24"/>
                <w:szCs w:val="24"/>
              </w:rPr>
            </w:pPr>
            <w:r w:rsidRPr="00F06B88">
              <w:rPr>
                <w:rFonts w:ascii="Times New Roman" w:hAnsi="Times New Roman" w:cs="Times New Roman"/>
                <w:sz w:val="24"/>
                <w:szCs w:val="24"/>
              </w:rPr>
              <w:t>на очередной календарный год, 100%</w:t>
            </w:r>
          </w:p>
        </w:tc>
      </w:tr>
      <w:tr w:rsidR="00F06B88" w:rsidRPr="00F06B88" w:rsidTr="00F90D44">
        <w:trPr>
          <w:trHeight w:val="681"/>
        </w:trPr>
        <w:tc>
          <w:tcPr>
            <w:tcW w:w="9072" w:type="dxa"/>
            <w:shd w:val="clear" w:color="auto" w:fill="auto"/>
          </w:tcPr>
          <w:p w:rsidR="00565416" w:rsidRPr="00F06B88" w:rsidRDefault="00565416" w:rsidP="00F90D44">
            <w:pPr>
              <w:pStyle w:val="ConsPlusNormal"/>
              <w:ind w:firstLine="0"/>
              <w:jc w:val="both"/>
              <w:rPr>
                <w:rFonts w:ascii="Times New Roman" w:hAnsi="Times New Roman" w:cs="Times New Roman"/>
                <w:sz w:val="24"/>
                <w:szCs w:val="24"/>
              </w:rPr>
            </w:pPr>
            <w:r w:rsidRPr="00F06B88">
              <w:rPr>
                <w:rFonts w:ascii="Times New Roman" w:hAnsi="Times New Roman" w:cs="Times New Roman"/>
                <w:sz w:val="24"/>
                <w:szCs w:val="24"/>
              </w:rPr>
              <w:t>Доля обоснованных жалоб на действия (бездействия) контрольного органа и (или) его должностного лица при проведении контрольных мероприятий, 0%</w:t>
            </w:r>
          </w:p>
        </w:tc>
      </w:tr>
      <w:tr w:rsidR="00F06B88" w:rsidRPr="00F06B88" w:rsidTr="00F90D44">
        <w:trPr>
          <w:trHeight w:val="696"/>
        </w:trPr>
        <w:tc>
          <w:tcPr>
            <w:tcW w:w="9072" w:type="dxa"/>
            <w:shd w:val="clear" w:color="auto" w:fill="auto"/>
          </w:tcPr>
          <w:p w:rsidR="00565416" w:rsidRPr="00F06B88" w:rsidRDefault="00565416" w:rsidP="00F90D44">
            <w:pPr>
              <w:pStyle w:val="ConsPlusNormal"/>
              <w:ind w:firstLine="0"/>
              <w:jc w:val="both"/>
              <w:rPr>
                <w:rFonts w:ascii="Times New Roman" w:hAnsi="Times New Roman" w:cs="Times New Roman"/>
                <w:sz w:val="24"/>
                <w:szCs w:val="24"/>
              </w:rPr>
            </w:pPr>
            <w:r w:rsidRPr="00F06B88">
              <w:rPr>
                <w:rFonts w:ascii="Times New Roman" w:hAnsi="Times New Roman" w:cs="Times New Roman"/>
                <w:sz w:val="24"/>
                <w:szCs w:val="24"/>
              </w:rPr>
              <w:t xml:space="preserve">Доля отмененных результатов контрольных мероприятий, в том числе </w:t>
            </w:r>
            <w:r w:rsidR="00024896" w:rsidRPr="00F06B88">
              <w:rPr>
                <w:rFonts w:ascii="Times New Roman" w:hAnsi="Times New Roman" w:cs="Times New Roman"/>
                <w:sz w:val="24"/>
                <w:szCs w:val="24"/>
              </w:rPr>
              <w:t xml:space="preserve">                       </w:t>
            </w:r>
            <w:r w:rsidRPr="00F06B88">
              <w:rPr>
                <w:rFonts w:ascii="Times New Roman" w:hAnsi="Times New Roman" w:cs="Times New Roman"/>
                <w:sz w:val="24"/>
                <w:szCs w:val="24"/>
              </w:rPr>
              <w:t>по представлению прокуратуры, 0%</w:t>
            </w:r>
          </w:p>
        </w:tc>
      </w:tr>
    </w:tbl>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565416" w:rsidRPr="00F06B88" w:rsidRDefault="00565416"/>
    <w:p w:rsidR="00024896" w:rsidRPr="00F06B88" w:rsidRDefault="00565416" w:rsidP="00024896">
      <w:pPr>
        <w:spacing w:after="0" w:line="240" w:lineRule="auto"/>
        <w:ind w:left="4253" w:firstLine="0"/>
        <w:jc w:val="right"/>
        <w:rPr>
          <w:rFonts w:ascii="Times New Roman" w:hAnsi="Times New Roman" w:cs="Times New Roman"/>
          <w:sz w:val="24"/>
          <w:szCs w:val="24"/>
        </w:rPr>
      </w:pPr>
      <w:r w:rsidRPr="00F06B88">
        <w:rPr>
          <w:rFonts w:ascii="Times New Roman" w:hAnsi="Times New Roman" w:cs="Times New Roman"/>
          <w:sz w:val="24"/>
          <w:szCs w:val="24"/>
        </w:rPr>
        <w:lastRenderedPageBreak/>
        <w:t xml:space="preserve">Приложение 3 </w:t>
      </w:r>
    </w:p>
    <w:p w:rsidR="00565416" w:rsidRPr="00F06B88" w:rsidRDefault="00565416" w:rsidP="00024896">
      <w:pPr>
        <w:spacing w:after="0" w:line="240" w:lineRule="auto"/>
        <w:ind w:left="4253" w:firstLine="0"/>
        <w:jc w:val="right"/>
        <w:rPr>
          <w:rFonts w:ascii="Times New Roman" w:hAnsi="Times New Roman" w:cs="Times New Roman"/>
          <w:sz w:val="24"/>
          <w:szCs w:val="24"/>
        </w:rPr>
      </w:pPr>
      <w:r w:rsidRPr="00F06B88">
        <w:rPr>
          <w:rFonts w:ascii="Times New Roman" w:hAnsi="Times New Roman" w:cs="Times New Roman"/>
          <w:sz w:val="24"/>
          <w:szCs w:val="24"/>
        </w:rPr>
        <w:t xml:space="preserve">к Положению о муниципальном земельном контроле  на территории </w:t>
      </w:r>
      <w:r w:rsidR="00024896" w:rsidRPr="00F06B88">
        <w:rPr>
          <w:rFonts w:ascii="Times New Roman" w:hAnsi="Times New Roman" w:cs="Times New Roman"/>
          <w:sz w:val="24"/>
          <w:szCs w:val="24"/>
        </w:rPr>
        <w:t>Притобольного</w:t>
      </w:r>
      <w:r w:rsidRPr="00F06B88">
        <w:rPr>
          <w:rFonts w:ascii="Times New Roman" w:hAnsi="Times New Roman" w:cs="Times New Roman"/>
          <w:sz w:val="24"/>
          <w:szCs w:val="24"/>
        </w:rPr>
        <w:t xml:space="preserve"> </w:t>
      </w:r>
      <w:r w:rsidR="002771E7" w:rsidRPr="00F06B88">
        <w:rPr>
          <w:rFonts w:ascii="Times New Roman" w:hAnsi="Times New Roman" w:cs="Times New Roman"/>
          <w:sz w:val="24"/>
          <w:szCs w:val="24"/>
        </w:rPr>
        <w:t>муниципального округа Курганской области</w:t>
      </w: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spacing w:after="0" w:line="240" w:lineRule="auto"/>
        <w:ind w:left="3544" w:firstLine="0"/>
        <w:jc w:val="left"/>
        <w:rPr>
          <w:rFonts w:ascii="Times New Roman" w:hAnsi="Times New Roman" w:cs="Times New Roman"/>
          <w:sz w:val="24"/>
          <w:szCs w:val="24"/>
        </w:rPr>
      </w:pPr>
    </w:p>
    <w:p w:rsidR="00565416" w:rsidRPr="00F06B88" w:rsidRDefault="00565416" w:rsidP="00565416">
      <w:pPr>
        <w:tabs>
          <w:tab w:val="left" w:pos="0"/>
        </w:tabs>
        <w:spacing w:after="0" w:line="240" w:lineRule="auto"/>
        <w:ind w:firstLine="0"/>
        <w:jc w:val="center"/>
        <w:rPr>
          <w:rFonts w:ascii="Times New Roman" w:hAnsi="Times New Roman" w:cs="Times New Roman"/>
          <w:b/>
          <w:sz w:val="24"/>
          <w:szCs w:val="24"/>
        </w:rPr>
      </w:pPr>
      <w:r w:rsidRPr="00F06B88">
        <w:rPr>
          <w:rFonts w:ascii="Times New Roman" w:hAnsi="Times New Roman" w:cs="Times New Roman"/>
          <w:b/>
          <w:sz w:val="24"/>
          <w:szCs w:val="24"/>
        </w:rPr>
        <w:t xml:space="preserve">Индикативные показатели в сфере муниципального земельного контроля </w:t>
      </w:r>
    </w:p>
    <w:p w:rsidR="00565416" w:rsidRPr="00F06B88" w:rsidRDefault="00024896" w:rsidP="00565416">
      <w:pPr>
        <w:tabs>
          <w:tab w:val="left" w:pos="0"/>
        </w:tabs>
        <w:spacing w:after="0" w:line="240" w:lineRule="auto"/>
        <w:ind w:firstLine="0"/>
        <w:jc w:val="center"/>
        <w:rPr>
          <w:rFonts w:ascii="Times New Roman" w:hAnsi="Times New Roman" w:cs="Times New Roman"/>
          <w:b/>
          <w:sz w:val="24"/>
          <w:szCs w:val="24"/>
        </w:rPr>
      </w:pPr>
      <w:r w:rsidRPr="00F06B88">
        <w:rPr>
          <w:rFonts w:ascii="Times New Roman" w:hAnsi="Times New Roman" w:cs="Times New Roman"/>
          <w:b/>
          <w:sz w:val="24"/>
          <w:szCs w:val="24"/>
        </w:rPr>
        <w:t>на территории Притобольного</w:t>
      </w:r>
      <w:r w:rsidR="00565416" w:rsidRPr="00F06B88">
        <w:rPr>
          <w:rFonts w:ascii="Times New Roman" w:hAnsi="Times New Roman" w:cs="Times New Roman"/>
          <w:b/>
          <w:sz w:val="24"/>
          <w:szCs w:val="24"/>
        </w:rPr>
        <w:t xml:space="preserve"> </w:t>
      </w:r>
      <w:r w:rsidR="002771E7" w:rsidRPr="00F06B88">
        <w:rPr>
          <w:rFonts w:ascii="Times New Roman" w:hAnsi="Times New Roman" w:cs="Times New Roman"/>
          <w:b/>
          <w:sz w:val="24"/>
          <w:szCs w:val="24"/>
        </w:rPr>
        <w:t>муниципального округа Курганской области</w:t>
      </w:r>
    </w:p>
    <w:p w:rsidR="00565416" w:rsidRPr="00F06B88" w:rsidRDefault="00565416" w:rsidP="00565416">
      <w:pPr>
        <w:tabs>
          <w:tab w:val="left" w:pos="0"/>
        </w:tabs>
        <w:spacing w:after="0" w:line="240" w:lineRule="auto"/>
        <w:ind w:firstLine="0"/>
        <w:jc w:val="left"/>
        <w:rPr>
          <w:rFonts w:ascii="Times New Roman" w:hAnsi="Times New Roman" w:cs="Times New Roman"/>
          <w:sz w:val="24"/>
          <w:szCs w:val="24"/>
        </w:rPr>
      </w:pPr>
    </w:p>
    <w:tbl>
      <w:tblPr>
        <w:tblW w:w="0" w:type="auto"/>
        <w:tblInd w:w="-13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507"/>
      </w:tblGrid>
      <w:tr w:rsidR="00F06B88" w:rsidRPr="00F06B88" w:rsidTr="00F90D44">
        <w:trPr>
          <w:trHeight w:val="405"/>
        </w:trPr>
        <w:tc>
          <w:tcPr>
            <w:tcW w:w="0" w:type="auto"/>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565416" w:rsidRPr="00F06B88" w:rsidRDefault="00565416" w:rsidP="00F90D44">
            <w:pPr>
              <w:pStyle w:val="formattext"/>
              <w:spacing w:before="0" w:beforeAutospacing="0" w:after="0" w:afterAutospacing="0"/>
              <w:ind w:firstLine="142"/>
              <w:jc w:val="both"/>
              <w:textAlignment w:val="baseline"/>
              <w:rPr>
                <w:b/>
              </w:rPr>
            </w:pPr>
            <w:r w:rsidRPr="00F06B88">
              <w:t>Количество  проведенных плановых контрольных мероприятий, шт.</w:t>
            </w:r>
          </w:p>
        </w:tc>
      </w:tr>
      <w:tr w:rsidR="00F06B88" w:rsidRPr="00F06B88" w:rsidTr="00F90D44">
        <w:trPr>
          <w:trHeight w:val="410"/>
        </w:trPr>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65416" w:rsidRPr="00F06B88" w:rsidRDefault="00565416" w:rsidP="00F90D44">
            <w:pPr>
              <w:ind w:right="142" w:firstLine="142"/>
              <w:rPr>
                <w:rFonts w:ascii="Times New Roman" w:hAnsi="Times New Roman" w:cs="Times New Roman"/>
                <w:sz w:val="24"/>
                <w:szCs w:val="24"/>
              </w:rPr>
            </w:pPr>
            <w:r w:rsidRPr="00F06B88">
              <w:rPr>
                <w:rFonts w:ascii="Times New Roman" w:hAnsi="Times New Roman" w:cs="Times New Roman"/>
                <w:sz w:val="24"/>
                <w:szCs w:val="24"/>
              </w:rPr>
              <w:t>Количество  проведенных внеплановых контрольных мероприятий, шт.</w:t>
            </w:r>
          </w:p>
        </w:tc>
      </w:tr>
      <w:tr w:rsidR="00F06B88" w:rsidRPr="00F06B88" w:rsidTr="00F90D44">
        <w:trPr>
          <w:trHeight w:val="616"/>
        </w:trPr>
        <w:tc>
          <w:tcPr>
            <w:tcW w:w="0" w:type="auto"/>
            <w:tcBorders>
              <w:top w:val="nil"/>
              <w:left w:val="single" w:sz="8" w:space="0" w:color="000000"/>
              <w:bottom w:val="single" w:sz="4" w:space="0" w:color="auto"/>
              <w:right w:val="single" w:sz="8" w:space="0" w:color="000000"/>
            </w:tcBorders>
            <w:tcMar>
              <w:top w:w="0" w:type="dxa"/>
              <w:left w:w="0" w:type="dxa"/>
              <w:bottom w:w="0" w:type="dxa"/>
              <w:right w:w="0" w:type="dxa"/>
            </w:tcMar>
            <w:hideMark/>
          </w:tcPr>
          <w:p w:rsidR="00565416" w:rsidRPr="00F06B88" w:rsidRDefault="00565416" w:rsidP="00F90D44">
            <w:pPr>
              <w:ind w:right="142" w:firstLine="142"/>
              <w:rPr>
                <w:rFonts w:ascii="Times New Roman" w:hAnsi="Times New Roman" w:cs="Times New Roman"/>
                <w:sz w:val="24"/>
                <w:szCs w:val="24"/>
              </w:rPr>
            </w:pPr>
            <w:r w:rsidRPr="00F06B88">
              <w:rPr>
                <w:rFonts w:ascii="Times New Roman" w:hAnsi="Times New Roman" w:cs="Times New Roman"/>
                <w:sz w:val="24"/>
                <w:szCs w:val="24"/>
              </w:rPr>
              <w:t>Количество поступивших обоснованных возражений  в отношении акта контрольного мероприятия, шт.</w:t>
            </w:r>
          </w:p>
        </w:tc>
      </w:tr>
      <w:tr w:rsidR="00F06B88" w:rsidRPr="00F06B88" w:rsidTr="00F90D44">
        <w:trPr>
          <w:trHeight w:val="369"/>
        </w:trPr>
        <w:tc>
          <w:tcPr>
            <w:tcW w:w="0" w:type="auto"/>
            <w:tcBorders>
              <w:top w:val="nil"/>
              <w:left w:val="single" w:sz="8" w:space="0" w:color="000000"/>
              <w:bottom w:val="single" w:sz="4" w:space="0" w:color="auto"/>
              <w:right w:val="single" w:sz="8" w:space="0" w:color="000000"/>
            </w:tcBorders>
            <w:tcMar>
              <w:top w:w="0" w:type="dxa"/>
              <w:left w:w="0" w:type="dxa"/>
              <w:bottom w:w="0" w:type="dxa"/>
              <w:right w:w="0" w:type="dxa"/>
            </w:tcMar>
          </w:tcPr>
          <w:p w:rsidR="00565416" w:rsidRPr="00F06B88" w:rsidRDefault="00565416" w:rsidP="00F90D44">
            <w:pPr>
              <w:ind w:right="142" w:firstLine="142"/>
              <w:rPr>
                <w:rFonts w:ascii="Times New Roman" w:hAnsi="Times New Roman" w:cs="Times New Roman"/>
                <w:sz w:val="24"/>
                <w:szCs w:val="24"/>
              </w:rPr>
            </w:pPr>
            <w:r w:rsidRPr="00F06B88">
              <w:rPr>
                <w:rFonts w:ascii="Times New Roman" w:hAnsi="Times New Roman" w:cs="Times New Roman"/>
                <w:sz w:val="24"/>
                <w:szCs w:val="24"/>
              </w:rPr>
              <w:t>Количество отмененных результатов контрольных мероприятий, шт.</w:t>
            </w:r>
          </w:p>
        </w:tc>
      </w:tr>
      <w:tr w:rsidR="00F06B88" w:rsidRPr="00F06B88" w:rsidTr="00F90D44">
        <w:trPr>
          <w:trHeight w:val="962"/>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5416" w:rsidRPr="00F06B88" w:rsidRDefault="00565416" w:rsidP="00F90D44">
            <w:pPr>
              <w:ind w:right="142" w:firstLine="142"/>
              <w:rPr>
                <w:rFonts w:ascii="Times New Roman" w:hAnsi="Times New Roman" w:cs="Times New Roman"/>
                <w:sz w:val="24"/>
                <w:szCs w:val="24"/>
              </w:rPr>
            </w:pPr>
            <w:r w:rsidRPr="00F06B88">
              <w:rPr>
                <w:rFonts w:ascii="Times New Roman" w:hAnsi="Times New Roman" w:cs="Times New Roman"/>
                <w:sz w:val="24"/>
                <w:szCs w:val="24"/>
              </w:rPr>
              <w:t>Количество осуществленных профилактических мероприятий в форме  информирования, обобщения правоприменительной практики, консультирования, объявления предостережения, профилактического визита, шт.</w:t>
            </w:r>
          </w:p>
        </w:tc>
      </w:tr>
      <w:tr w:rsidR="00F06B88" w:rsidRPr="00F06B88" w:rsidTr="00F90D44">
        <w:trPr>
          <w:trHeight w:val="267"/>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5416" w:rsidRPr="00F06B88" w:rsidRDefault="00565416" w:rsidP="00F90D44">
            <w:pPr>
              <w:pStyle w:val="formattext"/>
              <w:spacing w:before="0" w:beforeAutospacing="0" w:after="0" w:afterAutospacing="0"/>
              <w:ind w:left="142" w:right="142"/>
              <w:jc w:val="both"/>
              <w:textAlignment w:val="baseline"/>
            </w:pPr>
            <w:r w:rsidRPr="00F06B88">
              <w:t>Количество устраненных нарушений  обязательных требований, шт.</w:t>
            </w:r>
          </w:p>
        </w:tc>
      </w:tr>
      <w:tr w:rsidR="00F06B88" w:rsidRPr="00F06B88" w:rsidTr="00F90D44">
        <w:trPr>
          <w:trHeight w:val="938"/>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5416" w:rsidRPr="00F06B88" w:rsidRDefault="00565416" w:rsidP="00F90D44">
            <w:pPr>
              <w:pStyle w:val="formattext"/>
              <w:spacing w:before="0" w:beforeAutospacing="0" w:after="0" w:afterAutospacing="0"/>
              <w:ind w:left="142" w:right="142"/>
              <w:jc w:val="both"/>
              <w:textAlignment w:val="baseline"/>
            </w:pPr>
            <w:r w:rsidRPr="00F06B88">
              <w:t>Доля контролируемых лиц, допустивших нарушения обязательных требований, в результате  которых причинен  вред (ущерб) или была создана угроза его причинения, выявленные в результате проведения контрольных мероприятий, %</w:t>
            </w:r>
          </w:p>
        </w:tc>
      </w:tr>
      <w:tr w:rsidR="00F06B88" w:rsidRPr="00F06B88" w:rsidTr="00F90D44">
        <w:trPr>
          <w:trHeight w:val="55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5416" w:rsidRPr="00F06B88" w:rsidRDefault="00565416" w:rsidP="00F90D44">
            <w:pPr>
              <w:pStyle w:val="formattext"/>
              <w:spacing w:before="0" w:beforeAutospacing="0" w:after="0" w:afterAutospacing="0"/>
              <w:ind w:left="142" w:right="142"/>
              <w:jc w:val="both"/>
              <w:textAlignment w:val="baseline"/>
            </w:pPr>
            <w:r w:rsidRPr="00F06B88">
              <w:t>Доля  контролируемых лиц, у которых были устранены  нарушения  обязательных требований, выявленные в результате проведения контрольных мероприятий, %</w:t>
            </w:r>
          </w:p>
        </w:tc>
      </w:tr>
      <w:tr w:rsidR="00F06B88" w:rsidRPr="00F06B88" w:rsidTr="00F90D44">
        <w:trPr>
          <w:trHeight w:val="699"/>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5416" w:rsidRPr="00F06B88" w:rsidRDefault="00565416" w:rsidP="00F90D44">
            <w:pPr>
              <w:pStyle w:val="ConsPlusNormal"/>
              <w:ind w:left="142" w:firstLine="0"/>
              <w:jc w:val="both"/>
              <w:rPr>
                <w:rFonts w:ascii="Times New Roman" w:hAnsi="Times New Roman" w:cs="Times New Roman"/>
                <w:sz w:val="24"/>
                <w:szCs w:val="24"/>
              </w:rPr>
            </w:pPr>
            <w:r w:rsidRPr="00F06B88">
              <w:rPr>
                <w:rFonts w:ascii="Times New Roman" w:hAnsi="Times New Roman" w:cs="Times New Roman"/>
                <w:sz w:val="24"/>
                <w:szCs w:val="24"/>
              </w:rPr>
              <w:t xml:space="preserve">Количество представлений прокуратуры </w:t>
            </w:r>
            <w:r w:rsidR="00024896" w:rsidRPr="00F06B88">
              <w:rPr>
                <w:rFonts w:ascii="Times New Roman" w:hAnsi="Times New Roman" w:cs="Times New Roman"/>
                <w:sz w:val="24"/>
                <w:szCs w:val="24"/>
              </w:rPr>
              <w:t xml:space="preserve">Притобольного муниципального округа                   </w:t>
            </w:r>
            <w:r w:rsidRPr="00F06B88">
              <w:rPr>
                <w:rFonts w:ascii="Times New Roman" w:hAnsi="Times New Roman" w:cs="Times New Roman"/>
                <w:sz w:val="24"/>
                <w:szCs w:val="24"/>
              </w:rPr>
              <w:t xml:space="preserve"> за нарушение порядка осуществления контрольной деятельности, шт.</w:t>
            </w:r>
          </w:p>
        </w:tc>
      </w:tr>
    </w:tbl>
    <w:p w:rsidR="00565416" w:rsidRPr="00F06B88" w:rsidRDefault="00565416" w:rsidP="00565416">
      <w:pPr>
        <w:tabs>
          <w:tab w:val="left" w:pos="0"/>
        </w:tabs>
        <w:spacing w:after="0" w:line="240" w:lineRule="auto"/>
        <w:ind w:firstLine="0"/>
        <w:jc w:val="left"/>
        <w:rPr>
          <w:rFonts w:ascii="Times New Roman" w:hAnsi="Times New Roman" w:cs="Times New Roman"/>
          <w:sz w:val="24"/>
          <w:szCs w:val="24"/>
        </w:rPr>
      </w:pPr>
    </w:p>
    <w:p w:rsidR="00565416" w:rsidRPr="00F06B88" w:rsidRDefault="00565416"/>
    <w:p w:rsidR="00565416" w:rsidRPr="00F06B88" w:rsidRDefault="00565416"/>
    <w:p w:rsidR="00565416" w:rsidRPr="00F06B88" w:rsidRDefault="00565416"/>
    <w:sectPr w:rsidR="00565416" w:rsidRPr="00F06B88" w:rsidSect="0076383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3" w:rsidRDefault="00AA1E33" w:rsidP="00B94CD6">
      <w:pPr>
        <w:spacing w:after="0" w:line="240" w:lineRule="auto"/>
      </w:pPr>
      <w:r>
        <w:separator/>
      </w:r>
    </w:p>
  </w:endnote>
  <w:endnote w:type="continuationSeparator" w:id="0">
    <w:p w:rsidR="00AA1E33" w:rsidRDefault="00AA1E33" w:rsidP="00B9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3" w:rsidRDefault="00AA1E33" w:rsidP="00B94CD6">
      <w:pPr>
        <w:spacing w:after="0" w:line="240" w:lineRule="auto"/>
      </w:pPr>
      <w:r>
        <w:separator/>
      </w:r>
    </w:p>
  </w:footnote>
  <w:footnote w:type="continuationSeparator" w:id="0">
    <w:p w:rsidR="00AA1E33" w:rsidRDefault="00AA1E33" w:rsidP="00B9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6"/>
        <w:szCs w:val="16"/>
      </w:rPr>
      <w:id w:val="9756222"/>
      <w:showingPlcHdr/>
    </w:sdtPr>
    <w:sdtEndPr/>
    <w:sdtContent>
      <w:p w:rsidR="00DC3BB6" w:rsidRPr="00A510E5" w:rsidRDefault="000729F1" w:rsidP="00A510E5">
        <w:pPr>
          <w:pStyle w:val="a3"/>
          <w:jc w:val="right"/>
          <w:rPr>
            <w:rFonts w:ascii="Times New Roman" w:hAnsi="Times New Roman" w:cs="Times New Roman"/>
            <w:b/>
            <w:sz w:val="16"/>
            <w:szCs w:val="16"/>
          </w:rPr>
        </w:pPr>
        <w:r>
          <w:rPr>
            <w:rFonts w:ascii="Times New Roman" w:hAnsi="Times New Roman" w:cs="Times New Roman"/>
            <w:b/>
            <w:sz w:val="16"/>
            <w:szCs w:val="16"/>
          </w:rPr>
          <w:t xml:space="preserve">     </w:t>
        </w:r>
      </w:p>
    </w:sdtContent>
  </w:sdt>
  <w:p w:rsidR="00DC3BB6" w:rsidRDefault="00AA1E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73B"/>
    <w:multiLevelType w:val="hybridMultilevel"/>
    <w:tmpl w:val="50483B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F24F69"/>
    <w:multiLevelType w:val="hybridMultilevel"/>
    <w:tmpl w:val="8EBAF4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FC33B2"/>
    <w:multiLevelType w:val="hybridMultilevel"/>
    <w:tmpl w:val="B63EEA20"/>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ADA"/>
    <w:rsid w:val="0001392F"/>
    <w:rsid w:val="000177BC"/>
    <w:rsid w:val="00024896"/>
    <w:rsid w:val="00037F62"/>
    <w:rsid w:val="00053E8C"/>
    <w:rsid w:val="00061F52"/>
    <w:rsid w:val="00065B2E"/>
    <w:rsid w:val="0007260F"/>
    <w:rsid w:val="000729F1"/>
    <w:rsid w:val="00073BE3"/>
    <w:rsid w:val="0007688F"/>
    <w:rsid w:val="00076C9E"/>
    <w:rsid w:val="000E64AB"/>
    <w:rsid w:val="000F434D"/>
    <w:rsid w:val="000F4FD6"/>
    <w:rsid w:val="00141E29"/>
    <w:rsid w:val="00147680"/>
    <w:rsid w:val="00173A72"/>
    <w:rsid w:val="001A4892"/>
    <w:rsid w:val="001B5B46"/>
    <w:rsid w:val="00214CEE"/>
    <w:rsid w:val="002276A1"/>
    <w:rsid w:val="002302AC"/>
    <w:rsid w:val="002608DB"/>
    <w:rsid w:val="002618BC"/>
    <w:rsid w:val="002771E7"/>
    <w:rsid w:val="002A46F7"/>
    <w:rsid w:val="002E52C8"/>
    <w:rsid w:val="002E752D"/>
    <w:rsid w:val="003104AF"/>
    <w:rsid w:val="00313F1B"/>
    <w:rsid w:val="003330DE"/>
    <w:rsid w:val="003649FA"/>
    <w:rsid w:val="003729DF"/>
    <w:rsid w:val="003A04F0"/>
    <w:rsid w:val="003A3ADA"/>
    <w:rsid w:val="003B576B"/>
    <w:rsid w:val="004351AA"/>
    <w:rsid w:val="004363B2"/>
    <w:rsid w:val="004B0365"/>
    <w:rsid w:val="004B0848"/>
    <w:rsid w:val="004C5198"/>
    <w:rsid w:val="004F1AA2"/>
    <w:rsid w:val="00535314"/>
    <w:rsid w:val="00535369"/>
    <w:rsid w:val="005365A5"/>
    <w:rsid w:val="00565416"/>
    <w:rsid w:val="00593431"/>
    <w:rsid w:val="005F41F2"/>
    <w:rsid w:val="0069333D"/>
    <w:rsid w:val="006C528A"/>
    <w:rsid w:val="006C7DB4"/>
    <w:rsid w:val="00725A88"/>
    <w:rsid w:val="00765F46"/>
    <w:rsid w:val="007B2604"/>
    <w:rsid w:val="007D4B91"/>
    <w:rsid w:val="0080275B"/>
    <w:rsid w:val="008051DE"/>
    <w:rsid w:val="0081066D"/>
    <w:rsid w:val="008523A7"/>
    <w:rsid w:val="00896C04"/>
    <w:rsid w:val="008C3F5E"/>
    <w:rsid w:val="0091767D"/>
    <w:rsid w:val="00940B39"/>
    <w:rsid w:val="00962889"/>
    <w:rsid w:val="00984A5F"/>
    <w:rsid w:val="00985EE7"/>
    <w:rsid w:val="009B7F4F"/>
    <w:rsid w:val="00A33FAE"/>
    <w:rsid w:val="00A51D6E"/>
    <w:rsid w:val="00A80DE7"/>
    <w:rsid w:val="00AA1E33"/>
    <w:rsid w:val="00AB02B7"/>
    <w:rsid w:val="00AC3746"/>
    <w:rsid w:val="00B85B1C"/>
    <w:rsid w:val="00B94CD6"/>
    <w:rsid w:val="00BC54E6"/>
    <w:rsid w:val="00BE0826"/>
    <w:rsid w:val="00BF5DDD"/>
    <w:rsid w:val="00C47C88"/>
    <w:rsid w:val="00CA7932"/>
    <w:rsid w:val="00D11447"/>
    <w:rsid w:val="00D40455"/>
    <w:rsid w:val="00D56747"/>
    <w:rsid w:val="00D56CE3"/>
    <w:rsid w:val="00DA3919"/>
    <w:rsid w:val="00DB1049"/>
    <w:rsid w:val="00DF349C"/>
    <w:rsid w:val="00E178EB"/>
    <w:rsid w:val="00E3409A"/>
    <w:rsid w:val="00E9638E"/>
    <w:rsid w:val="00EA180A"/>
    <w:rsid w:val="00F06B88"/>
    <w:rsid w:val="00F341FF"/>
    <w:rsid w:val="00F352B1"/>
    <w:rsid w:val="00F724EB"/>
    <w:rsid w:val="00FE39C8"/>
    <w:rsid w:val="00FE5C20"/>
    <w:rsid w:val="00FE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DA"/>
    <w:pPr>
      <w:ind w:firstLine="709"/>
      <w:jc w:val="both"/>
    </w:pPr>
  </w:style>
  <w:style w:type="paragraph" w:styleId="1">
    <w:name w:val="heading 1"/>
    <w:basedOn w:val="a"/>
    <w:next w:val="a"/>
    <w:link w:val="10"/>
    <w:uiPriority w:val="99"/>
    <w:qFormat/>
    <w:rsid w:val="00147680"/>
    <w:pPr>
      <w:keepNext/>
      <w:spacing w:after="0" w:line="240" w:lineRule="auto"/>
      <w:ind w:firstLine="0"/>
      <w:jc w:val="center"/>
      <w:outlineLvl w:val="0"/>
    </w:pPr>
    <w:rPr>
      <w:rFonts w:ascii="Arial" w:eastAsia="Calibri" w:hAnsi="Arial" w:cs="Times New Roman"/>
      <w:b/>
      <w:sz w:val="20"/>
      <w:szCs w:val="20"/>
      <w:lang w:eastAsia="ru-RU"/>
    </w:rPr>
  </w:style>
  <w:style w:type="paragraph" w:styleId="2">
    <w:name w:val="heading 2"/>
    <w:basedOn w:val="a"/>
    <w:next w:val="a"/>
    <w:link w:val="20"/>
    <w:qFormat/>
    <w:rsid w:val="00147680"/>
    <w:pPr>
      <w:keepNext/>
      <w:spacing w:after="0" w:line="240" w:lineRule="auto"/>
      <w:ind w:firstLine="0"/>
      <w:jc w:val="center"/>
      <w:outlineLvl w:val="1"/>
    </w:pPr>
    <w:rPr>
      <w:rFonts w:ascii="Times New Roman" w:eastAsia="Calibri" w:hAnsi="Times New Roman" w:cs="Times New Roman"/>
      <w:b/>
      <w:sz w:val="20"/>
      <w:szCs w:val="20"/>
      <w:lang w:eastAsia="ru-RU"/>
    </w:rPr>
  </w:style>
  <w:style w:type="paragraph" w:styleId="3">
    <w:name w:val="heading 3"/>
    <w:basedOn w:val="a"/>
    <w:next w:val="a"/>
    <w:link w:val="30"/>
    <w:uiPriority w:val="99"/>
    <w:qFormat/>
    <w:rsid w:val="00147680"/>
    <w:pPr>
      <w:keepNext/>
      <w:spacing w:after="0" w:line="240" w:lineRule="auto"/>
      <w:ind w:firstLine="0"/>
      <w:jc w:val="center"/>
      <w:outlineLvl w:val="2"/>
    </w:pPr>
    <w:rPr>
      <w:rFonts w:ascii="Times New Roman" w:eastAsia="Calibri"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ADA"/>
  </w:style>
  <w:style w:type="paragraph" w:customStyle="1" w:styleId="ConsTitle">
    <w:name w:val="ConsTitle"/>
    <w:rsid w:val="003A3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3A3A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ADA"/>
    <w:rPr>
      <w:rFonts w:ascii="Tahoma" w:hAnsi="Tahoma" w:cs="Tahoma"/>
      <w:sz w:val="16"/>
      <w:szCs w:val="16"/>
    </w:rPr>
  </w:style>
  <w:style w:type="paragraph" w:styleId="a7">
    <w:name w:val="No Spacing"/>
    <w:link w:val="a8"/>
    <w:uiPriority w:val="1"/>
    <w:qFormat/>
    <w:rsid w:val="00565416"/>
    <w:pPr>
      <w:spacing w:after="0" w:line="240" w:lineRule="auto"/>
    </w:pPr>
    <w:rPr>
      <w:rFonts w:eastAsiaTheme="minorEastAsia"/>
    </w:rPr>
  </w:style>
  <w:style w:type="character" w:customStyle="1" w:styleId="a8">
    <w:name w:val="Без интервала Знак"/>
    <w:basedOn w:val="a0"/>
    <w:link w:val="a7"/>
    <w:uiPriority w:val="1"/>
    <w:rsid w:val="00565416"/>
    <w:rPr>
      <w:rFonts w:eastAsiaTheme="minorEastAsia"/>
    </w:rPr>
  </w:style>
  <w:style w:type="paragraph" w:customStyle="1" w:styleId="ConsPlusNormal">
    <w:name w:val="ConsPlusNormal"/>
    <w:link w:val="ConsPlusNormal1"/>
    <w:qFormat/>
    <w:rsid w:val="0056541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ConsPlusNormal1">
    <w:name w:val="ConsPlusNormal1"/>
    <w:link w:val="ConsPlusNormal"/>
    <w:locked/>
    <w:rsid w:val="00565416"/>
    <w:rPr>
      <w:rFonts w:ascii="Arial" w:eastAsia="Times New Roman" w:hAnsi="Arial" w:cs="Arial"/>
      <w:sz w:val="18"/>
      <w:szCs w:val="18"/>
      <w:lang w:eastAsia="ru-RU"/>
    </w:rPr>
  </w:style>
  <w:style w:type="paragraph" w:customStyle="1" w:styleId="formattext">
    <w:name w:val="formattext"/>
    <w:basedOn w:val="a"/>
    <w:rsid w:val="0056541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47680"/>
    <w:rPr>
      <w:rFonts w:ascii="Arial" w:eastAsia="Calibri" w:hAnsi="Arial" w:cs="Times New Roman"/>
      <w:b/>
      <w:sz w:val="20"/>
      <w:szCs w:val="20"/>
      <w:lang w:eastAsia="ru-RU"/>
    </w:rPr>
  </w:style>
  <w:style w:type="character" w:customStyle="1" w:styleId="20">
    <w:name w:val="Заголовок 2 Знак"/>
    <w:basedOn w:val="a0"/>
    <w:link w:val="2"/>
    <w:rsid w:val="00147680"/>
    <w:rPr>
      <w:rFonts w:ascii="Times New Roman" w:eastAsia="Calibri" w:hAnsi="Times New Roman" w:cs="Times New Roman"/>
      <w:b/>
      <w:sz w:val="20"/>
      <w:szCs w:val="20"/>
      <w:lang w:eastAsia="ru-RU"/>
    </w:rPr>
  </w:style>
  <w:style w:type="character" w:customStyle="1" w:styleId="30">
    <w:name w:val="Заголовок 3 Знак"/>
    <w:basedOn w:val="a0"/>
    <w:link w:val="3"/>
    <w:uiPriority w:val="99"/>
    <w:rsid w:val="00147680"/>
    <w:rPr>
      <w:rFonts w:ascii="Times New Roman" w:eastAsia="Calibri" w:hAnsi="Times New Roman" w:cs="Times New Roman"/>
      <w:b/>
      <w:sz w:val="20"/>
      <w:szCs w:val="20"/>
      <w:lang w:eastAsia="ru-RU"/>
    </w:rPr>
  </w:style>
  <w:style w:type="paragraph" w:styleId="a9">
    <w:name w:val="Normal (Web)"/>
    <w:basedOn w:val="a"/>
    <w:uiPriority w:val="99"/>
    <w:rsid w:val="00147680"/>
    <w:pPr>
      <w:spacing w:before="100" w:beforeAutospacing="1" w:after="119" w:line="240" w:lineRule="auto"/>
      <w:ind w:firstLine="0"/>
      <w:jc w:val="left"/>
    </w:pPr>
    <w:rPr>
      <w:rFonts w:ascii="Times New Roman" w:eastAsia="Times New Roman" w:hAnsi="Times New Roman" w:cs="Times New Roman"/>
      <w:sz w:val="24"/>
      <w:szCs w:val="24"/>
      <w:lang w:eastAsia="ru-RU"/>
    </w:rPr>
  </w:style>
  <w:style w:type="paragraph" w:styleId="aa">
    <w:name w:val="Body Text"/>
    <w:basedOn w:val="a"/>
    <w:link w:val="ab"/>
    <w:rsid w:val="00141E29"/>
    <w:pPr>
      <w:spacing w:after="0" w:line="240" w:lineRule="auto"/>
      <w:ind w:firstLine="0"/>
      <w:jc w:val="center"/>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141E29"/>
    <w:rPr>
      <w:rFonts w:ascii="Times New Roman" w:eastAsia="Times New Roman" w:hAnsi="Times New Roman" w:cs="Times New Roman"/>
      <w:sz w:val="24"/>
      <w:szCs w:val="24"/>
      <w:lang w:eastAsia="ru-RU"/>
    </w:rPr>
  </w:style>
  <w:style w:type="paragraph" w:styleId="ac">
    <w:name w:val="List Paragraph"/>
    <w:basedOn w:val="a"/>
    <w:uiPriority w:val="34"/>
    <w:qFormat/>
    <w:rsid w:val="00141E29"/>
    <w:pPr>
      <w:ind w:left="720" w:firstLine="0"/>
      <w:contextualSpacing/>
      <w:jc w:val="left"/>
    </w:pPr>
    <w:rPr>
      <w:rFonts w:ascii="Calibri" w:eastAsia="Times New Roman" w:hAnsi="Calibri" w:cs="Times New Roman"/>
      <w:lang w:eastAsia="ru-RU"/>
    </w:rPr>
  </w:style>
  <w:style w:type="paragraph" w:customStyle="1" w:styleId="11">
    <w:name w:val="Абзац списка1"/>
    <w:basedOn w:val="a"/>
    <w:rsid w:val="00141E29"/>
    <w:pPr>
      <w:spacing w:after="0" w:line="240" w:lineRule="auto"/>
      <w:ind w:left="720" w:firstLine="0"/>
      <w:contextualSpacing/>
      <w:jc w:val="left"/>
    </w:pPr>
    <w:rPr>
      <w:rFonts w:ascii="Times New Roman" w:eastAsia="Calibri" w:hAnsi="Times New Roman" w:cs="Times New Roman"/>
      <w:sz w:val="24"/>
      <w:szCs w:val="24"/>
      <w:lang w:eastAsia="ru-RU"/>
    </w:rPr>
  </w:style>
  <w:style w:type="paragraph" w:styleId="ad">
    <w:name w:val="footer"/>
    <w:basedOn w:val="a"/>
    <w:link w:val="ae"/>
    <w:uiPriority w:val="99"/>
    <w:semiHidden/>
    <w:unhideWhenUsed/>
    <w:rsid w:val="000729F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729F1"/>
  </w:style>
  <w:style w:type="character" w:styleId="af">
    <w:name w:val="Hyperlink"/>
    <w:basedOn w:val="a0"/>
    <w:uiPriority w:val="99"/>
    <w:semiHidden/>
    <w:unhideWhenUsed/>
    <w:rsid w:val="00B85B1C"/>
    <w:rPr>
      <w:color w:val="0000FF"/>
      <w:u w:val="single"/>
    </w:rPr>
  </w:style>
  <w:style w:type="paragraph" w:customStyle="1" w:styleId="no-indent">
    <w:name w:val="no-indent"/>
    <w:basedOn w:val="a"/>
    <w:rsid w:val="00CA793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88211">
      <w:bodyDiv w:val="1"/>
      <w:marLeft w:val="0"/>
      <w:marRight w:val="0"/>
      <w:marTop w:val="0"/>
      <w:marBottom w:val="0"/>
      <w:divBdr>
        <w:top w:val="none" w:sz="0" w:space="0" w:color="auto"/>
        <w:left w:val="none" w:sz="0" w:space="0" w:color="auto"/>
        <w:bottom w:val="none" w:sz="0" w:space="0" w:color="auto"/>
        <w:right w:val="none" w:sz="0" w:space="0" w:color="auto"/>
      </w:divBdr>
      <w:divsChild>
        <w:div w:id="1968050762">
          <w:marLeft w:val="0"/>
          <w:marRight w:val="0"/>
          <w:marTop w:val="0"/>
          <w:marBottom w:val="0"/>
          <w:divBdr>
            <w:top w:val="none" w:sz="0" w:space="0" w:color="auto"/>
            <w:left w:val="none" w:sz="0" w:space="0" w:color="auto"/>
            <w:bottom w:val="none" w:sz="0" w:space="0" w:color="auto"/>
            <w:right w:val="none" w:sz="0" w:space="0" w:color="auto"/>
          </w:divBdr>
        </w:div>
      </w:divsChild>
    </w:div>
    <w:div w:id="1380279148">
      <w:bodyDiv w:val="1"/>
      <w:marLeft w:val="0"/>
      <w:marRight w:val="0"/>
      <w:marTop w:val="0"/>
      <w:marBottom w:val="0"/>
      <w:divBdr>
        <w:top w:val="none" w:sz="0" w:space="0" w:color="auto"/>
        <w:left w:val="none" w:sz="0" w:space="0" w:color="auto"/>
        <w:bottom w:val="none" w:sz="0" w:space="0" w:color="auto"/>
        <w:right w:val="none" w:sz="0" w:space="0" w:color="auto"/>
      </w:divBdr>
    </w:div>
    <w:div w:id="1927380932">
      <w:bodyDiv w:val="1"/>
      <w:marLeft w:val="0"/>
      <w:marRight w:val="0"/>
      <w:marTop w:val="0"/>
      <w:marBottom w:val="0"/>
      <w:divBdr>
        <w:top w:val="none" w:sz="0" w:space="0" w:color="auto"/>
        <w:left w:val="none" w:sz="0" w:space="0" w:color="auto"/>
        <w:bottom w:val="none" w:sz="0" w:space="0" w:color="auto"/>
        <w:right w:val="none" w:sz="0" w:space="0" w:color="auto"/>
      </w:divBdr>
    </w:div>
    <w:div w:id="21309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358750/f3f22f1b58e11e58ffedd386840aaf595ee141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978A-81D8-4989-A770-68FA4663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7398</Words>
  <Characters>42173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dc:creator>
  <cp:lastModifiedBy>Ситникова И А</cp:lastModifiedBy>
  <cp:revision>14</cp:revision>
  <cp:lastPrinted>2024-03-26T06:43:00Z</cp:lastPrinted>
  <dcterms:created xsi:type="dcterms:W3CDTF">2022-11-18T09:11:00Z</dcterms:created>
  <dcterms:modified xsi:type="dcterms:W3CDTF">2024-03-26T06:46:00Z</dcterms:modified>
</cp:coreProperties>
</file>