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КУРГАНСКАЯ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ПРИТОБОЛЬНЫЙ МУНИЦИПАЛЬНЫЙ ОКРУГ КУРГАНСКОЙ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ДУМА ПРИТОБОЛЬНОГО МУНИЦИПАЛЬНОГО ОКРУГА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КУРГАНСКОЙ ОБЛАСТИ</w:t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hint="default" w:ascii="Times New Roman" w:hAnsi="Times New Roman" w:cs="Times New Roman"/>
          <w:lang w:val="ru-RU"/>
        </w:rPr>
        <w:t xml:space="preserve">25 </w:t>
      </w:r>
      <w:r>
        <w:rPr>
          <w:rFonts w:ascii="Times New Roman" w:hAnsi="Times New Roman" w:cs="Times New Roman"/>
        </w:rPr>
        <w:t xml:space="preserve">июля 2023 г. № </w:t>
      </w:r>
      <w:r>
        <w:rPr>
          <w:rFonts w:hint="default" w:ascii="Times New Roman" w:hAnsi="Times New Roman" w:cs="Times New Roman"/>
          <w:lang w:val="ru-RU"/>
        </w:rPr>
        <w:t>72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Глядянское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изменения в решение Думы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Притобольного муниципального округа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Курганской области от 28.04.2023 г. № 14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ликвидации юридического лица –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Притобольного района»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в Российской Федерации, от 8 августа 2001 года № 129 - ФЗ «О государственной регистрации 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объединения всех поселений, входящих в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Притобольного </w:t>
      </w:r>
      <w:r>
        <w:rPr>
          <w:rFonts w:ascii="Times New Roman" w:hAnsi="Times New Roman" w:cs="Times New Roman"/>
          <w:lang w:val="ru-RU"/>
        </w:rPr>
        <w:t>муниципального</w:t>
      </w:r>
      <w:r>
        <w:rPr>
          <w:rFonts w:hint="default" w:ascii="Times New Roman" w:hAnsi="Times New Roman" w:cs="Times New Roman"/>
          <w:lang w:val="ru-RU"/>
        </w:rPr>
        <w:t xml:space="preserve"> округа</w:t>
      </w:r>
      <w:r>
        <w:rPr>
          <w:rFonts w:ascii="Times New Roman" w:hAnsi="Times New Roman" w:cs="Times New Roman"/>
        </w:rPr>
        <w:t xml:space="preserve"> Курганской области, Дума Притобольного муниципального округа Курганской области</w:t>
      </w: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Внести в решение Думы Притобольного муниципального округа Курганской области от 28.04.2023 г. № 14 «О ликвидации юридического лица - Администрации Притобольного района» следующее изменение:</w:t>
      </w:r>
    </w:p>
    <w:p>
      <w:pPr>
        <w:pStyle w:val="7"/>
        <w:shd w:val="clear" w:color="auto" w:fill="FFFFFF"/>
        <w:spacing w:before="0" w:beforeAutospacing="0" w:after="0" w:afterAutospacing="0"/>
        <w:ind w:firstLine="69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1.1. Пункт 2 изложить в следующей редакции:</w:t>
      </w:r>
    </w:p>
    <w:p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«2. Утвердить ликвидационную комиссию по ликвидации Администрации Притобольного района в следующем составе: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председатель ликвидационной комиссии – Спиридонов Дмитрий Алексеевич;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-заместитель председателя ликвидационной комиссии – Ильин Василий Николаевич;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бухгалтер ликвидационной комиссии – Головина Татьяна Сергеевна;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член ликвидационной комиссии – Лушникова Ольга Николаевна;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член ликвидационной комиссии – Путинцева Елена Николаевна;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член ликвидационной комиссии – Кузьмина Светлана Викторовна;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член ликвидационной комиссии – Головина Лидия Николаевна;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член ликвидационной комиссии – Кононыхина Валентина Алексеевна.».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решение разместить на официальном сайте Администрации Притобольного района Курганской области  в информационно-телекоммуникационной сети «Интернет».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решение подлежит официальному опубликованию в установленном порядке.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Настоящее решение вступает в силу после его официального опубликования. </w:t>
      </w:r>
    </w:p>
    <w:p>
      <w:pPr>
        <w:pStyle w:val="9"/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pStyle w:val="8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Думы </w:t>
      </w:r>
    </w:p>
    <w:p>
      <w:pPr>
        <w:pStyle w:val="8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Притобольного муниципального округа </w:t>
      </w:r>
    </w:p>
    <w:p>
      <w:pPr>
        <w:pStyle w:val="8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Курганской области                                                                            </w:t>
      </w:r>
      <w:r>
        <w:rPr>
          <w:rFonts w:hint="default"/>
          <w:sz w:val="22"/>
          <w:szCs w:val="22"/>
          <w:lang w:val="ru-RU"/>
        </w:rPr>
        <w:t xml:space="preserve">               </w:t>
      </w:r>
      <w:r>
        <w:rPr>
          <w:sz w:val="22"/>
          <w:szCs w:val="22"/>
        </w:rPr>
        <w:t xml:space="preserve">                     И.А. Суслова</w:t>
      </w:r>
    </w:p>
    <w:p>
      <w:pPr>
        <w:pStyle w:val="8"/>
        <w:widowControl/>
        <w:jc w:val="both"/>
      </w:pPr>
      <w: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both"/>
      <w:rPr>
        <w:rFonts w:ascii="Times New Roman" w:hAnsi="Times New Roman" w:cs="Times New Roman"/>
        <w:sz w:val="15"/>
        <w:szCs w:val="15"/>
      </w:rPr>
    </w:pPr>
    <w:r>
      <w:rPr>
        <w:rFonts w:ascii="Times New Roman" w:hAnsi="Times New Roman" w:cs="Times New Roman"/>
        <w:sz w:val="15"/>
        <w:szCs w:val="15"/>
      </w:rPr>
      <w:t>Кузьмина С.В.</w:t>
    </w:r>
  </w:p>
  <w:p>
    <w:pPr>
      <w:spacing w:after="0" w:line="240" w:lineRule="auto"/>
      <w:jc w:val="both"/>
    </w:pPr>
    <w:r>
      <w:rPr>
        <w:rFonts w:ascii="Times New Roman" w:hAnsi="Times New Roman" w:cs="Times New Roman"/>
        <w:sz w:val="15"/>
        <w:szCs w:val="15"/>
      </w:rPr>
      <w:t xml:space="preserve">42-89-91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167D"/>
    <w:rsid w:val="001A09BE"/>
    <w:rsid w:val="00244488"/>
    <w:rsid w:val="003F14AB"/>
    <w:rsid w:val="005404E2"/>
    <w:rsid w:val="007471AD"/>
    <w:rsid w:val="008C64D2"/>
    <w:rsid w:val="0098167D"/>
    <w:rsid w:val="00B863CF"/>
    <w:rsid w:val="00BB65F0"/>
    <w:rsid w:val="00C55313"/>
    <w:rsid w:val="00DC5D2E"/>
    <w:rsid w:val="00E37BB9"/>
    <w:rsid w:val="00E80423"/>
    <w:rsid w:val="00EB16E8"/>
    <w:rsid w:val="00F61EFE"/>
    <w:rsid w:val="00FB04D5"/>
    <w:rsid w:val="561A4CAB"/>
    <w:rsid w:val="7F28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">
    <w:name w:val="ConsPlusNormal"/>
    <w:basedOn w:val="1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">
    <w:name w:val="Абзац списка1"/>
    <w:basedOn w:val="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Calibri"/>
      <w:sz w:val="24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2241</Characters>
  <Lines>18</Lines>
  <Paragraphs>5</Paragraphs>
  <TotalTime>1</TotalTime>
  <ScaleCrop>false</ScaleCrop>
  <LinksUpToDate>false</LinksUpToDate>
  <CharactersWithSpaces>2629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2023-05-11T09:18:00Z</dcterms:created>
  <dc:creator>MajorJurist</dc:creator>
  <cp:lastModifiedBy>MajorJurist</cp:lastModifiedBy>
  <cp:lastPrinted>2023-07-25T06:50:48Z</cp:lastPrinted>
  <dcterms:modified xsi:type="dcterms:W3CDTF">2023-07-25T06:51:16Z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4C419499DF7E456299B024038B40DA60</vt:lpwstr>
  </property>
</Properties>
</file>