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84" w:rsidRPr="004A1520" w:rsidRDefault="00982C84" w:rsidP="00982C84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РОССИЙСКАЯ ФЕДЕРАЦИЯ</w:t>
      </w:r>
    </w:p>
    <w:p w:rsidR="00982C84" w:rsidRPr="004A1520" w:rsidRDefault="00982C84" w:rsidP="00982C84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КУРГАНСКАЯ ОБЛАСТЬ</w:t>
      </w:r>
    </w:p>
    <w:p w:rsidR="00982C84" w:rsidRPr="004A1520" w:rsidRDefault="00982C84" w:rsidP="00982C84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ПРИТОБОЛЬНЫЙ МУНИЦИПАЛЬНЫЙ ОКРУГ КУРГАНСКОЙ ОБЛАСТИ</w:t>
      </w:r>
    </w:p>
    <w:p w:rsidR="00982C84" w:rsidRPr="004A1520" w:rsidRDefault="00982C84" w:rsidP="00982C84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 xml:space="preserve">ДУМА ПРИТОБОЛЬНОГО МУНИЦИПАЛЬНОГО ОКРУГА </w:t>
      </w:r>
    </w:p>
    <w:p w:rsidR="00982C84" w:rsidRPr="004A1520" w:rsidRDefault="00982C84" w:rsidP="00982C84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КУРГАНСКОЙ ОБЛАСТИ</w:t>
      </w: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7E5F6E" w:rsidRDefault="007E5F6E" w:rsidP="007E5F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8473AA" w:rsidRDefault="008473AA" w:rsidP="007E5F6E">
      <w:pPr>
        <w:jc w:val="center"/>
        <w:rPr>
          <w:b/>
          <w:sz w:val="24"/>
          <w:szCs w:val="24"/>
        </w:rPr>
      </w:pPr>
    </w:p>
    <w:p w:rsidR="007E5F6E" w:rsidRDefault="00280EF2" w:rsidP="007E5F6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1395C">
        <w:rPr>
          <w:sz w:val="24"/>
          <w:szCs w:val="24"/>
        </w:rPr>
        <w:t>т</w:t>
      </w:r>
      <w:r>
        <w:rPr>
          <w:sz w:val="24"/>
          <w:szCs w:val="24"/>
        </w:rPr>
        <w:t xml:space="preserve"> 12 мая</w:t>
      </w:r>
      <w:r w:rsidR="007E5F6E">
        <w:rPr>
          <w:sz w:val="24"/>
          <w:szCs w:val="24"/>
        </w:rPr>
        <w:t xml:space="preserve"> 20</w:t>
      </w:r>
      <w:r w:rsidR="00C1395C">
        <w:rPr>
          <w:sz w:val="24"/>
          <w:szCs w:val="24"/>
        </w:rPr>
        <w:t>2</w:t>
      </w:r>
      <w:r w:rsidR="00C63404">
        <w:rPr>
          <w:sz w:val="24"/>
          <w:szCs w:val="24"/>
        </w:rPr>
        <w:t>3</w:t>
      </w:r>
      <w:r w:rsidR="008473AA">
        <w:rPr>
          <w:sz w:val="24"/>
          <w:szCs w:val="24"/>
        </w:rPr>
        <w:t xml:space="preserve"> года  </w:t>
      </w:r>
      <w:r w:rsidR="007E5F6E">
        <w:rPr>
          <w:sz w:val="24"/>
          <w:szCs w:val="24"/>
        </w:rPr>
        <w:t xml:space="preserve">№ </w:t>
      </w:r>
      <w:r>
        <w:rPr>
          <w:sz w:val="24"/>
          <w:szCs w:val="24"/>
        </w:rPr>
        <w:t>35</w:t>
      </w:r>
    </w:p>
    <w:p w:rsidR="007E5F6E" w:rsidRDefault="007E5F6E" w:rsidP="007E5F6E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371188" w:rsidRDefault="00371188" w:rsidP="007E5F6E">
      <w:pPr>
        <w:rPr>
          <w:sz w:val="24"/>
          <w:szCs w:val="24"/>
        </w:rPr>
      </w:pPr>
    </w:p>
    <w:p w:rsidR="00371188" w:rsidRDefault="00371188" w:rsidP="007E5F6E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371188" w:rsidTr="00332282">
        <w:trPr>
          <w:trHeight w:val="1017"/>
        </w:trPr>
        <w:tc>
          <w:tcPr>
            <w:tcW w:w="4077" w:type="dxa"/>
          </w:tcPr>
          <w:p w:rsidR="00C350CE" w:rsidRPr="00C350CE" w:rsidRDefault="00C350CE" w:rsidP="0033228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350CE">
              <w:rPr>
                <w:rFonts w:cs="Times New Roman"/>
                <w:b/>
                <w:bCs/>
                <w:sz w:val="24"/>
                <w:szCs w:val="24"/>
              </w:rPr>
              <w:t>О системе поощрений Думы</w:t>
            </w:r>
          </w:p>
          <w:p w:rsidR="00371188" w:rsidRPr="00332282" w:rsidRDefault="00332282" w:rsidP="0033228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Притобольного</w:t>
            </w:r>
            <w:r w:rsidR="00C350CE" w:rsidRPr="00C350CE">
              <w:rPr>
                <w:rFonts w:cs="Times New Roman"/>
                <w:b/>
                <w:bCs/>
                <w:sz w:val="24"/>
                <w:szCs w:val="24"/>
              </w:rPr>
              <w:t xml:space="preserve"> муниципального округа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C350CE" w:rsidRPr="00C350CE">
              <w:rPr>
                <w:rFonts w:cs="Times New Roman"/>
                <w:b/>
                <w:bCs/>
                <w:sz w:val="24"/>
                <w:szCs w:val="24"/>
              </w:rPr>
              <w:t>Курганской области</w:t>
            </w:r>
          </w:p>
        </w:tc>
      </w:tr>
    </w:tbl>
    <w:p w:rsidR="00DD2020" w:rsidRDefault="00DD2020" w:rsidP="007E5F6E">
      <w:pPr>
        <w:rPr>
          <w:b/>
          <w:sz w:val="24"/>
          <w:szCs w:val="24"/>
        </w:rPr>
      </w:pPr>
    </w:p>
    <w:p w:rsidR="00C350CE" w:rsidRPr="00C350CE" w:rsidRDefault="00C350CE" w:rsidP="003339D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Думы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округа, Дума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</w:t>
      </w:r>
    </w:p>
    <w:p w:rsidR="00C350CE" w:rsidRPr="00C350CE" w:rsidRDefault="00C350CE" w:rsidP="003339D9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>РЕШИЛА:</w:t>
      </w:r>
    </w:p>
    <w:p w:rsidR="00C350CE" w:rsidRPr="00C350CE" w:rsidRDefault="00C350CE" w:rsidP="003339D9">
      <w:pPr>
        <w:tabs>
          <w:tab w:val="left" w:pos="106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1</w:t>
      </w:r>
      <w:r w:rsidRPr="00982C84">
        <w:rPr>
          <w:rFonts w:cs="Times New Roman"/>
          <w:sz w:val="24"/>
          <w:szCs w:val="24"/>
        </w:rPr>
        <w:t>. Уч</w:t>
      </w:r>
      <w:r w:rsidR="00332282" w:rsidRPr="00982C84">
        <w:rPr>
          <w:rFonts w:cs="Times New Roman"/>
          <w:sz w:val="24"/>
          <w:szCs w:val="24"/>
        </w:rPr>
        <w:t>редить</w:t>
      </w:r>
      <w:r w:rsidR="00332282">
        <w:rPr>
          <w:rFonts w:cs="Times New Roman"/>
          <w:sz w:val="24"/>
          <w:szCs w:val="24"/>
        </w:rPr>
        <w:t xml:space="preserve"> систему поощрений  Думы 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в виде  Почетной грамоты, Благодарственного письма, Приветственного адреса. </w:t>
      </w:r>
    </w:p>
    <w:p w:rsidR="00C350CE" w:rsidRPr="00C350CE" w:rsidRDefault="00C350CE" w:rsidP="003339D9">
      <w:pPr>
        <w:tabs>
          <w:tab w:val="left" w:pos="106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2. Установить систему поощрений Думы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в следующих формах:</w:t>
      </w:r>
    </w:p>
    <w:p w:rsidR="00C350CE" w:rsidRPr="00C350CE" w:rsidRDefault="00C350CE" w:rsidP="003339D9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788"/>
        <w:gridCol w:w="2693"/>
        <w:gridCol w:w="2374"/>
      </w:tblGrid>
      <w:tr w:rsidR="00C350CE" w:rsidRPr="00C350CE" w:rsidTr="003339D9">
        <w:tc>
          <w:tcPr>
            <w:tcW w:w="715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0CE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50CE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0CE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350CE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8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0CE">
              <w:rPr>
                <w:rFonts w:cs="Times New Roman"/>
                <w:b/>
                <w:sz w:val="24"/>
                <w:szCs w:val="24"/>
              </w:rPr>
              <w:t>Форма поощрения</w:t>
            </w:r>
          </w:p>
        </w:tc>
        <w:tc>
          <w:tcPr>
            <w:tcW w:w="2693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0CE">
              <w:rPr>
                <w:rFonts w:cs="Times New Roman"/>
                <w:b/>
                <w:sz w:val="24"/>
                <w:szCs w:val="24"/>
              </w:rPr>
              <w:t>Орган местного самоуправления, разрабатывающий положение о форме поощрения</w:t>
            </w:r>
          </w:p>
        </w:tc>
        <w:tc>
          <w:tcPr>
            <w:tcW w:w="2374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0CE">
              <w:rPr>
                <w:rFonts w:cs="Times New Roman"/>
                <w:b/>
                <w:sz w:val="24"/>
                <w:szCs w:val="24"/>
              </w:rPr>
              <w:t>Орган местного самоуправления, принимающий решение о поощрении</w:t>
            </w:r>
          </w:p>
        </w:tc>
      </w:tr>
      <w:tr w:rsidR="00C350CE" w:rsidRPr="00C350CE" w:rsidTr="003339D9">
        <w:trPr>
          <w:trHeight w:val="621"/>
        </w:trPr>
        <w:tc>
          <w:tcPr>
            <w:tcW w:w="715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788" w:type="dxa"/>
          </w:tcPr>
          <w:p w:rsidR="00C350CE" w:rsidRPr="00C350CE" w:rsidRDefault="00C350CE" w:rsidP="003339D9">
            <w:pPr>
              <w:jc w:val="both"/>
              <w:rPr>
                <w:rFonts w:cs="Times New Roman"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 xml:space="preserve">Почетная грамота Думы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Pr="00C350CE">
              <w:rPr>
                <w:rFonts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693" w:type="dxa"/>
          </w:tcPr>
          <w:p w:rsidR="00C350CE" w:rsidRPr="00332282" w:rsidRDefault="00C350CE" w:rsidP="00333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Дума 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="00332282" w:rsidRPr="00C350C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bCs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2374" w:type="dxa"/>
          </w:tcPr>
          <w:p w:rsidR="00C350CE" w:rsidRPr="00C350CE" w:rsidRDefault="00C350CE" w:rsidP="00B57C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Дума  </w:t>
            </w:r>
            <w:proofErr w:type="spellStart"/>
            <w:r w:rsidR="00B57C08">
              <w:rPr>
                <w:rFonts w:cs="Times New Roman"/>
                <w:sz w:val="24"/>
                <w:szCs w:val="24"/>
              </w:rPr>
              <w:t>Притобольн</w:t>
            </w:r>
            <w:r w:rsidRPr="00C350CE">
              <w:rPr>
                <w:rFonts w:cs="Times New Roman"/>
                <w:sz w:val="24"/>
                <w:szCs w:val="24"/>
              </w:rPr>
              <w:t>ого</w:t>
            </w:r>
            <w:proofErr w:type="spellEnd"/>
            <w:r w:rsidRPr="00C350CE">
              <w:rPr>
                <w:rFonts w:cs="Times New Roman"/>
                <w:bCs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C350CE" w:rsidRPr="00C350CE" w:rsidTr="003339D9">
        <w:tc>
          <w:tcPr>
            <w:tcW w:w="715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788" w:type="dxa"/>
          </w:tcPr>
          <w:p w:rsidR="00C350CE" w:rsidRPr="00C350CE" w:rsidRDefault="00C350CE" w:rsidP="003339D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 xml:space="preserve">Благодарственное письмо 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Думы 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C350CE" w:rsidRPr="00C350CE" w:rsidRDefault="00C350CE" w:rsidP="003339D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0CE" w:rsidRPr="00332282" w:rsidRDefault="00C350CE" w:rsidP="00333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Дума 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="00332282" w:rsidRPr="00C350C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bCs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2374" w:type="dxa"/>
          </w:tcPr>
          <w:p w:rsidR="00C350CE" w:rsidRPr="00332282" w:rsidRDefault="00C350CE" w:rsidP="00333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Дума 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="00332282" w:rsidRPr="00C350C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bCs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C350CE" w:rsidRPr="00C350CE" w:rsidTr="003339D9">
        <w:tc>
          <w:tcPr>
            <w:tcW w:w="715" w:type="dxa"/>
          </w:tcPr>
          <w:p w:rsidR="00C350CE" w:rsidRPr="00C350CE" w:rsidRDefault="00C350CE" w:rsidP="003339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788" w:type="dxa"/>
          </w:tcPr>
          <w:p w:rsidR="00C350CE" w:rsidRPr="00C350CE" w:rsidRDefault="00C350CE" w:rsidP="003339D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 xml:space="preserve">Приветственный адрес 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Думы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C350CE" w:rsidRPr="00C350CE" w:rsidRDefault="00C350CE" w:rsidP="003339D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0CE" w:rsidRPr="00332282" w:rsidRDefault="00C350CE" w:rsidP="00333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Дума   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374" w:type="dxa"/>
          </w:tcPr>
          <w:p w:rsidR="00C350CE" w:rsidRPr="00332282" w:rsidRDefault="00C350CE" w:rsidP="003339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bCs/>
                <w:sz w:val="24"/>
                <w:szCs w:val="24"/>
              </w:rPr>
              <w:t xml:space="preserve">Дума  </w:t>
            </w:r>
            <w:r w:rsidR="00332282">
              <w:rPr>
                <w:rFonts w:cs="Times New Roman"/>
                <w:sz w:val="24"/>
                <w:szCs w:val="24"/>
              </w:rPr>
              <w:t>Притобольного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</w:tbl>
    <w:p w:rsidR="00C350CE" w:rsidRDefault="00C350CE" w:rsidP="003339D9">
      <w:pPr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3. Утвердить:</w:t>
      </w: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lastRenderedPageBreak/>
        <w:t xml:space="preserve">          1) Положение о Почетной грамоте  </w:t>
      </w:r>
      <w:r w:rsidRPr="00C350CE">
        <w:rPr>
          <w:rFonts w:cs="Times New Roman"/>
          <w:bCs/>
          <w:sz w:val="24"/>
          <w:szCs w:val="24"/>
        </w:rPr>
        <w:t xml:space="preserve">Думы 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bCs/>
          <w:sz w:val="24"/>
          <w:szCs w:val="24"/>
        </w:rPr>
        <w:t xml:space="preserve"> муниципального округа Курганской области согласно приложению 1</w:t>
      </w:r>
      <w:r w:rsidRPr="00C350CE">
        <w:rPr>
          <w:rFonts w:cs="Times New Roman"/>
          <w:sz w:val="24"/>
          <w:szCs w:val="24"/>
        </w:rPr>
        <w:t xml:space="preserve"> </w:t>
      </w:r>
      <w:r w:rsidRPr="00C350CE">
        <w:rPr>
          <w:rFonts w:cs="Times New Roman"/>
          <w:bCs/>
          <w:sz w:val="24"/>
          <w:szCs w:val="24"/>
        </w:rPr>
        <w:t>к настоящему решению;</w:t>
      </w:r>
    </w:p>
    <w:p w:rsidR="00C350CE" w:rsidRPr="00C350CE" w:rsidRDefault="00C350CE" w:rsidP="00773F0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2) Положение о Благодарственном письме </w:t>
      </w:r>
      <w:r w:rsidRPr="00C350CE">
        <w:rPr>
          <w:rFonts w:cs="Times New Roman"/>
          <w:bCs/>
          <w:sz w:val="24"/>
          <w:szCs w:val="24"/>
        </w:rPr>
        <w:t>Думы</w:t>
      </w:r>
      <w:r w:rsidR="00332282" w:rsidRPr="00332282">
        <w:rPr>
          <w:rFonts w:cs="Times New Roman"/>
          <w:sz w:val="24"/>
          <w:szCs w:val="24"/>
        </w:rPr>
        <w:t xml:space="preserve"> </w:t>
      </w:r>
      <w:proofErr w:type="spellStart"/>
      <w:r w:rsidR="00332282">
        <w:rPr>
          <w:rFonts w:cs="Times New Roman"/>
          <w:sz w:val="24"/>
          <w:szCs w:val="24"/>
        </w:rPr>
        <w:t>Притобольного</w:t>
      </w:r>
      <w:proofErr w:type="spellEnd"/>
      <w:r w:rsidRPr="00C350CE">
        <w:rPr>
          <w:rFonts w:cs="Times New Roman"/>
          <w:bCs/>
          <w:sz w:val="24"/>
          <w:szCs w:val="24"/>
        </w:rPr>
        <w:t xml:space="preserve"> муниципального округа Курганской области согласно приложению 2 к настоящему решению;</w:t>
      </w:r>
    </w:p>
    <w:p w:rsidR="00C350CE" w:rsidRPr="00C350CE" w:rsidRDefault="00C350CE" w:rsidP="00773F0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C350CE">
        <w:rPr>
          <w:rFonts w:cs="Times New Roman"/>
          <w:bCs/>
          <w:sz w:val="24"/>
          <w:szCs w:val="24"/>
        </w:rPr>
        <w:t xml:space="preserve">3) </w:t>
      </w:r>
      <w:r w:rsidRPr="00C350CE">
        <w:rPr>
          <w:rFonts w:cs="Times New Roman"/>
          <w:sz w:val="24"/>
          <w:szCs w:val="24"/>
        </w:rPr>
        <w:t xml:space="preserve">Положение о </w:t>
      </w:r>
      <w:r w:rsidRPr="00C350CE">
        <w:rPr>
          <w:rFonts w:cs="Times New Roman"/>
          <w:bCs/>
          <w:sz w:val="24"/>
          <w:szCs w:val="24"/>
        </w:rPr>
        <w:t>Приветственном адресе</w:t>
      </w:r>
      <w:r w:rsidRPr="00C350CE">
        <w:rPr>
          <w:rFonts w:cs="Times New Roman"/>
          <w:b/>
          <w:bCs/>
          <w:sz w:val="24"/>
          <w:szCs w:val="24"/>
        </w:rPr>
        <w:t xml:space="preserve"> </w:t>
      </w:r>
      <w:r w:rsidRPr="00C350CE">
        <w:rPr>
          <w:rFonts w:cs="Times New Roman"/>
          <w:bCs/>
          <w:sz w:val="24"/>
          <w:szCs w:val="24"/>
        </w:rPr>
        <w:t xml:space="preserve">Думы </w:t>
      </w:r>
      <w:r w:rsidR="00332282">
        <w:rPr>
          <w:rFonts w:cs="Times New Roman"/>
          <w:sz w:val="24"/>
          <w:szCs w:val="24"/>
        </w:rPr>
        <w:t>Притобольного</w:t>
      </w:r>
      <w:r w:rsidR="00332282" w:rsidRPr="00C350CE">
        <w:rPr>
          <w:rFonts w:cs="Times New Roman"/>
          <w:bCs/>
          <w:sz w:val="24"/>
          <w:szCs w:val="24"/>
        </w:rPr>
        <w:t xml:space="preserve"> </w:t>
      </w:r>
      <w:r w:rsidRPr="00C350CE">
        <w:rPr>
          <w:rFonts w:cs="Times New Roman"/>
          <w:bCs/>
          <w:sz w:val="24"/>
          <w:szCs w:val="24"/>
        </w:rPr>
        <w:t>муниципального округа Курганской области согласно приложению 3</w:t>
      </w:r>
      <w:r w:rsidRPr="00C350CE">
        <w:rPr>
          <w:rFonts w:cs="Times New Roman"/>
          <w:sz w:val="24"/>
          <w:szCs w:val="24"/>
        </w:rPr>
        <w:t xml:space="preserve"> </w:t>
      </w:r>
      <w:r w:rsidRPr="00C350CE">
        <w:rPr>
          <w:rFonts w:cs="Times New Roman"/>
          <w:bCs/>
          <w:sz w:val="24"/>
          <w:szCs w:val="24"/>
        </w:rPr>
        <w:t xml:space="preserve">к настоящему решению. </w:t>
      </w:r>
    </w:p>
    <w:p w:rsidR="00773F01" w:rsidRPr="00773F01" w:rsidRDefault="00773F01" w:rsidP="00773F01">
      <w:pPr>
        <w:widowControl w:val="0"/>
        <w:ind w:firstLine="851"/>
        <w:jc w:val="both"/>
        <w:rPr>
          <w:rFonts w:cs="Times New Roman"/>
          <w:bCs/>
          <w:sz w:val="24"/>
          <w:szCs w:val="24"/>
        </w:rPr>
      </w:pPr>
      <w:r w:rsidRPr="00773F01">
        <w:rPr>
          <w:rFonts w:cs="Times New Roman"/>
          <w:bCs/>
          <w:sz w:val="24"/>
          <w:szCs w:val="24"/>
        </w:rPr>
        <w:t xml:space="preserve">4. Настоящее решение разместить на официальном сайте Администрации </w:t>
      </w:r>
      <w:proofErr w:type="spellStart"/>
      <w:r w:rsidRPr="00773F01">
        <w:rPr>
          <w:rFonts w:cs="Times New Roman"/>
          <w:bCs/>
          <w:sz w:val="24"/>
          <w:szCs w:val="24"/>
        </w:rPr>
        <w:t>Притобольного</w:t>
      </w:r>
      <w:proofErr w:type="spellEnd"/>
      <w:r w:rsidRPr="00773F01">
        <w:rPr>
          <w:rFonts w:cs="Times New Roman"/>
          <w:bCs/>
          <w:sz w:val="24"/>
          <w:szCs w:val="24"/>
        </w:rPr>
        <w:t xml:space="preserve"> района Курганской области  в информационно-телекоммуникационной сети «Интернет». </w:t>
      </w:r>
    </w:p>
    <w:p w:rsidR="00773F01" w:rsidRPr="00773F01" w:rsidRDefault="00773F01" w:rsidP="00773F01">
      <w:pPr>
        <w:widowControl w:val="0"/>
        <w:ind w:firstLine="851"/>
        <w:jc w:val="both"/>
        <w:rPr>
          <w:rFonts w:cs="Times New Roman"/>
          <w:bCs/>
          <w:sz w:val="24"/>
          <w:szCs w:val="24"/>
        </w:rPr>
      </w:pPr>
      <w:r w:rsidRPr="00773F01">
        <w:rPr>
          <w:rFonts w:cs="Times New Roman"/>
          <w:bCs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773F01" w:rsidRPr="00773F01" w:rsidRDefault="00773F01" w:rsidP="00773F01">
      <w:pPr>
        <w:widowControl w:val="0"/>
        <w:ind w:firstLine="851"/>
        <w:jc w:val="both"/>
        <w:rPr>
          <w:rFonts w:cs="Times New Roman"/>
          <w:bCs/>
          <w:sz w:val="24"/>
          <w:szCs w:val="24"/>
        </w:rPr>
      </w:pPr>
      <w:r w:rsidRPr="00773F01">
        <w:rPr>
          <w:rFonts w:cs="Times New Roman"/>
          <w:bCs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C350CE" w:rsidRPr="00773F01" w:rsidRDefault="003339D9" w:rsidP="00773F01">
      <w:pPr>
        <w:ind w:firstLine="851"/>
        <w:jc w:val="both"/>
        <w:rPr>
          <w:rFonts w:cs="Times New Roman"/>
          <w:bCs/>
          <w:sz w:val="24"/>
          <w:szCs w:val="24"/>
        </w:rPr>
      </w:pPr>
      <w:r w:rsidRPr="00773F01">
        <w:rPr>
          <w:rFonts w:cs="Times New Roman"/>
          <w:bCs/>
          <w:sz w:val="24"/>
          <w:szCs w:val="24"/>
        </w:rPr>
        <w:t>7</w:t>
      </w:r>
      <w:r w:rsidR="00C350CE" w:rsidRPr="00773F01">
        <w:rPr>
          <w:rFonts w:cs="Times New Roman"/>
          <w:bCs/>
          <w:sz w:val="24"/>
          <w:szCs w:val="24"/>
        </w:rPr>
        <w:t xml:space="preserve">. Контроль возложить на председателя Думы </w:t>
      </w:r>
      <w:r w:rsidR="00332282" w:rsidRPr="00773F01">
        <w:rPr>
          <w:rFonts w:cs="Times New Roman"/>
          <w:bCs/>
          <w:sz w:val="24"/>
          <w:szCs w:val="24"/>
        </w:rPr>
        <w:t>Притобольного</w:t>
      </w:r>
      <w:r w:rsidR="00C350CE" w:rsidRPr="00773F01">
        <w:rPr>
          <w:rFonts w:cs="Times New Roman"/>
          <w:bCs/>
          <w:sz w:val="24"/>
          <w:szCs w:val="24"/>
        </w:rPr>
        <w:t xml:space="preserve"> муниципального округа Курганской области. </w:t>
      </w:r>
    </w:p>
    <w:p w:rsidR="00385302" w:rsidRDefault="00385302" w:rsidP="00C350CE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4"/>
          <w:szCs w:val="24"/>
        </w:rPr>
      </w:pPr>
    </w:p>
    <w:p w:rsidR="00773F01" w:rsidRDefault="00773F01" w:rsidP="00C350CE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4"/>
          <w:szCs w:val="24"/>
        </w:rPr>
      </w:pPr>
    </w:p>
    <w:p w:rsidR="00371188" w:rsidRDefault="00385302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  <w:r w:rsidR="00371188">
        <w:rPr>
          <w:sz w:val="24"/>
          <w:szCs w:val="24"/>
        </w:rPr>
        <w:t xml:space="preserve"> Притобольного </w:t>
      </w:r>
      <w:proofErr w:type="gramStart"/>
      <w:r w:rsidR="00371188">
        <w:rPr>
          <w:sz w:val="24"/>
          <w:szCs w:val="24"/>
        </w:rPr>
        <w:t>муниципального</w:t>
      </w:r>
      <w:proofErr w:type="gramEnd"/>
    </w:p>
    <w:p w:rsidR="00385302" w:rsidRDefault="00371188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округа Курганской области                             </w:t>
      </w:r>
      <w:r w:rsidR="00385302">
        <w:rPr>
          <w:sz w:val="24"/>
          <w:szCs w:val="24"/>
        </w:rPr>
        <w:t xml:space="preserve">                                             </w:t>
      </w:r>
      <w:r w:rsidR="00332282">
        <w:rPr>
          <w:sz w:val="24"/>
          <w:szCs w:val="24"/>
        </w:rPr>
        <w:t>И.А. Суслова</w:t>
      </w: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B5E1D" w:rsidRDefault="003B5E1D" w:rsidP="00385302">
      <w:pPr>
        <w:jc w:val="both"/>
        <w:rPr>
          <w:sz w:val="24"/>
          <w:szCs w:val="24"/>
        </w:rPr>
      </w:pPr>
    </w:p>
    <w:p w:rsidR="005B36E0" w:rsidRDefault="005B36E0" w:rsidP="005B36E0">
      <w:pPr>
        <w:rPr>
          <w:rFonts w:cs="Times New Roman"/>
          <w:sz w:val="24"/>
          <w:szCs w:val="24"/>
        </w:rPr>
        <w:sectPr w:rsidR="005B36E0" w:rsidSect="00773F0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332282" w:rsidRDefault="00332282" w:rsidP="00C350C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332282" w:rsidTr="00332282">
        <w:tc>
          <w:tcPr>
            <w:tcW w:w="4216" w:type="dxa"/>
          </w:tcPr>
          <w:p w:rsidR="00332282" w:rsidRPr="00C350CE" w:rsidRDefault="00332282" w:rsidP="00280EF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t xml:space="preserve">Приложение </w:t>
            </w:r>
            <w:r w:rsidR="00280EF2">
              <w:rPr>
                <w:rFonts w:cs="Times New Roman"/>
                <w:sz w:val="24"/>
                <w:szCs w:val="24"/>
              </w:rPr>
              <w:t>№</w:t>
            </w:r>
            <w:r w:rsidRPr="00C350CE">
              <w:rPr>
                <w:rFonts w:cs="Times New Roman"/>
                <w:sz w:val="24"/>
                <w:szCs w:val="24"/>
              </w:rPr>
              <w:t xml:space="preserve">1                                                          к решению Думы </w:t>
            </w:r>
            <w:r>
              <w:rPr>
                <w:rFonts w:cs="Times New Roman"/>
                <w:sz w:val="24"/>
                <w:szCs w:val="24"/>
              </w:rPr>
              <w:t xml:space="preserve">Притобольного  муниципального </w:t>
            </w:r>
            <w:r w:rsidRPr="00C350CE">
              <w:rPr>
                <w:rFonts w:cs="Times New Roman"/>
                <w:sz w:val="24"/>
                <w:szCs w:val="24"/>
              </w:rPr>
              <w:t xml:space="preserve">округа Курганской области от </w:t>
            </w:r>
            <w:r w:rsidR="00280EF2">
              <w:rPr>
                <w:rFonts w:cs="Times New Roman"/>
                <w:sz w:val="24"/>
                <w:szCs w:val="24"/>
              </w:rPr>
              <w:t>12 мая</w:t>
            </w:r>
            <w:r w:rsidRPr="00C350CE">
              <w:rPr>
                <w:rFonts w:cs="Times New Roman"/>
                <w:sz w:val="24"/>
                <w:szCs w:val="24"/>
              </w:rPr>
              <w:t xml:space="preserve"> 202</w:t>
            </w:r>
            <w:r w:rsidR="00280EF2">
              <w:rPr>
                <w:rFonts w:cs="Times New Roman"/>
                <w:sz w:val="24"/>
                <w:szCs w:val="24"/>
              </w:rPr>
              <w:t xml:space="preserve">3 года </w:t>
            </w:r>
            <w:r w:rsidRPr="00C350CE">
              <w:rPr>
                <w:rFonts w:cs="Times New Roman"/>
                <w:sz w:val="24"/>
                <w:szCs w:val="24"/>
              </w:rPr>
              <w:t>№</w:t>
            </w:r>
            <w:r w:rsidR="00280EF2">
              <w:rPr>
                <w:rFonts w:cs="Times New Roman"/>
                <w:sz w:val="24"/>
                <w:szCs w:val="24"/>
              </w:rPr>
              <w:t xml:space="preserve">35 </w:t>
            </w:r>
            <w:r w:rsidRPr="00C350CE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bCs/>
                <w:sz w:val="24"/>
                <w:szCs w:val="24"/>
              </w:rPr>
              <w:t xml:space="preserve">О системе 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поощрений Думы </w:t>
            </w:r>
            <w:r>
              <w:rPr>
                <w:rFonts w:cs="Times New Roman"/>
                <w:sz w:val="24"/>
                <w:szCs w:val="24"/>
              </w:rPr>
              <w:t>Притобольного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bCs/>
                <w:sz w:val="24"/>
                <w:szCs w:val="24"/>
              </w:rPr>
              <w:t>муниципального округа Курганской области»</w:t>
            </w:r>
          </w:p>
          <w:p w:rsidR="00332282" w:rsidRDefault="00332282" w:rsidP="00C350C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C350CE" w:rsidRPr="00C350CE" w:rsidRDefault="00C350CE" w:rsidP="00C350C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pStyle w:val="ConsPlusTitle"/>
        <w:jc w:val="center"/>
        <w:rPr>
          <w:szCs w:val="24"/>
        </w:rPr>
      </w:pPr>
      <w:r w:rsidRPr="00C350CE">
        <w:rPr>
          <w:szCs w:val="24"/>
        </w:rPr>
        <w:tab/>
        <w:t>ПОЛОЖЕНИЕ</w:t>
      </w:r>
    </w:p>
    <w:p w:rsidR="00C350CE" w:rsidRPr="00332282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 xml:space="preserve">о Почетной грамоте Думы </w:t>
      </w:r>
      <w:r w:rsidR="00332282">
        <w:rPr>
          <w:rFonts w:cs="Times New Roman"/>
          <w:b/>
          <w:sz w:val="24"/>
          <w:szCs w:val="24"/>
        </w:rPr>
        <w:t>Притобольного</w:t>
      </w:r>
      <w:r w:rsidRPr="00C350CE">
        <w:rPr>
          <w:rFonts w:cs="Times New Roman"/>
          <w:b/>
          <w:sz w:val="24"/>
          <w:szCs w:val="24"/>
        </w:rPr>
        <w:t xml:space="preserve"> муниципального округа Курганской области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1. Почетная грамота Думы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(далее – Почетная грамота) является формой поощрения граждан, коллективов организаций, организаций независимо от их организационно-правовых форм, осуществляющих свою деятельность на территории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2. Почетной грамотой могут награждаться граждане, коллективы организаций, организации независимо от места их проживания и нахождения.</w:t>
      </w: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3. Необходимым условием для поощрения гражданина Почетной грамотой является наличие у него Благодарственного письма Думы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 а также не менее 3 лет трудового стажа в сфере профессиональной деятельности, соответствующей занимаемой должности.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4. Не могут быть награждены Почетной грамотой депутаты Думы </w:t>
      </w:r>
      <w:r w:rsidR="00332282">
        <w:rPr>
          <w:rFonts w:cs="Times New Roman"/>
          <w:sz w:val="24"/>
          <w:szCs w:val="24"/>
        </w:rPr>
        <w:t>Притобольного</w:t>
      </w:r>
      <w:r w:rsidR="00332282" w:rsidRPr="00C350CE">
        <w:rPr>
          <w:rFonts w:cs="Times New Roman"/>
          <w:sz w:val="24"/>
          <w:szCs w:val="24"/>
        </w:rPr>
        <w:t xml:space="preserve"> </w:t>
      </w:r>
      <w:r w:rsidRPr="00C350CE">
        <w:rPr>
          <w:rFonts w:cs="Times New Roman"/>
          <w:sz w:val="24"/>
          <w:szCs w:val="24"/>
        </w:rPr>
        <w:t>муниципального округа Курганской области, в течение срока полномочий которых принимается решение о награждении Почетной грамотой.</w:t>
      </w:r>
    </w:p>
    <w:p w:rsidR="00C350CE" w:rsidRPr="00C350CE" w:rsidRDefault="00C350CE" w:rsidP="00C350CE">
      <w:pPr>
        <w:widowControl w:val="0"/>
        <w:tabs>
          <w:tab w:val="left" w:pos="709"/>
          <w:tab w:val="left" w:pos="851"/>
        </w:tabs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5. Решение о награждении Почетной грамотой принимается Думой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ежегодно ко дню образования </w:t>
      </w:r>
      <w:r w:rsidR="00332282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6. Ежегодно могут быть </w:t>
      </w:r>
      <w:proofErr w:type="gramStart"/>
      <w:r w:rsidRPr="00C350CE">
        <w:rPr>
          <w:rFonts w:cs="Times New Roman"/>
          <w:sz w:val="24"/>
          <w:szCs w:val="24"/>
        </w:rPr>
        <w:t>награждены</w:t>
      </w:r>
      <w:proofErr w:type="gramEnd"/>
      <w:r w:rsidRPr="00C350CE">
        <w:rPr>
          <w:rFonts w:cs="Times New Roman"/>
          <w:sz w:val="24"/>
          <w:szCs w:val="24"/>
        </w:rPr>
        <w:t xml:space="preserve"> Почетными грамотами не более десяти граждан и до пяти коллективов организаций, организаций.</w:t>
      </w: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7. Лица, награжденные Почетной грамотой, могут представляться повторно к награждению Почетной грамотой не ранее, чем через 3 года после предыдущего награждения.</w:t>
      </w:r>
    </w:p>
    <w:p w:rsidR="00C350CE" w:rsidRPr="00C350CE" w:rsidRDefault="00C350CE" w:rsidP="00C350CE">
      <w:pPr>
        <w:widowControl w:val="0"/>
        <w:autoSpaceDE w:val="0"/>
        <w:autoSpaceDN w:val="0"/>
        <w:ind w:firstLine="539"/>
        <w:jc w:val="both"/>
        <w:rPr>
          <w:rFonts w:cs="Times New Roman"/>
          <w:sz w:val="24"/>
          <w:szCs w:val="24"/>
        </w:rPr>
      </w:pPr>
      <w:bookmarkStart w:id="0" w:name="P44"/>
      <w:bookmarkEnd w:id="0"/>
      <w:r w:rsidRPr="00C350CE">
        <w:rPr>
          <w:rFonts w:cs="Times New Roman"/>
          <w:sz w:val="24"/>
          <w:szCs w:val="24"/>
        </w:rPr>
        <w:t>8. Основаниями для награждения Почетной грамотой являются:</w:t>
      </w:r>
    </w:p>
    <w:p w:rsidR="00C350CE" w:rsidRPr="00C350CE" w:rsidRDefault="00C350CE" w:rsidP="00C350CE">
      <w:pPr>
        <w:widowControl w:val="0"/>
        <w:autoSpaceDE w:val="0"/>
        <w:autoSpaceDN w:val="0"/>
        <w:ind w:firstLine="53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1) значительный вклад в социально-экономическое развитие </w:t>
      </w:r>
      <w:r w:rsidR="00332282">
        <w:rPr>
          <w:rFonts w:cs="Times New Roman"/>
          <w:sz w:val="24"/>
          <w:szCs w:val="24"/>
        </w:rPr>
        <w:t>Притобольного</w:t>
      </w:r>
      <w:r w:rsidR="00332282" w:rsidRPr="00C350CE">
        <w:rPr>
          <w:rFonts w:cs="Times New Roman"/>
          <w:sz w:val="24"/>
          <w:szCs w:val="24"/>
        </w:rPr>
        <w:t xml:space="preserve"> </w:t>
      </w:r>
      <w:r w:rsidRPr="00C350CE">
        <w:rPr>
          <w:rFonts w:cs="Times New Roman"/>
          <w:sz w:val="24"/>
          <w:szCs w:val="24"/>
        </w:rPr>
        <w:t>муниципального округа Курганской области;</w:t>
      </w:r>
    </w:p>
    <w:p w:rsidR="00C350CE" w:rsidRPr="00C350CE" w:rsidRDefault="00C350CE" w:rsidP="00C350CE">
      <w:pPr>
        <w:widowControl w:val="0"/>
        <w:autoSpaceDE w:val="0"/>
        <w:autoSpaceDN w:val="0"/>
        <w:ind w:firstLine="53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2) особый вклад в развитие системы государственного управления и местного самоуправления;</w:t>
      </w:r>
    </w:p>
    <w:p w:rsidR="00C350CE" w:rsidRPr="00C350CE" w:rsidRDefault="00C350CE" w:rsidP="00C350CE">
      <w:pPr>
        <w:widowControl w:val="0"/>
        <w:autoSpaceDE w:val="0"/>
        <w:autoSpaceDN w:val="0"/>
        <w:ind w:firstLine="53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3) достижение эффективных показателей в трудовой, служебной, предпринимательской и общественной деятельности, высокие производственные достижения;</w:t>
      </w:r>
    </w:p>
    <w:p w:rsidR="00C350CE" w:rsidRPr="00C350CE" w:rsidRDefault="00C350CE" w:rsidP="00C350CE">
      <w:pPr>
        <w:widowControl w:val="0"/>
        <w:autoSpaceDE w:val="0"/>
        <w:autoSpaceDN w:val="0"/>
        <w:ind w:firstLine="53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4) многолетний добросовестный и безупречный труд;</w:t>
      </w:r>
    </w:p>
    <w:p w:rsidR="00C350CE" w:rsidRPr="00C350CE" w:rsidRDefault="00C350CE" w:rsidP="00C350CE">
      <w:pPr>
        <w:widowControl w:val="0"/>
        <w:autoSpaceDE w:val="0"/>
        <w:autoSpaceDN w:val="0"/>
        <w:ind w:firstLine="53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5) активное участие в общественной жизни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области;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6) значительные заслуги в содействии реализации государственной политики в округе, укрепления законности и правопорядка, общественной безопасности, финансов, развития науки, образования и воспитания, здравоохранения, культуры, физической культуры и спорта, социального обеспечения и экологии;</w:t>
      </w:r>
    </w:p>
    <w:p w:rsidR="00C350CE" w:rsidRPr="00C350CE" w:rsidRDefault="00C350CE" w:rsidP="00C350CE">
      <w:pPr>
        <w:widowControl w:val="0"/>
        <w:tabs>
          <w:tab w:val="left" w:pos="567"/>
        </w:tabs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7) в связи с наступление юбилейных дат или иных знаменательных событий общественного значения. 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Юбилейными датами считаются: для граждан – 50,60 (для женщин также 55), 70,75 лет и далее каждые 5 лет, для трудовых коллективов и организаций – 25,50,75 лет </w:t>
      </w:r>
      <w:r w:rsidRPr="00C350CE">
        <w:rPr>
          <w:rFonts w:cs="Times New Roman"/>
          <w:sz w:val="24"/>
          <w:szCs w:val="24"/>
        </w:rPr>
        <w:lastRenderedPageBreak/>
        <w:t>и далее каждые 25 лет.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bookmarkStart w:id="1" w:name="P54"/>
      <w:bookmarkEnd w:id="1"/>
      <w:r w:rsidRPr="00C350CE">
        <w:rPr>
          <w:rFonts w:cs="Times New Roman"/>
          <w:sz w:val="24"/>
          <w:szCs w:val="24"/>
        </w:rPr>
        <w:t xml:space="preserve">9. Представления о награждении Почетной грамотой вносятся в Думу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депутатом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по личной инициативе или на основании поступивших к нему ходатайств от органов государственной власти, органов местного самоуправления, организаций.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К представлению прилагается наградной лист по установленной форме (в отношении коллективов организаций - согласно приложению 1 к настоящему положению; в отношении граждан - согласно приложению 2 к настоящему положению). Также прилагается в отношении граждан типовая форма согласия на обработку персональных данных по установленной форме – согласно приложению 3 к настоящему положению.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Указанные документы представляются в Думу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не позднее, чем за 1 месяц до предполагаемой даты вручения </w:t>
      </w:r>
      <w:bookmarkStart w:id="2" w:name="YANDEX_137"/>
      <w:bookmarkEnd w:id="2"/>
      <w:r w:rsidR="00F01F73" w:rsidRPr="00C350CE">
        <w:rPr>
          <w:rFonts w:cs="Times New Roman"/>
          <w:sz w:val="24"/>
          <w:szCs w:val="24"/>
          <w:lang w:val="en-US"/>
        </w:rPr>
        <w:fldChar w:fldCharType="begin"/>
      </w:r>
      <w:r w:rsidRPr="00C350CE">
        <w:rPr>
          <w:rFonts w:cs="Times New Roman"/>
          <w:sz w:val="24"/>
          <w:szCs w:val="24"/>
        </w:rPr>
        <w:instrText xml:space="preserve"> </w:instrText>
      </w:r>
      <w:r w:rsidRPr="00C350CE">
        <w:rPr>
          <w:rFonts w:cs="Times New Roman"/>
          <w:sz w:val="24"/>
          <w:szCs w:val="24"/>
          <w:lang w:val="en-US"/>
        </w:rPr>
        <w:instrText>HYPERLINK</w:instrText>
      </w:r>
      <w:r w:rsidRPr="00C350CE">
        <w:rPr>
          <w:rFonts w:cs="Times New Roman"/>
          <w:sz w:val="24"/>
          <w:szCs w:val="24"/>
        </w:rPr>
        <w:instrText xml:space="preserve"> "</w:instrText>
      </w:r>
      <w:r w:rsidRPr="00C350CE">
        <w:rPr>
          <w:rFonts w:cs="Times New Roman"/>
          <w:sz w:val="24"/>
          <w:szCs w:val="24"/>
          <w:lang w:val="en-US"/>
        </w:rPr>
        <w:instrText>http</w:instrText>
      </w:r>
      <w:r w:rsidRPr="00C350CE">
        <w:rPr>
          <w:rFonts w:cs="Times New Roman"/>
          <w:sz w:val="24"/>
          <w:szCs w:val="24"/>
        </w:rPr>
        <w:instrText>://</w:instrText>
      </w:r>
      <w:r w:rsidRPr="00C350CE">
        <w:rPr>
          <w:rFonts w:cs="Times New Roman"/>
          <w:sz w:val="24"/>
          <w:szCs w:val="24"/>
          <w:lang w:val="en-US"/>
        </w:rPr>
        <w:instrText>hghltd</w:instrText>
      </w:r>
      <w:r w:rsidRPr="00C350CE">
        <w:rPr>
          <w:rFonts w:cs="Times New Roman"/>
          <w:sz w:val="24"/>
          <w:szCs w:val="24"/>
        </w:rPr>
        <w:instrText>.</w:instrText>
      </w:r>
      <w:r w:rsidRPr="00C350CE">
        <w:rPr>
          <w:rFonts w:cs="Times New Roman"/>
          <w:sz w:val="24"/>
          <w:szCs w:val="24"/>
          <w:lang w:val="en-US"/>
        </w:rPr>
        <w:instrText>yandex</w:instrText>
      </w:r>
      <w:r w:rsidRPr="00C350CE">
        <w:rPr>
          <w:rFonts w:cs="Times New Roman"/>
          <w:sz w:val="24"/>
          <w:szCs w:val="24"/>
        </w:rPr>
        <w:instrText>.</w:instrText>
      </w:r>
      <w:r w:rsidRPr="00C350CE">
        <w:rPr>
          <w:rFonts w:cs="Times New Roman"/>
          <w:sz w:val="24"/>
          <w:szCs w:val="24"/>
          <w:lang w:val="en-US"/>
        </w:rPr>
        <w:instrText>net</w:instrText>
      </w:r>
      <w:r w:rsidRPr="00C350CE">
        <w:rPr>
          <w:rFonts w:cs="Times New Roman"/>
          <w:sz w:val="24"/>
          <w:szCs w:val="24"/>
        </w:rPr>
        <w:instrText>/</w:instrText>
      </w:r>
      <w:r w:rsidRPr="00C350CE">
        <w:rPr>
          <w:rFonts w:cs="Times New Roman"/>
          <w:sz w:val="24"/>
          <w:szCs w:val="24"/>
          <w:lang w:val="en-US"/>
        </w:rPr>
        <w:instrText>yandbtm</w:instrText>
      </w:r>
      <w:r w:rsidRPr="00C350CE">
        <w:rPr>
          <w:rFonts w:cs="Times New Roman"/>
          <w:sz w:val="24"/>
          <w:szCs w:val="24"/>
        </w:rPr>
        <w:instrText>?</w:instrText>
      </w:r>
      <w:r w:rsidRPr="00C350CE">
        <w:rPr>
          <w:rFonts w:cs="Times New Roman"/>
          <w:sz w:val="24"/>
          <w:szCs w:val="24"/>
          <w:lang w:val="en-US"/>
        </w:rPr>
        <w:instrText>text</w:instrText>
      </w:r>
      <w:r w:rsidRPr="00C350CE">
        <w:rPr>
          <w:rFonts w:cs="Times New Roman"/>
          <w:sz w:val="24"/>
          <w:szCs w:val="24"/>
        </w:rPr>
        <w:instrText>=%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BF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BB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6%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5%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BD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8%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5%20%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%20%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BF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1%87%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5%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1%82%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BD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9%20%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3%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BC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1%82%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5%20%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9%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BD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BD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BE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9%20%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0%94%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1%83%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BC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%20%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BA</w:instrText>
      </w:r>
      <w:r w:rsidRPr="00C350CE">
        <w:rPr>
          <w:rFonts w:cs="Times New Roman"/>
          <w:sz w:val="24"/>
          <w:szCs w:val="24"/>
        </w:rPr>
        <w:instrText>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1%83%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1%80%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3%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0%</w:instrText>
      </w:r>
      <w:r w:rsidRPr="00C350CE">
        <w:rPr>
          <w:rFonts w:cs="Times New Roman"/>
          <w:sz w:val="24"/>
          <w:szCs w:val="24"/>
          <w:lang w:val="en-US"/>
        </w:rPr>
        <w:instrText>BD</w:instrText>
      </w:r>
      <w:r w:rsidRPr="00C350CE">
        <w:rPr>
          <w:rFonts w:cs="Times New Roman"/>
          <w:sz w:val="24"/>
          <w:szCs w:val="24"/>
        </w:rPr>
        <w:instrText>&amp;</w:instrText>
      </w:r>
      <w:r w:rsidRPr="00C350CE">
        <w:rPr>
          <w:rFonts w:cs="Times New Roman"/>
          <w:sz w:val="24"/>
          <w:szCs w:val="24"/>
          <w:lang w:val="en-US"/>
        </w:rPr>
        <w:instrText>url</w:instrText>
      </w:r>
      <w:r w:rsidRPr="00C350CE">
        <w:rPr>
          <w:rFonts w:cs="Times New Roman"/>
          <w:sz w:val="24"/>
          <w:szCs w:val="24"/>
        </w:rPr>
        <w:instrText>=</w:instrText>
      </w:r>
      <w:r w:rsidRPr="00C350CE">
        <w:rPr>
          <w:rFonts w:cs="Times New Roman"/>
          <w:sz w:val="24"/>
          <w:szCs w:val="24"/>
          <w:lang w:val="en-US"/>
        </w:rPr>
        <w:instrText>http</w:instrText>
      </w:r>
      <w:r w:rsidRPr="00C350CE">
        <w:rPr>
          <w:rFonts w:cs="Times New Roman"/>
          <w:sz w:val="24"/>
          <w:szCs w:val="24"/>
        </w:rPr>
        <w:instrText>%3</w:instrText>
      </w:r>
      <w:r w:rsidRPr="00C350CE">
        <w:rPr>
          <w:rFonts w:cs="Times New Roman"/>
          <w:sz w:val="24"/>
          <w:szCs w:val="24"/>
          <w:lang w:val="en-US"/>
        </w:rPr>
        <w:instrText>A</w:instrText>
      </w:r>
      <w:r w:rsidRPr="00C350CE">
        <w:rPr>
          <w:rFonts w:cs="Times New Roman"/>
          <w:sz w:val="24"/>
          <w:szCs w:val="24"/>
        </w:rPr>
        <w:instrText>%2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%2</w:instrText>
      </w:r>
      <w:r w:rsidRPr="00C350CE">
        <w:rPr>
          <w:rFonts w:cs="Times New Roman"/>
          <w:sz w:val="24"/>
          <w:szCs w:val="24"/>
          <w:lang w:val="en-US"/>
        </w:rPr>
        <w:instrText>Fmishkino</w:instrText>
      </w:r>
      <w:r w:rsidRPr="00C350CE">
        <w:rPr>
          <w:rFonts w:cs="Times New Roman"/>
          <w:sz w:val="24"/>
          <w:szCs w:val="24"/>
        </w:rPr>
        <w:instrText>.</w:instrText>
      </w:r>
      <w:r w:rsidRPr="00C350CE">
        <w:rPr>
          <w:rFonts w:cs="Times New Roman"/>
          <w:sz w:val="24"/>
          <w:szCs w:val="24"/>
          <w:lang w:val="en-US"/>
        </w:rPr>
        <w:instrText>org</w:instrText>
      </w:r>
      <w:r w:rsidRPr="00C350CE">
        <w:rPr>
          <w:rFonts w:cs="Times New Roman"/>
          <w:sz w:val="24"/>
          <w:szCs w:val="24"/>
        </w:rPr>
        <w:instrText>%2</w:instrText>
      </w:r>
      <w:r w:rsidRPr="00C350CE">
        <w:rPr>
          <w:rFonts w:cs="Times New Roman"/>
          <w:sz w:val="24"/>
          <w:szCs w:val="24"/>
          <w:lang w:val="en-US"/>
        </w:rPr>
        <w:instrText>Fdoc</w:instrText>
      </w:r>
      <w:r w:rsidRPr="00C350CE">
        <w:rPr>
          <w:rFonts w:cs="Times New Roman"/>
          <w:sz w:val="24"/>
          <w:szCs w:val="24"/>
        </w:rPr>
        <w:instrText>%2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12%2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2</w:instrText>
      </w:r>
      <w:r w:rsidRPr="00C350CE">
        <w:rPr>
          <w:rFonts w:cs="Times New Roman"/>
          <w:sz w:val="24"/>
          <w:szCs w:val="24"/>
          <w:lang w:val="en-US"/>
        </w:rPr>
        <w:instrText>kv</w:instrText>
      </w:r>
      <w:r w:rsidRPr="00C350CE">
        <w:rPr>
          <w:rFonts w:cs="Times New Roman"/>
          <w:sz w:val="24"/>
          <w:szCs w:val="24"/>
        </w:rPr>
        <w:instrText>%2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06%2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19%2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237.</w:instrText>
      </w:r>
      <w:r w:rsidRPr="00C350CE">
        <w:rPr>
          <w:rFonts w:cs="Times New Roman"/>
          <w:sz w:val="24"/>
          <w:szCs w:val="24"/>
          <w:lang w:val="en-US"/>
        </w:rPr>
        <w:instrText>doc</w:instrText>
      </w:r>
      <w:r w:rsidRPr="00C350CE">
        <w:rPr>
          <w:rFonts w:cs="Times New Roman"/>
          <w:sz w:val="24"/>
          <w:szCs w:val="24"/>
        </w:rPr>
        <w:instrText>&amp;</w:instrText>
      </w:r>
      <w:r w:rsidRPr="00C350CE">
        <w:rPr>
          <w:rFonts w:cs="Times New Roman"/>
          <w:sz w:val="24"/>
          <w:szCs w:val="24"/>
          <w:lang w:val="en-US"/>
        </w:rPr>
        <w:instrText>fmode</w:instrText>
      </w:r>
      <w:r w:rsidRPr="00C350CE">
        <w:rPr>
          <w:rFonts w:cs="Times New Roman"/>
          <w:sz w:val="24"/>
          <w:szCs w:val="24"/>
        </w:rPr>
        <w:instrText>=</w:instrText>
      </w:r>
      <w:r w:rsidRPr="00C350CE">
        <w:rPr>
          <w:rFonts w:cs="Times New Roman"/>
          <w:sz w:val="24"/>
          <w:szCs w:val="24"/>
          <w:lang w:val="en-US"/>
        </w:rPr>
        <w:instrText>envelope</w:instrText>
      </w:r>
      <w:r w:rsidRPr="00C350CE">
        <w:rPr>
          <w:rFonts w:cs="Times New Roman"/>
          <w:sz w:val="24"/>
          <w:szCs w:val="24"/>
        </w:rPr>
        <w:instrText>&amp;</w:instrText>
      </w:r>
      <w:r w:rsidRPr="00C350CE">
        <w:rPr>
          <w:rFonts w:cs="Times New Roman"/>
          <w:sz w:val="24"/>
          <w:szCs w:val="24"/>
          <w:lang w:val="en-US"/>
        </w:rPr>
        <w:instrText>lr</w:instrText>
      </w:r>
      <w:r w:rsidRPr="00C350CE">
        <w:rPr>
          <w:rFonts w:cs="Times New Roman"/>
          <w:sz w:val="24"/>
          <w:szCs w:val="24"/>
        </w:rPr>
        <w:instrText>=53&amp;</w:instrText>
      </w:r>
      <w:r w:rsidRPr="00C350CE">
        <w:rPr>
          <w:rFonts w:cs="Times New Roman"/>
          <w:sz w:val="24"/>
          <w:szCs w:val="24"/>
          <w:lang w:val="en-US"/>
        </w:rPr>
        <w:instrText>l</w:instrText>
      </w:r>
      <w:r w:rsidRPr="00C350CE">
        <w:rPr>
          <w:rFonts w:cs="Times New Roman"/>
          <w:sz w:val="24"/>
          <w:szCs w:val="24"/>
        </w:rPr>
        <w:instrText>10</w:instrText>
      </w:r>
      <w:r w:rsidRPr="00C350CE">
        <w:rPr>
          <w:rFonts w:cs="Times New Roman"/>
          <w:sz w:val="24"/>
          <w:szCs w:val="24"/>
          <w:lang w:val="en-US"/>
        </w:rPr>
        <w:instrText>n</w:instrText>
      </w:r>
      <w:r w:rsidRPr="00C350CE">
        <w:rPr>
          <w:rFonts w:cs="Times New Roman"/>
          <w:sz w:val="24"/>
          <w:szCs w:val="24"/>
        </w:rPr>
        <w:instrText>=</w:instrText>
      </w:r>
      <w:r w:rsidRPr="00C350CE">
        <w:rPr>
          <w:rFonts w:cs="Times New Roman"/>
          <w:sz w:val="24"/>
          <w:szCs w:val="24"/>
          <w:lang w:val="en-US"/>
        </w:rPr>
        <w:instrText>ru</w:instrText>
      </w:r>
      <w:r w:rsidRPr="00C350CE">
        <w:rPr>
          <w:rFonts w:cs="Times New Roman"/>
          <w:sz w:val="24"/>
          <w:szCs w:val="24"/>
        </w:rPr>
        <w:instrText>&amp;</w:instrText>
      </w:r>
      <w:r w:rsidRPr="00C350CE">
        <w:rPr>
          <w:rFonts w:cs="Times New Roman"/>
          <w:sz w:val="24"/>
          <w:szCs w:val="24"/>
          <w:lang w:val="en-US"/>
        </w:rPr>
        <w:instrText>mime</w:instrText>
      </w:r>
      <w:r w:rsidRPr="00C350CE">
        <w:rPr>
          <w:rFonts w:cs="Times New Roman"/>
          <w:sz w:val="24"/>
          <w:szCs w:val="24"/>
        </w:rPr>
        <w:instrText>=</w:instrText>
      </w:r>
      <w:r w:rsidRPr="00C350CE">
        <w:rPr>
          <w:rFonts w:cs="Times New Roman"/>
          <w:sz w:val="24"/>
          <w:szCs w:val="24"/>
          <w:lang w:val="en-US"/>
        </w:rPr>
        <w:instrText>doc</w:instrText>
      </w:r>
      <w:r w:rsidRPr="00C350CE">
        <w:rPr>
          <w:rFonts w:cs="Times New Roman"/>
          <w:sz w:val="24"/>
          <w:szCs w:val="24"/>
        </w:rPr>
        <w:instrText>&amp;</w:instrText>
      </w:r>
      <w:r w:rsidRPr="00C350CE">
        <w:rPr>
          <w:rFonts w:cs="Times New Roman"/>
          <w:sz w:val="24"/>
          <w:szCs w:val="24"/>
          <w:lang w:val="en-US"/>
        </w:rPr>
        <w:instrText>sign</w:instrText>
      </w:r>
      <w:r w:rsidRPr="00C350CE">
        <w:rPr>
          <w:rFonts w:cs="Times New Roman"/>
          <w:sz w:val="24"/>
          <w:szCs w:val="24"/>
        </w:rPr>
        <w:instrText>=3</w:instrText>
      </w:r>
      <w:r w:rsidRPr="00C350CE">
        <w:rPr>
          <w:rFonts w:cs="Times New Roman"/>
          <w:sz w:val="24"/>
          <w:szCs w:val="24"/>
          <w:lang w:val="en-US"/>
        </w:rPr>
        <w:instrText>ce</w:instrText>
      </w:r>
      <w:r w:rsidRPr="00C350CE">
        <w:rPr>
          <w:rFonts w:cs="Times New Roman"/>
          <w:sz w:val="24"/>
          <w:szCs w:val="24"/>
        </w:rPr>
        <w:instrText>824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881323</w:instrText>
      </w:r>
      <w:r w:rsidRPr="00C350CE">
        <w:rPr>
          <w:rFonts w:cs="Times New Roman"/>
          <w:sz w:val="24"/>
          <w:szCs w:val="24"/>
          <w:lang w:val="en-US"/>
        </w:rPr>
        <w:instrText>f</w:instrText>
      </w:r>
      <w:r w:rsidRPr="00C350CE">
        <w:rPr>
          <w:rFonts w:cs="Times New Roman"/>
          <w:sz w:val="24"/>
          <w:szCs w:val="24"/>
        </w:rPr>
        <w:instrText>822</w:instrText>
      </w:r>
      <w:r w:rsidRPr="00C350CE">
        <w:rPr>
          <w:rFonts w:cs="Times New Roman"/>
          <w:sz w:val="24"/>
          <w:szCs w:val="24"/>
          <w:lang w:val="en-US"/>
        </w:rPr>
        <w:instrText>b</w:instrText>
      </w:r>
      <w:r w:rsidRPr="00C350CE">
        <w:rPr>
          <w:rFonts w:cs="Times New Roman"/>
          <w:sz w:val="24"/>
          <w:szCs w:val="24"/>
        </w:rPr>
        <w:instrText>6</w:instrText>
      </w:r>
      <w:r w:rsidRPr="00C350CE">
        <w:rPr>
          <w:rFonts w:cs="Times New Roman"/>
          <w:sz w:val="24"/>
          <w:szCs w:val="24"/>
          <w:lang w:val="en-US"/>
        </w:rPr>
        <w:instrText>c</w:instrText>
      </w:r>
      <w:r w:rsidRPr="00C350CE">
        <w:rPr>
          <w:rFonts w:cs="Times New Roman"/>
          <w:sz w:val="24"/>
          <w:szCs w:val="24"/>
        </w:rPr>
        <w:instrText>0</w:instrText>
      </w:r>
      <w:r w:rsidRPr="00C350CE">
        <w:rPr>
          <w:rFonts w:cs="Times New Roman"/>
          <w:sz w:val="24"/>
          <w:szCs w:val="24"/>
          <w:lang w:val="en-US"/>
        </w:rPr>
        <w:instrText>efec</w:instrText>
      </w:r>
      <w:r w:rsidRPr="00C350CE">
        <w:rPr>
          <w:rFonts w:cs="Times New Roman"/>
          <w:sz w:val="24"/>
          <w:szCs w:val="24"/>
        </w:rPr>
        <w:instrText>3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0993</w:instrText>
      </w:r>
      <w:r w:rsidRPr="00C350CE">
        <w:rPr>
          <w:rFonts w:cs="Times New Roman"/>
          <w:sz w:val="24"/>
          <w:szCs w:val="24"/>
          <w:lang w:val="en-US"/>
        </w:rPr>
        <w:instrText>d</w:instrText>
      </w:r>
      <w:r w:rsidRPr="00C350CE">
        <w:rPr>
          <w:rFonts w:cs="Times New Roman"/>
          <w:sz w:val="24"/>
          <w:szCs w:val="24"/>
        </w:rPr>
        <w:instrText>&amp;</w:instrText>
      </w:r>
      <w:r w:rsidRPr="00C350CE">
        <w:rPr>
          <w:rFonts w:cs="Times New Roman"/>
          <w:sz w:val="24"/>
          <w:szCs w:val="24"/>
          <w:lang w:val="en-US"/>
        </w:rPr>
        <w:instrText>keyno</w:instrText>
      </w:r>
      <w:r w:rsidRPr="00C350CE">
        <w:rPr>
          <w:rFonts w:cs="Times New Roman"/>
          <w:sz w:val="24"/>
          <w:szCs w:val="24"/>
        </w:rPr>
        <w:instrText>=0" \</w:instrText>
      </w:r>
      <w:r w:rsidRPr="00C350CE">
        <w:rPr>
          <w:rFonts w:cs="Times New Roman"/>
          <w:sz w:val="24"/>
          <w:szCs w:val="24"/>
          <w:lang w:val="en-US"/>
        </w:rPr>
        <w:instrText>l</w:instrText>
      </w:r>
      <w:r w:rsidRPr="00C350CE">
        <w:rPr>
          <w:rFonts w:cs="Times New Roman"/>
          <w:sz w:val="24"/>
          <w:szCs w:val="24"/>
        </w:rPr>
        <w:instrText xml:space="preserve"> "</w:instrText>
      </w:r>
      <w:r w:rsidRPr="00C350CE">
        <w:rPr>
          <w:rFonts w:cs="Times New Roman"/>
          <w:sz w:val="24"/>
          <w:szCs w:val="24"/>
          <w:lang w:val="en-US"/>
        </w:rPr>
        <w:instrText>YANDEX</w:instrText>
      </w:r>
      <w:r w:rsidRPr="00C350CE">
        <w:rPr>
          <w:rFonts w:cs="Times New Roman"/>
          <w:sz w:val="24"/>
          <w:szCs w:val="24"/>
        </w:rPr>
        <w:instrText xml:space="preserve">_136" </w:instrText>
      </w:r>
      <w:r w:rsidR="00F01F73" w:rsidRPr="00C350CE">
        <w:rPr>
          <w:rFonts w:cs="Times New Roman"/>
          <w:sz w:val="24"/>
          <w:szCs w:val="24"/>
          <w:lang w:val="en-US"/>
        </w:rPr>
        <w:fldChar w:fldCharType="end"/>
      </w:r>
      <w:r w:rsidRPr="00C350CE">
        <w:rPr>
          <w:rFonts w:cs="Times New Roman"/>
          <w:sz w:val="24"/>
          <w:szCs w:val="24"/>
          <w:lang w:val="en-US"/>
        </w:rPr>
        <w:t> </w:t>
      </w:r>
      <w:r w:rsidRPr="00C350CE">
        <w:rPr>
          <w:rFonts w:cs="Times New Roman"/>
          <w:sz w:val="24"/>
          <w:szCs w:val="24"/>
        </w:rPr>
        <w:t>Почетной грамоты.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Документы, представленные с нарушением установленного срока, не рассматриваются.</w:t>
      </w:r>
      <w:bookmarkStart w:id="3" w:name="P60"/>
      <w:bookmarkStart w:id="4" w:name="P62"/>
      <w:bookmarkEnd w:id="3"/>
      <w:bookmarkEnd w:id="4"/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10. Председатель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предоставляет, поступившие в Думу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 документы на очередное совместное заседание постоянных депутатских комиссий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C350CE">
        <w:rPr>
          <w:rFonts w:cs="Times New Roman"/>
          <w:sz w:val="24"/>
          <w:szCs w:val="24"/>
        </w:rPr>
        <w:t xml:space="preserve">Депутаты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рассматривают на совместном заседании постоянных депутатских комиссий представленные документы о награждении Почетной грамотой и принимают решение о включении кандидатур в проект решения «О награждении Почетной грамотой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области» и внесении данного проекта на очередное заседание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bookmarkStart w:id="5" w:name="P63"/>
      <w:bookmarkStart w:id="6" w:name="P64"/>
      <w:bookmarkEnd w:id="5"/>
      <w:bookmarkEnd w:id="6"/>
      <w:r w:rsidRPr="00C350CE">
        <w:rPr>
          <w:rFonts w:cs="Times New Roman"/>
          <w:sz w:val="24"/>
          <w:szCs w:val="24"/>
        </w:rPr>
        <w:t xml:space="preserve">11. Почетная грамота подписывается председателем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и заверяется гербовой печатью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12. Вручение Почетной грамоты производится в торжественной обстановке председателем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или, по его поручению, заместителем председателя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 депутатом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или иным уполномоченным председателем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лицом.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13. Право изготовления и хранения бланков Почетной грамоты принадлежит только Думе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14. Оформление Почетных грамот, учет и регистрацию награжденных осуществляет специалист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15. Повторное награждение Почетной грамотой не производится по одному и тому же основанию и ранее чем через три года.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16.  При утере Почетной грамоты дубликат не выдается.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6C5758" w:rsidRDefault="006C5758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6C5758" w:rsidRPr="00C350CE" w:rsidRDefault="006C5758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lastRenderedPageBreak/>
        <w:t xml:space="preserve">                                                                                     </w:t>
      </w:r>
      <w:r w:rsidRPr="00C350CE">
        <w:rPr>
          <w:rFonts w:cs="Times New Roman"/>
          <w:spacing w:val="2"/>
          <w:sz w:val="24"/>
          <w:szCs w:val="24"/>
        </w:rPr>
        <w:t>Приложение 1</w:t>
      </w:r>
    </w:p>
    <w:p w:rsidR="00C350CE" w:rsidRPr="00C350CE" w:rsidRDefault="00C350CE" w:rsidP="00C350CE">
      <w:pPr>
        <w:shd w:val="clear" w:color="auto" w:fill="FFFFFF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350CE">
        <w:rPr>
          <w:rFonts w:cs="Times New Roman"/>
          <w:spacing w:val="2"/>
          <w:sz w:val="24"/>
          <w:szCs w:val="24"/>
        </w:rPr>
        <w:t xml:space="preserve">                                                                                   </w:t>
      </w:r>
      <w:r w:rsidR="00773F01">
        <w:rPr>
          <w:rFonts w:cs="Times New Roman"/>
          <w:spacing w:val="2"/>
          <w:sz w:val="24"/>
          <w:szCs w:val="24"/>
        </w:rPr>
        <w:t xml:space="preserve"> </w:t>
      </w:r>
      <w:r w:rsidRPr="00C350CE">
        <w:rPr>
          <w:rFonts w:cs="Times New Roman"/>
          <w:spacing w:val="2"/>
          <w:sz w:val="24"/>
          <w:szCs w:val="24"/>
        </w:rPr>
        <w:t xml:space="preserve"> к Положению о Почетной грамоте</w:t>
      </w:r>
      <w:r w:rsidRPr="00C350CE">
        <w:rPr>
          <w:rFonts w:cs="Times New Roman"/>
          <w:spacing w:val="2"/>
          <w:sz w:val="24"/>
          <w:szCs w:val="24"/>
        </w:rPr>
        <w:br/>
        <w:t xml:space="preserve">                                                                                    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pacing w:val="2"/>
          <w:sz w:val="24"/>
          <w:szCs w:val="24"/>
        </w:rPr>
        <w:t xml:space="preserve"> </w:t>
      </w:r>
      <w:proofErr w:type="gramStart"/>
      <w:r w:rsidRPr="00C350CE">
        <w:rPr>
          <w:rFonts w:cs="Times New Roman"/>
          <w:spacing w:val="2"/>
          <w:sz w:val="24"/>
          <w:szCs w:val="24"/>
        </w:rPr>
        <w:t>муниципального</w:t>
      </w:r>
      <w:proofErr w:type="gramEnd"/>
    </w:p>
    <w:p w:rsidR="00C350CE" w:rsidRPr="00C350CE" w:rsidRDefault="00C350CE" w:rsidP="00C350CE">
      <w:pPr>
        <w:shd w:val="clear" w:color="auto" w:fill="FFFFFF"/>
        <w:tabs>
          <w:tab w:val="left" w:pos="5387"/>
          <w:tab w:val="left" w:pos="5529"/>
        </w:tabs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350CE">
        <w:rPr>
          <w:rFonts w:cs="Times New Roman"/>
          <w:spacing w:val="2"/>
          <w:sz w:val="24"/>
          <w:szCs w:val="24"/>
        </w:rPr>
        <w:t xml:space="preserve">                                                                                     округа Курганской области</w:t>
      </w:r>
    </w:p>
    <w:p w:rsidR="00C350CE" w:rsidRPr="00C350CE" w:rsidRDefault="00C350CE" w:rsidP="00C350CE">
      <w:pPr>
        <w:shd w:val="clear" w:color="auto" w:fill="FFFFFF"/>
        <w:spacing w:line="315" w:lineRule="atLeast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                                        </w:t>
      </w:r>
    </w:p>
    <w:p w:rsidR="00C350CE" w:rsidRPr="00C350CE" w:rsidRDefault="00C350CE" w:rsidP="00C350CE">
      <w:pPr>
        <w:shd w:val="clear" w:color="auto" w:fill="FFFFFF"/>
        <w:spacing w:line="315" w:lineRule="atLeast"/>
        <w:jc w:val="center"/>
        <w:textAlignment w:val="baseline"/>
        <w:rPr>
          <w:rFonts w:cs="Times New Roman"/>
          <w:b/>
          <w:color w:val="2D2D2D"/>
          <w:spacing w:val="2"/>
          <w:sz w:val="24"/>
          <w:szCs w:val="24"/>
        </w:rPr>
      </w:pPr>
      <w:r w:rsidRPr="00C350CE">
        <w:rPr>
          <w:rFonts w:cs="Times New Roman"/>
          <w:b/>
          <w:color w:val="2D2D2D"/>
          <w:spacing w:val="2"/>
          <w:sz w:val="24"/>
          <w:szCs w:val="24"/>
        </w:rPr>
        <w:t>НАГРАДНОЙ ЛИСТ</w:t>
      </w:r>
    </w:p>
    <w:p w:rsidR="00C350CE" w:rsidRPr="00C350CE" w:rsidRDefault="00C350CE" w:rsidP="00C350CE">
      <w:pPr>
        <w:shd w:val="clear" w:color="auto" w:fill="FFFFFF"/>
        <w:spacing w:line="315" w:lineRule="atLeast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tabs>
          <w:tab w:val="left" w:pos="9356"/>
        </w:tabs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t>1. Наименование организации, коллектив которой представляется к награждению, 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2. Фамилия, имя, отчество (при наличии) руководителя 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3. Дата основания 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4. Юридический адрес 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5. Контактный телефон 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6. Награды 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7. Сведения о деятельности и достижениях коллектива организации 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           М.П.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Подпись лица, выступающего с ходатайством </w:t>
      </w:r>
    </w:p>
    <w:p w:rsidR="00C350CE" w:rsidRPr="00C350CE" w:rsidRDefault="00C350CE" w:rsidP="00C350CE">
      <w:pPr>
        <w:shd w:val="clear" w:color="auto" w:fill="FFFFFF"/>
        <w:tabs>
          <w:tab w:val="left" w:pos="9356"/>
        </w:tabs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t>либо представлением о награждении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                    "_</w:t>
      </w:r>
      <w:r w:rsidR="006C5758">
        <w:rPr>
          <w:rFonts w:cs="Times New Roman"/>
          <w:color w:val="2D2D2D"/>
          <w:spacing w:val="2"/>
          <w:sz w:val="24"/>
          <w:szCs w:val="24"/>
        </w:rPr>
        <w:t>_</w:t>
      </w:r>
      <w:r w:rsidRPr="00C350CE">
        <w:rPr>
          <w:rFonts w:cs="Times New Roman"/>
          <w:color w:val="2D2D2D"/>
          <w:spacing w:val="2"/>
          <w:sz w:val="24"/>
          <w:szCs w:val="24"/>
        </w:rPr>
        <w:t>_" ____________ 20__</w:t>
      </w:r>
      <w:r w:rsidR="006C5758">
        <w:rPr>
          <w:rFonts w:cs="Times New Roman"/>
          <w:color w:val="2D2D2D"/>
          <w:spacing w:val="2"/>
          <w:sz w:val="24"/>
          <w:szCs w:val="24"/>
        </w:rPr>
        <w:t>_</w:t>
      </w:r>
      <w:r w:rsidRPr="00C350CE">
        <w:rPr>
          <w:rFonts w:cs="Times New Roman"/>
          <w:color w:val="2D2D2D"/>
          <w:spacing w:val="2"/>
          <w:sz w:val="24"/>
          <w:szCs w:val="24"/>
        </w:rPr>
        <w:t xml:space="preserve"> г.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Фамилия и инициалы, должность</w:t>
      </w:r>
      <w:proofErr w:type="gramStart"/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П</w:t>
      </w:r>
      <w:proofErr w:type="gramEnd"/>
      <w:r w:rsidRPr="00C350CE">
        <w:rPr>
          <w:rFonts w:cs="Times New Roman"/>
          <w:color w:val="2D2D2D"/>
          <w:spacing w:val="2"/>
          <w:sz w:val="24"/>
          <w:szCs w:val="24"/>
        </w:rPr>
        <w:t>ри наличии исполнителя указывается его фамилия, имя, отчество и телефон</w:t>
      </w:r>
    </w:p>
    <w:p w:rsidR="00C350CE" w:rsidRPr="00C350CE" w:rsidRDefault="00C350CE" w:rsidP="00C350CE">
      <w:pPr>
        <w:shd w:val="clear" w:color="auto" w:fill="FFFFFF"/>
        <w:spacing w:line="315" w:lineRule="atLeast"/>
        <w:jc w:val="right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right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6C5758" w:rsidRDefault="006C5758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lastRenderedPageBreak/>
        <w:br/>
        <w:t xml:space="preserve">                                                                                     Приложение 2</w:t>
      </w: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к  Положению о Почетной грамоте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                                                                                    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C350CE">
        <w:rPr>
          <w:rFonts w:cs="Times New Roman"/>
          <w:color w:val="2D2D2D"/>
          <w:spacing w:val="2"/>
          <w:sz w:val="24"/>
          <w:szCs w:val="24"/>
        </w:rPr>
        <w:t>муниципального</w:t>
      </w:r>
      <w:proofErr w:type="gramEnd"/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округа Курганской области</w:t>
      </w:r>
    </w:p>
    <w:p w:rsidR="00C350CE" w:rsidRPr="00C350CE" w:rsidRDefault="00C350CE" w:rsidP="00C350CE">
      <w:pPr>
        <w:shd w:val="clear" w:color="auto" w:fill="FFFFFF"/>
        <w:spacing w:line="315" w:lineRule="atLeast"/>
        <w:jc w:val="right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br/>
      </w:r>
    </w:p>
    <w:p w:rsidR="00C350CE" w:rsidRPr="00C350CE" w:rsidRDefault="00C350CE" w:rsidP="00C350CE">
      <w:pPr>
        <w:shd w:val="clear" w:color="auto" w:fill="FFFFFF"/>
        <w:spacing w:line="315" w:lineRule="atLeast"/>
        <w:jc w:val="center"/>
        <w:textAlignment w:val="baseline"/>
        <w:rPr>
          <w:rFonts w:cs="Times New Roman"/>
          <w:b/>
          <w:color w:val="2D2D2D"/>
          <w:spacing w:val="2"/>
          <w:sz w:val="24"/>
          <w:szCs w:val="24"/>
        </w:rPr>
      </w:pPr>
      <w:r w:rsidRPr="00C350CE">
        <w:rPr>
          <w:rFonts w:cs="Times New Roman"/>
          <w:b/>
          <w:color w:val="2D2D2D"/>
          <w:spacing w:val="2"/>
          <w:sz w:val="24"/>
          <w:szCs w:val="24"/>
        </w:rPr>
        <w:t>НАГРАДНОЙ ЛИСТ</w:t>
      </w:r>
    </w:p>
    <w:p w:rsidR="00C350CE" w:rsidRPr="00C350CE" w:rsidRDefault="00C350CE" w:rsidP="00C350CE">
      <w:pPr>
        <w:shd w:val="clear" w:color="auto" w:fill="FFFFFF"/>
        <w:spacing w:line="315" w:lineRule="atLeast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t>1. Фамилия 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Имя 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Отчество (при наличии)__________________________________________________________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2. Должность, место работы, контактный телефон 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3.Пол_____________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4. Дата рождения _______________________ (число, месяц, год)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5. </w:t>
      </w:r>
      <w:proofErr w:type="gramStart"/>
      <w:r w:rsidRPr="00C350CE">
        <w:rPr>
          <w:rFonts w:cs="Times New Roman"/>
          <w:color w:val="2D2D2D"/>
          <w:spacing w:val="2"/>
          <w:sz w:val="24"/>
          <w:szCs w:val="24"/>
        </w:rPr>
        <w:t>Место рождения 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                         (республика, область, край, город, район, поселок, село, деревня)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6.</w:t>
      </w:r>
      <w:proofErr w:type="gramEnd"/>
      <w:r w:rsidRPr="00C350CE">
        <w:rPr>
          <w:rFonts w:cs="Times New Roman"/>
          <w:color w:val="2D2D2D"/>
          <w:spacing w:val="2"/>
          <w:sz w:val="24"/>
          <w:szCs w:val="24"/>
        </w:rPr>
        <w:t xml:space="preserve"> Домашний адрес 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7. Серия и номер </w:t>
      </w:r>
      <w:proofErr w:type="gramStart"/>
      <w:r w:rsidRPr="00C350CE">
        <w:rPr>
          <w:rFonts w:cs="Times New Roman"/>
          <w:color w:val="2D2D2D"/>
          <w:spacing w:val="2"/>
          <w:sz w:val="24"/>
          <w:szCs w:val="24"/>
        </w:rPr>
        <w:t>паспорта</w:t>
      </w:r>
      <w:proofErr w:type="gramEnd"/>
      <w:r w:rsidRPr="00C350CE">
        <w:rPr>
          <w:rFonts w:cs="Times New Roman"/>
          <w:color w:val="2D2D2D"/>
          <w:spacing w:val="2"/>
          <w:sz w:val="24"/>
          <w:szCs w:val="24"/>
        </w:rPr>
        <w:t xml:space="preserve"> 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когда и кем выдан 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8. ИНН 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9. Образование 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 xml:space="preserve">    (специальность по образованию, наименование учебного заведения, год окончания)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10. Ученая степень, ученое звание 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11. Какими государственными наградами </w:t>
      </w:r>
      <w:proofErr w:type="gramStart"/>
      <w:r w:rsidRPr="00C350CE">
        <w:rPr>
          <w:rFonts w:cs="Times New Roman"/>
          <w:color w:val="2D2D2D"/>
          <w:spacing w:val="2"/>
          <w:sz w:val="24"/>
          <w:szCs w:val="24"/>
        </w:rPr>
        <w:t>награжден</w:t>
      </w:r>
      <w:proofErr w:type="gramEnd"/>
      <w:r w:rsidRPr="00C350CE">
        <w:rPr>
          <w:rFonts w:cs="Times New Roman"/>
          <w:color w:val="2D2D2D"/>
          <w:spacing w:val="2"/>
          <w:sz w:val="24"/>
          <w:szCs w:val="24"/>
        </w:rPr>
        <w:t xml:space="preserve"> (а) и даты награждений ____________________________________________________________________________________________________________________________________________________________</w:t>
      </w:r>
    </w:p>
    <w:p w:rsidR="00C350CE" w:rsidRPr="00C350CE" w:rsidRDefault="00C350CE" w:rsidP="00C350CE">
      <w:pPr>
        <w:shd w:val="clear" w:color="auto" w:fill="FFFFFF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t>______________________________________________________________________________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12. Общий стаж работы ____________________ Стаж работы в отрасли 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</w:p>
    <w:p w:rsidR="00C350CE" w:rsidRPr="00C350CE" w:rsidRDefault="00C350CE" w:rsidP="00C350CE">
      <w:pPr>
        <w:shd w:val="clear" w:color="auto" w:fill="FFFFFF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textAlignment w:val="baseline"/>
        <w:rPr>
          <w:rFonts w:cs="Times New Roman"/>
          <w:color w:val="2D2D2D"/>
          <w:spacing w:val="2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lastRenderedPageBreak/>
        <w:t>Стаж работы в данной организации ________________________________________________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13. Трудовая деятельность (включая учебу в высших и средних специальных учебных заведениях, военную службу)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1"/>
        <w:gridCol w:w="1514"/>
        <w:gridCol w:w="3156"/>
        <w:gridCol w:w="3156"/>
      </w:tblGrid>
      <w:tr w:rsidR="00C350CE" w:rsidRPr="00C350CE" w:rsidTr="006C5758">
        <w:trPr>
          <w:trHeight w:val="15"/>
        </w:trPr>
        <w:tc>
          <w:tcPr>
            <w:tcW w:w="1811" w:type="dxa"/>
            <w:hideMark/>
          </w:tcPr>
          <w:p w:rsidR="00C350CE" w:rsidRPr="00C350CE" w:rsidRDefault="00C350CE" w:rsidP="006C7073">
            <w:pPr>
              <w:rPr>
                <w:rFonts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C350CE" w:rsidRPr="00C350CE" w:rsidRDefault="00C350CE" w:rsidP="006C70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6" w:type="dxa"/>
            <w:hideMark/>
          </w:tcPr>
          <w:p w:rsidR="00C350CE" w:rsidRPr="00C350CE" w:rsidRDefault="00C350CE" w:rsidP="006C70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6" w:type="dxa"/>
            <w:hideMark/>
          </w:tcPr>
          <w:p w:rsidR="00C350CE" w:rsidRPr="00C350CE" w:rsidRDefault="00C350CE" w:rsidP="006C70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5758" w:rsidRPr="00C350CE" w:rsidTr="00105248">
        <w:tc>
          <w:tcPr>
            <w:tcW w:w="3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  <w:r w:rsidRPr="00C350CE">
              <w:rPr>
                <w:rFonts w:cs="Times New Roman"/>
                <w:color w:val="2D2D2D"/>
                <w:sz w:val="24"/>
                <w:szCs w:val="24"/>
              </w:rPr>
              <w:t>Месяц и год</w:t>
            </w:r>
          </w:p>
        </w:tc>
        <w:tc>
          <w:tcPr>
            <w:tcW w:w="3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  <w:r w:rsidRPr="00C350CE">
              <w:rPr>
                <w:rFonts w:cs="Times New Roman"/>
                <w:color w:val="2D2D2D"/>
                <w:sz w:val="24"/>
                <w:szCs w:val="24"/>
              </w:rPr>
              <w:t>Должность с указанием предприятия, учреждения, организации</w:t>
            </w:r>
          </w:p>
        </w:tc>
        <w:tc>
          <w:tcPr>
            <w:tcW w:w="3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  <w:r w:rsidRPr="00C350CE">
              <w:rPr>
                <w:rFonts w:cs="Times New Roman"/>
                <w:color w:val="2D2D2D"/>
                <w:sz w:val="24"/>
                <w:szCs w:val="24"/>
              </w:rPr>
              <w:t>Место нахождения предприятия, учреждения, организации</w:t>
            </w:r>
          </w:p>
        </w:tc>
      </w:tr>
      <w:tr w:rsidR="006C5758" w:rsidRPr="00C350CE" w:rsidTr="00105248"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  <w:r w:rsidRPr="00C350CE">
              <w:rPr>
                <w:rFonts w:cs="Times New Roman"/>
                <w:color w:val="2D2D2D"/>
                <w:sz w:val="24"/>
                <w:szCs w:val="24"/>
              </w:rPr>
              <w:t>поступления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  <w:r w:rsidRPr="00C350CE">
              <w:rPr>
                <w:rFonts w:cs="Times New Roman"/>
                <w:color w:val="2D2D2D"/>
                <w:sz w:val="24"/>
                <w:szCs w:val="24"/>
              </w:rPr>
              <w:t>ухода</w:t>
            </w:r>
          </w:p>
        </w:tc>
        <w:tc>
          <w:tcPr>
            <w:tcW w:w="31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rPr>
                <w:rFonts w:cs="Times New Roman"/>
                <w:color w:val="2D2D2D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758" w:rsidRPr="00C350CE" w:rsidRDefault="006C5758" w:rsidP="006C70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50CE" w:rsidRPr="00C350CE" w:rsidTr="006C5758"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0CE" w:rsidRPr="00C350CE" w:rsidRDefault="00C350CE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0CE" w:rsidRPr="00C350CE" w:rsidRDefault="00C350CE" w:rsidP="006C7073">
            <w:pPr>
              <w:spacing w:line="315" w:lineRule="atLeast"/>
              <w:jc w:val="center"/>
              <w:textAlignment w:val="baseline"/>
              <w:rPr>
                <w:rFonts w:cs="Times New Roman"/>
                <w:color w:val="2D2D2D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0CE" w:rsidRPr="00C350CE" w:rsidRDefault="00C350CE" w:rsidP="006C7073">
            <w:pPr>
              <w:rPr>
                <w:rFonts w:cs="Times New Roman"/>
                <w:color w:val="2D2D2D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0CE" w:rsidRPr="00C350CE" w:rsidRDefault="00C350CE" w:rsidP="006C707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350CE" w:rsidRPr="00C350CE" w:rsidRDefault="00C350CE" w:rsidP="00C350CE">
      <w:pPr>
        <w:shd w:val="clear" w:color="auto" w:fill="FFFFFF"/>
        <w:textAlignment w:val="baseline"/>
        <w:rPr>
          <w:rFonts w:cs="Times New Roman"/>
          <w:color w:val="2D2D2D"/>
          <w:spacing w:val="2"/>
          <w:sz w:val="24"/>
          <w:szCs w:val="24"/>
        </w:rPr>
      </w:pPr>
      <w:r w:rsidRPr="00C350CE">
        <w:rPr>
          <w:rFonts w:cs="Times New Roman"/>
          <w:color w:val="2D2D2D"/>
          <w:spacing w:val="2"/>
          <w:sz w:val="24"/>
          <w:szCs w:val="24"/>
        </w:rPr>
        <w:br/>
        <w:t>14. Характеристика с указанием конкретных заслуг представляемого к награждению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___________________________________ М.П.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Подпись лица, выступающего с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ходатайством либо представлением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о награждении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_________________________________ "__" ______________ 20__ г.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Фамилия и инициалы, должность</w:t>
      </w:r>
      <w:r w:rsidRPr="00C350CE">
        <w:rPr>
          <w:rFonts w:cs="Times New Roman"/>
          <w:color w:val="2D2D2D"/>
          <w:spacing w:val="2"/>
          <w:sz w:val="24"/>
          <w:szCs w:val="24"/>
        </w:rPr>
        <w:br/>
      </w:r>
      <w:r w:rsidRPr="00C350CE">
        <w:rPr>
          <w:rFonts w:cs="Times New Roman"/>
          <w:color w:val="2D2D2D"/>
          <w:spacing w:val="2"/>
          <w:sz w:val="24"/>
          <w:szCs w:val="24"/>
        </w:rPr>
        <w:br/>
        <w:t>При наличии исполнителя указывается его фамилия, имя, отчество и телефон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6C5758" w:rsidRDefault="006C5758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6C5758" w:rsidRDefault="006C5758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6C5758" w:rsidRDefault="006C5758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6C5758" w:rsidRPr="00C350CE" w:rsidRDefault="006C5758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shd w:val="clear" w:color="auto" w:fill="FFFFFF"/>
        <w:tabs>
          <w:tab w:val="left" w:pos="5387"/>
        </w:tabs>
        <w:spacing w:line="315" w:lineRule="atLeast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350CE">
        <w:rPr>
          <w:rFonts w:cs="Times New Roman"/>
          <w:spacing w:val="2"/>
          <w:sz w:val="24"/>
          <w:szCs w:val="24"/>
        </w:rPr>
        <w:lastRenderedPageBreak/>
        <w:t xml:space="preserve">                                                                                     Приложение 3</w:t>
      </w:r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350CE">
        <w:rPr>
          <w:rFonts w:cs="Times New Roman"/>
          <w:spacing w:val="2"/>
          <w:sz w:val="24"/>
          <w:szCs w:val="24"/>
        </w:rPr>
        <w:t xml:space="preserve">                                                                                    </w:t>
      </w:r>
      <w:r w:rsidR="00773F01">
        <w:rPr>
          <w:rFonts w:cs="Times New Roman"/>
          <w:spacing w:val="2"/>
          <w:sz w:val="24"/>
          <w:szCs w:val="24"/>
        </w:rPr>
        <w:t xml:space="preserve"> </w:t>
      </w:r>
      <w:r w:rsidRPr="00C350CE">
        <w:rPr>
          <w:rFonts w:cs="Times New Roman"/>
          <w:spacing w:val="2"/>
          <w:sz w:val="24"/>
          <w:szCs w:val="24"/>
        </w:rPr>
        <w:t>к Положению о Почетной грамоте</w:t>
      </w:r>
      <w:r w:rsidRPr="00C350CE">
        <w:rPr>
          <w:rFonts w:cs="Times New Roman"/>
          <w:spacing w:val="2"/>
          <w:sz w:val="24"/>
          <w:szCs w:val="24"/>
        </w:rPr>
        <w:br/>
        <w:t xml:space="preserve">                                                                                     Думы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pacing w:val="2"/>
          <w:sz w:val="24"/>
          <w:szCs w:val="24"/>
        </w:rPr>
        <w:t xml:space="preserve"> </w:t>
      </w:r>
      <w:proofErr w:type="gramStart"/>
      <w:r w:rsidRPr="00C350CE">
        <w:rPr>
          <w:rFonts w:cs="Times New Roman"/>
          <w:spacing w:val="2"/>
          <w:sz w:val="24"/>
          <w:szCs w:val="24"/>
        </w:rPr>
        <w:t>муниципального</w:t>
      </w:r>
      <w:proofErr w:type="gramEnd"/>
    </w:p>
    <w:p w:rsidR="00C350CE" w:rsidRPr="00C350CE" w:rsidRDefault="00C350CE" w:rsidP="00C350CE">
      <w:pPr>
        <w:shd w:val="clear" w:color="auto" w:fill="FFFFFF"/>
        <w:spacing w:line="315" w:lineRule="atLeast"/>
        <w:jc w:val="both"/>
        <w:textAlignment w:val="baseline"/>
        <w:rPr>
          <w:rFonts w:cs="Times New Roman"/>
          <w:spacing w:val="2"/>
          <w:sz w:val="24"/>
          <w:szCs w:val="24"/>
        </w:rPr>
      </w:pPr>
      <w:r w:rsidRPr="00C350CE">
        <w:rPr>
          <w:rFonts w:cs="Times New Roman"/>
          <w:spacing w:val="2"/>
          <w:sz w:val="24"/>
          <w:szCs w:val="24"/>
        </w:rPr>
        <w:t xml:space="preserve">                                                                                     округа Курганской области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>ТИПОВАЯ ФОРМА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>СОГЛАСИЯ НА ОБРАБОТКУ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>ПЕРСОНАЛЬНЫХ ДАННЫХ ГРАЖДАН В СВЯЗИ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>С НАГРАЖДЕНИЕМ ПОЧЕТНОЙ ГРАМОТОЙ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 xml:space="preserve">ДУМЫ </w:t>
      </w:r>
      <w:r w:rsidR="006C5758">
        <w:rPr>
          <w:rFonts w:cs="Times New Roman"/>
          <w:b/>
          <w:sz w:val="24"/>
          <w:szCs w:val="24"/>
        </w:rPr>
        <w:t>ПРИТОБОЛЬНОГО</w:t>
      </w:r>
      <w:r w:rsidRPr="00C350CE">
        <w:rPr>
          <w:rFonts w:cs="Times New Roman"/>
          <w:b/>
          <w:sz w:val="24"/>
          <w:szCs w:val="24"/>
        </w:rPr>
        <w:t xml:space="preserve"> МУНИЦИПАЛЬНОГО ОКРУГА 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>КУРГАНСКОЙ ОБЛАСТИ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Дума </w:t>
      </w:r>
      <w:r w:rsidR="006C575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</w:t>
      </w:r>
      <w:proofErr w:type="gramStart"/>
      <w:r w:rsidRPr="00C350CE">
        <w:rPr>
          <w:rFonts w:cs="Times New Roman"/>
          <w:sz w:val="24"/>
          <w:szCs w:val="24"/>
        </w:rPr>
        <w:t>муниципального</w:t>
      </w:r>
      <w:proofErr w:type="gramEnd"/>
      <w:r w:rsidRPr="00C350CE">
        <w:rPr>
          <w:rFonts w:cs="Times New Roman"/>
          <w:sz w:val="24"/>
          <w:szCs w:val="24"/>
        </w:rPr>
        <w:t xml:space="preserve"> 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округа Курганской области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6C5758" w:rsidRDefault="00C350CE" w:rsidP="00C350C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C5758">
        <w:rPr>
          <w:rFonts w:cs="Times New Roman"/>
          <w:sz w:val="24"/>
          <w:szCs w:val="24"/>
        </w:rPr>
        <w:t xml:space="preserve">  </w:t>
      </w:r>
    </w:p>
    <w:p w:rsidR="00C350CE" w:rsidRPr="00C350CE" w:rsidRDefault="006C5758" w:rsidP="00C350C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C350CE" w:rsidRPr="00C350CE">
        <w:rPr>
          <w:rFonts w:cs="Times New Roman"/>
          <w:sz w:val="24"/>
          <w:szCs w:val="24"/>
        </w:rPr>
        <w:t>(наименование (Ф.И.О.(при наличии))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оператора)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с.</w:t>
      </w:r>
      <w:r w:rsidR="006C5758">
        <w:rPr>
          <w:rFonts w:cs="Times New Roman"/>
          <w:sz w:val="24"/>
          <w:szCs w:val="24"/>
        </w:rPr>
        <w:t xml:space="preserve"> Глядянское</w:t>
      </w:r>
      <w:r w:rsidRPr="00C350CE">
        <w:rPr>
          <w:rFonts w:cs="Times New Roman"/>
          <w:sz w:val="24"/>
          <w:szCs w:val="24"/>
        </w:rPr>
        <w:t xml:space="preserve">, ул. </w:t>
      </w:r>
      <w:proofErr w:type="gramStart"/>
      <w:r w:rsidRPr="00C350CE">
        <w:rPr>
          <w:rFonts w:cs="Times New Roman"/>
          <w:sz w:val="24"/>
          <w:szCs w:val="24"/>
        </w:rPr>
        <w:t>К</w:t>
      </w:r>
      <w:r w:rsidR="006C5758">
        <w:rPr>
          <w:rFonts w:cs="Times New Roman"/>
          <w:sz w:val="24"/>
          <w:szCs w:val="24"/>
        </w:rPr>
        <w:t>расноармейская</w:t>
      </w:r>
      <w:proofErr w:type="gramEnd"/>
      <w:r w:rsidR="006C5758">
        <w:rPr>
          <w:rFonts w:cs="Times New Roman"/>
          <w:sz w:val="24"/>
          <w:szCs w:val="24"/>
        </w:rPr>
        <w:t>, д.1</w:t>
      </w:r>
      <w:r w:rsidRPr="00C350CE">
        <w:rPr>
          <w:rFonts w:cs="Times New Roman"/>
          <w:sz w:val="24"/>
          <w:szCs w:val="24"/>
        </w:rPr>
        <w:t>9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  (адрес оператора)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</w:t>
      </w:r>
      <w:proofErr w:type="gramStart"/>
      <w:r w:rsidRPr="00C350CE">
        <w:rPr>
          <w:rFonts w:cs="Times New Roman"/>
          <w:sz w:val="24"/>
          <w:szCs w:val="24"/>
        </w:rPr>
        <w:t>(Ф.И.О. (при наличии) субъекта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  персональных данных)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</w:t>
      </w:r>
      <w:proofErr w:type="gramStart"/>
      <w:r w:rsidRPr="00C350CE">
        <w:rPr>
          <w:rFonts w:cs="Times New Roman"/>
          <w:sz w:val="24"/>
          <w:szCs w:val="24"/>
        </w:rPr>
        <w:t>(адрес, где зарегистрирован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субъект персональных данных)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</w:t>
      </w:r>
      <w:proofErr w:type="gramStart"/>
      <w:r w:rsidRPr="00C350CE">
        <w:rPr>
          <w:rFonts w:cs="Times New Roman"/>
          <w:sz w:val="24"/>
          <w:szCs w:val="24"/>
        </w:rPr>
        <w:t>(номер основного документа,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</w:t>
      </w:r>
      <w:proofErr w:type="gramStart"/>
      <w:r w:rsidRPr="00C350CE">
        <w:rPr>
          <w:rFonts w:cs="Times New Roman"/>
          <w:sz w:val="24"/>
          <w:szCs w:val="24"/>
        </w:rPr>
        <w:t>удостоверяющего</w:t>
      </w:r>
      <w:proofErr w:type="gramEnd"/>
      <w:r w:rsidRPr="00C350CE">
        <w:rPr>
          <w:rFonts w:cs="Times New Roman"/>
          <w:sz w:val="24"/>
          <w:szCs w:val="24"/>
        </w:rPr>
        <w:t xml:space="preserve"> личность)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(дата выдачи указанного документа)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 </w:t>
      </w:r>
      <w:proofErr w:type="gramStart"/>
      <w:r w:rsidRPr="00C350CE">
        <w:rPr>
          <w:rFonts w:cs="Times New Roman"/>
          <w:sz w:val="24"/>
          <w:szCs w:val="24"/>
        </w:rPr>
        <w:t>(наименование органа,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        </w:t>
      </w:r>
      <w:proofErr w:type="gramStart"/>
      <w:r w:rsidRPr="00C350CE">
        <w:rPr>
          <w:rFonts w:cs="Times New Roman"/>
          <w:sz w:val="24"/>
          <w:szCs w:val="24"/>
        </w:rPr>
        <w:t>выдавшего</w:t>
      </w:r>
      <w:proofErr w:type="gramEnd"/>
      <w:r w:rsidRPr="00C350CE">
        <w:rPr>
          <w:rFonts w:cs="Times New Roman"/>
          <w:sz w:val="24"/>
          <w:szCs w:val="24"/>
        </w:rPr>
        <w:t xml:space="preserve"> документ)</w:t>
      </w: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    __________________________________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bookmarkStart w:id="7" w:name="P334"/>
      <w:bookmarkEnd w:id="7"/>
      <w:r w:rsidRPr="00C350CE">
        <w:rPr>
          <w:rFonts w:cs="Times New Roman"/>
          <w:sz w:val="24"/>
          <w:szCs w:val="24"/>
        </w:rPr>
        <w:t>СОГЛАСИЕ</w:t>
      </w:r>
    </w:p>
    <w:p w:rsidR="00C350CE" w:rsidRPr="00C350CE" w:rsidRDefault="00C350CE" w:rsidP="00C350C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на обработку персональных данных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C350CE">
        <w:rPr>
          <w:rFonts w:cs="Times New Roman"/>
          <w:sz w:val="24"/>
          <w:szCs w:val="24"/>
        </w:rPr>
        <w:t xml:space="preserve">В целях обеспечения </w:t>
      </w:r>
      <w:r w:rsidRPr="00773F01">
        <w:rPr>
          <w:rFonts w:cs="Times New Roman"/>
          <w:color w:val="auto"/>
          <w:sz w:val="24"/>
          <w:szCs w:val="24"/>
        </w:rPr>
        <w:t xml:space="preserve">соблюдения норм </w:t>
      </w:r>
      <w:hyperlink r:id="rId5" w:history="1">
        <w:r w:rsidRPr="00773F01">
          <w:rPr>
            <w:rFonts w:cs="Times New Roman"/>
            <w:color w:val="auto"/>
            <w:sz w:val="24"/>
            <w:szCs w:val="24"/>
          </w:rPr>
          <w:t>Указа</w:t>
        </w:r>
      </w:hyperlink>
      <w:r w:rsidRPr="00773F01">
        <w:rPr>
          <w:rFonts w:cs="Times New Roman"/>
          <w:color w:val="auto"/>
          <w:sz w:val="24"/>
          <w:szCs w:val="24"/>
        </w:rPr>
        <w:t xml:space="preserve"> Президента Российской Федерации от 2 марта 1994 года № 442 «О государственных наградах Российской Федерации», </w:t>
      </w:r>
      <w:hyperlink r:id="rId6" w:history="1">
        <w:r w:rsidRPr="00773F01">
          <w:rPr>
            <w:rFonts w:cs="Times New Roman"/>
            <w:color w:val="auto"/>
            <w:sz w:val="24"/>
            <w:szCs w:val="24"/>
          </w:rPr>
          <w:t>Закона</w:t>
        </w:r>
      </w:hyperlink>
      <w:r w:rsidRPr="00773F01">
        <w:rPr>
          <w:rFonts w:cs="Times New Roman"/>
          <w:color w:val="auto"/>
          <w:sz w:val="24"/>
          <w:szCs w:val="24"/>
        </w:rPr>
        <w:t xml:space="preserve"> Курганской области от 10 ноября 2008 года № 406 «О почетном звании Курганской области, наградах Курганской области, премиях Курганской области и иных видах поощрений» и иных правовых актов</w:t>
      </w:r>
      <w:r w:rsidRPr="00C350CE">
        <w:rPr>
          <w:rFonts w:cs="Times New Roman"/>
          <w:sz w:val="24"/>
          <w:szCs w:val="24"/>
        </w:rPr>
        <w:t xml:space="preserve"> в сфере наградной деятельности (поощрения) свободно, своей волей и в своем интересе</w:t>
      </w:r>
      <w:proofErr w:type="gramEnd"/>
      <w:r w:rsidRPr="00C350CE">
        <w:rPr>
          <w:rFonts w:cs="Times New Roman"/>
          <w:sz w:val="24"/>
          <w:szCs w:val="24"/>
        </w:rPr>
        <w:t xml:space="preserve"> </w:t>
      </w:r>
      <w:proofErr w:type="gramStart"/>
      <w:r w:rsidRPr="00C350CE">
        <w:rPr>
          <w:rFonts w:cs="Times New Roman"/>
          <w:sz w:val="24"/>
          <w:szCs w:val="24"/>
        </w:rPr>
        <w:t xml:space="preserve">даю согласие на обработку моих персональных данных, перечисленных ниже, с использованием средств автоматизации </w:t>
      </w:r>
      <w:r w:rsidRPr="00C350CE">
        <w:rPr>
          <w:rFonts w:cs="Times New Roman"/>
          <w:sz w:val="24"/>
          <w:szCs w:val="24"/>
        </w:rPr>
        <w:lastRenderedPageBreak/>
        <w:t>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  <w:proofErr w:type="gramEnd"/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фамилия, имя, отчество (при наличии);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число, месяц, год рождения;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место рождения;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пол;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вид, серия, номер документа, удостоверяющего личность, наименование органа, выдавшего его, дата выдачи;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адрес и дата регистрации по месту жительства (месту пребывания), адрес фактического проживания;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номер контактного телефона или сведения о других способах связи;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сведения об образовании, в том числе о послевузовском профессиональном образовании (наименование и год окончания образовательных, научных и иных организаций, наименование и реквизиты (номера) документов об образовании, направление подготовки или специальность по документу об образовании, квалификация);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сведения о трудовой деятельности;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службу), данные документов воинского учета;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- сведения о государственных наградах, иных наградах, знаках отличия и поощрениях (кем </w:t>
      </w:r>
      <w:proofErr w:type="gramStart"/>
      <w:r w:rsidRPr="00C350CE">
        <w:rPr>
          <w:rFonts w:cs="Times New Roman"/>
          <w:sz w:val="24"/>
          <w:szCs w:val="24"/>
        </w:rPr>
        <w:t>награжден</w:t>
      </w:r>
      <w:proofErr w:type="gramEnd"/>
      <w:r w:rsidRPr="00C350CE">
        <w:rPr>
          <w:rFonts w:cs="Times New Roman"/>
          <w:sz w:val="24"/>
          <w:szCs w:val="24"/>
        </w:rPr>
        <w:t xml:space="preserve"> и когда);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сведения о классном чине государственной гражданской службы Российской Федерации (в том числе дипломатическом ранге, воинском и (или) специальном звании, классном чине правоохранительной службы, классном чине государственной гражданской службы субъекта Российской Федерации), квалификационном разряде государственной гражданской службы, классном чине муниципальной службы (кем и когда присвоены);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информация о наличии или отсутствии судимости, факта уголовного преследования;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семейное положение, состав семьи;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иные персональные данные, ставшие известными в связи с моим награждением (поощрением).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Настоящее согласие действует со дня его подписания до момента достижения цели, для которой оно получено.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C350CE" w:rsidRPr="00C350CE" w:rsidRDefault="00C350CE" w:rsidP="006C5758">
      <w:pPr>
        <w:widowControl w:val="0"/>
        <w:autoSpaceDE w:val="0"/>
        <w:autoSpaceDN w:val="0"/>
        <w:ind w:firstLine="540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C350CE">
        <w:rPr>
          <w:rFonts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Дума </w:t>
      </w:r>
      <w:proofErr w:type="spellStart"/>
      <w:r w:rsidRPr="00C350CE">
        <w:rPr>
          <w:rFonts w:cs="Times New Roman"/>
          <w:sz w:val="24"/>
          <w:szCs w:val="24"/>
        </w:rPr>
        <w:t>Куртамышского</w:t>
      </w:r>
      <w:proofErr w:type="spellEnd"/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7" w:history="1">
        <w:r w:rsidRPr="00C350CE">
          <w:rPr>
            <w:rFonts w:cs="Times New Roman"/>
            <w:sz w:val="24"/>
            <w:szCs w:val="24"/>
          </w:rPr>
          <w:t>пунктах 2</w:t>
        </w:r>
      </w:hyperlink>
      <w:r w:rsidRPr="00C350CE">
        <w:rPr>
          <w:rFonts w:cs="Times New Roman"/>
          <w:sz w:val="24"/>
          <w:szCs w:val="24"/>
        </w:rPr>
        <w:t xml:space="preserve"> - </w:t>
      </w:r>
      <w:hyperlink r:id="rId8" w:history="1">
        <w:r w:rsidRPr="00C350CE">
          <w:rPr>
            <w:rFonts w:cs="Times New Roman"/>
            <w:sz w:val="24"/>
            <w:szCs w:val="24"/>
          </w:rPr>
          <w:t>11 части 1 статьи 6</w:t>
        </w:r>
      </w:hyperlink>
      <w:r w:rsidRPr="00C350CE">
        <w:rPr>
          <w:rFonts w:cs="Times New Roman"/>
          <w:sz w:val="24"/>
          <w:szCs w:val="24"/>
        </w:rPr>
        <w:t xml:space="preserve">, </w:t>
      </w:r>
      <w:hyperlink r:id="rId9" w:history="1">
        <w:r w:rsidRPr="00C350CE">
          <w:rPr>
            <w:rFonts w:cs="Times New Roman"/>
            <w:sz w:val="24"/>
            <w:szCs w:val="24"/>
          </w:rPr>
          <w:t>части 2 статьи 10</w:t>
        </w:r>
      </w:hyperlink>
      <w:r w:rsidRPr="00C350CE">
        <w:rPr>
          <w:rFonts w:cs="Times New Roman"/>
          <w:sz w:val="24"/>
          <w:szCs w:val="24"/>
        </w:rPr>
        <w:t xml:space="preserve"> и </w:t>
      </w:r>
      <w:hyperlink r:id="rId10" w:history="1">
        <w:r w:rsidRPr="00C350CE">
          <w:rPr>
            <w:rFonts w:cs="Times New Roman"/>
            <w:sz w:val="24"/>
            <w:szCs w:val="24"/>
          </w:rPr>
          <w:t>части 2 статьи 11</w:t>
        </w:r>
      </w:hyperlink>
      <w:r w:rsidRPr="00C350CE">
        <w:rPr>
          <w:rFonts w:cs="Times New Roman"/>
          <w:sz w:val="24"/>
          <w:szCs w:val="24"/>
        </w:rPr>
        <w:t xml:space="preserve"> Федерального закона от 27 июля 2006 года № 152-ФЗ «О персональных данных».</w:t>
      </w:r>
      <w:proofErr w:type="gramEnd"/>
    </w:p>
    <w:p w:rsidR="00C350CE" w:rsidRPr="00C350CE" w:rsidRDefault="00C350CE" w:rsidP="006C5758">
      <w:pPr>
        <w:widowControl w:val="0"/>
        <w:autoSpaceDE w:val="0"/>
        <w:autoSpaceDN w:val="0"/>
        <w:contextualSpacing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________________    ___________________</w:t>
      </w:r>
      <w:r w:rsidR="0053699B">
        <w:rPr>
          <w:rFonts w:cs="Times New Roman"/>
          <w:sz w:val="24"/>
          <w:szCs w:val="24"/>
        </w:rPr>
        <w:t>__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</w:t>
      </w:r>
      <w:r w:rsidR="0053699B">
        <w:rPr>
          <w:rFonts w:cs="Times New Roman"/>
          <w:sz w:val="24"/>
          <w:szCs w:val="24"/>
        </w:rPr>
        <w:t xml:space="preserve">    </w:t>
      </w:r>
      <w:r w:rsidRPr="00C350CE">
        <w:rPr>
          <w:rFonts w:cs="Times New Roman"/>
          <w:sz w:val="24"/>
          <w:szCs w:val="24"/>
        </w:rPr>
        <w:t xml:space="preserve"> (подпись)             (Ф.И.О. (при наличии))</w:t>
      </w: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Дата начала обработки </w:t>
      </w:r>
      <w:proofErr w:type="gramStart"/>
      <w:r w:rsidRPr="00C350CE">
        <w:rPr>
          <w:rFonts w:cs="Times New Roman"/>
          <w:sz w:val="24"/>
          <w:szCs w:val="24"/>
        </w:rPr>
        <w:t>персональных</w:t>
      </w:r>
      <w:proofErr w:type="gramEnd"/>
    </w:p>
    <w:p w:rsidR="00C350CE" w:rsidRPr="00C350CE" w:rsidRDefault="00C350CE" w:rsidP="00C350CE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данных:                                                ___________________</w:t>
      </w:r>
    </w:p>
    <w:p w:rsidR="00C350CE" w:rsidRPr="00C350CE" w:rsidRDefault="00C350CE" w:rsidP="00C350CE">
      <w:pPr>
        <w:tabs>
          <w:tab w:val="left" w:pos="2355"/>
        </w:tabs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3699B" w:rsidTr="0053699B">
        <w:trPr>
          <w:trHeight w:val="2677"/>
        </w:trPr>
        <w:tc>
          <w:tcPr>
            <w:tcW w:w="4075" w:type="dxa"/>
          </w:tcPr>
          <w:p w:rsidR="0053699B" w:rsidRPr="0053699B" w:rsidRDefault="0053699B" w:rsidP="00280EF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                               Приложение </w:t>
            </w: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C350CE">
              <w:rPr>
                <w:rFonts w:cs="Times New Roman"/>
                <w:sz w:val="24"/>
                <w:szCs w:val="24"/>
              </w:rPr>
              <w:t xml:space="preserve">2 к решению Думы  </w:t>
            </w:r>
            <w:r>
              <w:rPr>
                <w:rFonts w:cs="Times New Roman"/>
                <w:sz w:val="24"/>
                <w:szCs w:val="24"/>
              </w:rPr>
              <w:t xml:space="preserve">Притобольного муниципального         </w:t>
            </w:r>
            <w:r w:rsidRPr="00C350CE">
              <w:rPr>
                <w:rFonts w:cs="Times New Roman"/>
                <w:sz w:val="24"/>
                <w:szCs w:val="24"/>
              </w:rPr>
              <w:t xml:space="preserve">округа Курганской  области от </w:t>
            </w:r>
            <w:r w:rsidR="00280EF2">
              <w:rPr>
                <w:rFonts w:cs="Times New Roman"/>
                <w:sz w:val="24"/>
                <w:szCs w:val="24"/>
              </w:rPr>
              <w:t>12 мая</w:t>
            </w:r>
            <w:r w:rsidRPr="00C350CE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 года</w:t>
            </w:r>
            <w:r w:rsidR="00280EF2">
              <w:rPr>
                <w:rFonts w:cs="Times New Roman"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sz w:val="24"/>
                <w:szCs w:val="24"/>
              </w:rPr>
              <w:t>№</w:t>
            </w:r>
            <w:r w:rsidR="00773F01">
              <w:rPr>
                <w:rFonts w:cs="Times New Roman"/>
                <w:sz w:val="24"/>
                <w:szCs w:val="24"/>
              </w:rPr>
              <w:t xml:space="preserve"> </w:t>
            </w:r>
            <w:r w:rsidR="00280EF2">
              <w:rPr>
                <w:rFonts w:cs="Times New Roman"/>
                <w:sz w:val="24"/>
                <w:szCs w:val="24"/>
              </w:rPr>
              <w:t>35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sz w:val="24"/>
                <w:szCs w:val="24"/>
              </w:rPr>
              <w:t>«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О системе поощрений Думы </w:t>
            </w:r>
            <w:r>
              <w:rPr>
                <w:rFonts w:cs="Times New Roman"/>
                <w:sz w:val="24"/>
                <w:szCs w:val="24"/>
              </w:rPr>
              <w:t>Притобольного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bCs/>
                <w:sz w:val="24"/>
                <w:szCs w:val="24"/>
              </w:rPr>
              <w:t xml:space="preserve"> округа </w:t>
            </w:r>
            <w:r w:rsidRPr="00C350CE">
              <w:rPr>
                <w:rFonts w:cs="Times New Roman"/>
                <w:bCs/>
                <w:sz w:val="24"/>
                <w:szCs w:val="24"/>
              </w:rPr>
              <w:t>Курганской области»</w:t>
            </w:r>
          </w:p>
        </w:tc>
      </w:tr>
    </w:tbl>
    <w:p w:rsidR="00C350CE" w:rsidRPr="00C350CE" w:rsidRDefault="00C350CE" w:rsidP="00C350CE">
      <w:pPr>
        <w:autoSpaceDE w:val="0"/>
        <w:autoSpaceDN w:val="0"/>
        <w:adjustRightInd w:val="0"/>
        <w:ind w:firstLine="5245"/>
        <w:jc w:val="right"/>
        <w:rPr>
          <w:rFonts w:cs="Times New Roman"/>
          <w:bCs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350CE">
        <w:rPr>
          <w:rFonts w:cs="Times New Roman"/>
          <w:b/>
          <w:bCs/>
          <w:sz w:val="24"/>
          <w:szCs w:val="24"/>
        </w:rPr>
        <w:t xml:space="preserve">ПОЛОЖЕНИЕ </w:t>
      </w: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bCs/>
          <w:sz w:val="24"/>
          <w:szCs w:val="24"/>
        </w:rPr>
        <w:t xml:space="preserve">о  Благодарственном письме Думы </w:t>
      </w:r>
      <w:r w:rsidR="0053699B">
        <w:rPr>
          <w:rFonts w:cs="Times New Roman"/>
          <w:b/>
          <w:sz w:val="24"/>
          <w:szCs w:val="24"/>
        </w:rPr>
        <w:t>Притобольного</w:t>
      </w:r>
      <w:r w:rsidRPr="00C350CE">
        <w:rPr>
          <w:rFonts w:cs="Times New Roman"/>
          <w:b/>
          <w:sz w:val="24"/>
          <w:szCs w:val="24"/>
        </w:rPr>
        <w:t xml:space="preserve"> муниципального округа</w:t>
      </w: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 xml:space="preserve"> Курганской области</w:t>
      </w: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1. </w:t>
      </w:r>
      <w:proofErr w:type="gramStart"/>
      <w:r w:rsidRPr="00C350CE">
        <w:rPr>
          <w:rFonts w:cs="Times New Roman"/>
          <w:sz w:val="24"/>
          <w:szCs w:val="24"/>
        </w:rPr>
        <w:t xml:space="preserve">Благодарственное письмо </w:t>
      </w:r>
      <w:r w:rsidRPr="00C350CE">
        <w:rPr>
          <w:rFonts w:cs="Times New Roman"/>
          <w:bCs/>
          <w:sz w:val="24"/>
          <w:szCs w:val="24"/>
        </w:rPr>
        <w:t xml:space="preserve">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является одной из форм поощрения граждан и организаций, находящихся на территории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 внесших большой вклад в социально-экономическое развитие округа, укрепление и развитие местного самоуправления, осуществление мер по обеспечению законности и правопорядка, за благотворительную, меценатскую деятельность, достигших высоких результатов в различных областях деятельности.</w:t>
      </w:r>
      <w:proofErr w:type="gramEnd"/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2. Поощрение  Благодарственным письмом производится в связи </w:t>
      </w:r>
      <w:proofErr w:type="gramStart"/>
      <w:r w:rsidRPr="00C350CE">
        <w:rPr>
          <w:rFonts w:cs="Times New Roman"/>
          <w:sz w:val="24"/>
          <w:szCs w:val="24"/>
        </w:rPr>
        <w:t>с</w:t>
      </w:r>
      <w:proofErr w:type="gramEnd"/>
      <w:r w:rsidRPr="00C350CE">
        <w:rPr>
          <w:rFonts w:cs="Times New Roman"/>
          <w:sz w:val="24"/>
          <w:szCs w:val="24"/>
        </w:rPr>
        <w:t>:</w:t>
      </w: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профессиональными праздниками</w:t>
      </w: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юбилейными датами в жизни и деятельности граждан (50 лет, 55 лет, 60, 70, 75 и далее каждые 5 лет со дня рождения)</w:t>
      </w: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общероссийскими праздниками.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3. Поощрение Благодарственным письмом осуществляется на основании ходатайства, передаваемого в Думу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Право ходатайствовать о поощрении Благодарственным письмом имеют: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- Глава </w:t>
      </w:r>
      <w:r w:rsidR="0053699B">
        <w:rPr>
          <w:rFonts w:cs="Times New Roman"/>
          <w:sz w:val="24"/>
          <w:szCs w:val="24"/>
        </w:rPr>
        <w:t xml:space="preserve">Притобольного </w:t>
      </w:r>
      <w:r w:rsidRPr="00C350CE">
        <w:rPr>
          <w:rFonts w:cs="Times New Roman"/>
          <w:sz w:val="24"/>
          <w:szCs w:val="24"/>
        </w:rPr>
        <w:t>муниципального округа Курганской области</w:t>
      </w:r>
      <w:r w:rsidR="0053699B">
        <w:rPr>
          <w:rFonts w:cs="Times New Roman"/>
          <w:sz w:val="24"/>
          <w:szCs w:val="24"/>
        </w:rPr>
        <w:t>;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- депутаты </w:t>
      </w:r>
      <w:r w:rsidRPr="00C350CE">
        <w:rPr>
          <w:rFonts w:cs="Times New Roman"/>
          <w:bCs/>
          <w:sz w:val="24"/>
          <w:szCs w:val="24"/>
        </w:rPr>
        <w:t xml:space="preserve">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53699B">
        <w:rPr>
          <w:rFonts w:cs="Times New Roman"/>
          <w:sz w:val="24"/>
          <w:szCs w:val="24"/>
        </w:rPr>
        <w:t>;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 xml:space="preserve">- </w:t>
      </w:r>
      <w:r w:rsidRPr="00C350CE">
        <w:rPr>
          <w:rFonts w:cs="Times New Roman"/>
          <w:sz w:val="24"/>
          <w:szCs w:val="24"/>
        </w:rPr>
        <w:t xml:space="preserve">Администрация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="0053699B">
        <w:rPr>
          <w:rFonts w:cs="Times New Roman"/>
          <w:sz w:val="24"/>
          <w:szCs w:val="24"/>
        </w:rPr>
        <w:t>;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</w:t>
      </w:r>
      <w:r w:rsidR="0053699B">
        <w:rPr>
          <w:rFonts w:cs="Times New Roman"/>
          <w:sz w:val="24"/>
          <w:szCs w:val="24"/>
        </w:rPr>
        <w:t xml:space="preserve"> </w:t>
      </w:r>
      <w:r w:rsidRPr="00C350CE">
        <w:rPr>
          <w:rFonts w:cs="Times New Roman"/>
          <w:sz w:val="24"/>
          <w:szCs w:val="24"/>
        </w:rPr>
        <w:t>руководитель, либо коллектив, организации независимо от форм собственности</w:t>
      </w:r>
      <w:r w:rsidR="0053699B">
        <w:rPr>
          <w:rFonts w:cs="Times New Roman"/>
          <w:sz w:val="24"/>
          <w:szCs w:val="24"/>
        </w:rPr>
        <w:t>;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общественные объединения</w:t>
      </w:r>
      <w:r w:rsidR="0053699B">
        <w:rPr>
          <w:rFonts w:cs="Times New Roman"/>
          <w:sz w:val="24"/>
          <w:szCs w:val="24"/>
        </w:rPr>
        <w:t>;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органы территориального общественного самоуправления.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4. К ходатайству прилагается характеристика, содержащая факты биографии,  подтверждающая достижения и заслуги лица (коллектива), отражающая степень участия в общественной жизни округа, сведения об уже имеющихся наградах, почетных званиях и  иных поощрениях и указание на событие (или таковое имеется) в связи с которым лицо (коллектив) предоставляются к поощрению. 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5. В случаях ходатайства органами территориального общественного самоуправления, организациями, в т.ч. общественными,  к ходатайству прилагается протокол общего собрания (конференции) коллектива или заседания коллегиального органа общественной организации о поддержке подаваемого ходатайства. 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6. Необходимым условием для поощрения гражданина Благодарственным письмом  является наличие у него не менее 2 лет трудового стажа в  сфере профессиональной деятельности, соответствующей занимаемой должности.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7. Необходимые документы для поощрения предоставляются в Думу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не позднее, чем за месяц до даты вручения Благодарственного письма.   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8. Поощрение Благодарственным письмом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осуществляется на основании решения Думы </w:t>
      </w:r>
      <w:r w:rsidR="0053699B">
        <w:rPr>
          <w:rFonts w:cs="Times New Roman"/>
          <w:sz w:val="24"/>
          <w:szCs w:val="24"/>
        </w:rPr>
        <w:lastRenderedPageBreak/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</w:t>
      </w:r>
      <w:r w:rsidRPr="00C350CE">
        <w:rPr>
          <w:rFonts w:cs="Times New Roman"/>
          <w:b/>
          <w:sz w:val="24"/>
          <w:szCs w:val="24"/>
        </w:rPr>
        <w:t xml:space="preserve"> </w:t>
      </w:r>
      <w:r w:rsidRPr="00C350CE">
        <w:rPr>
          <w:rFonts w:cs="Times New Roman"/>
          <w:sz w:val="24"/>
          <w:szCs w:val="24"/>
        </w:rPr>
        <w:t xml:space="preserve">производится в торжественной обстановке председателем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 либо по его поручению одним из председателей депутатских комиссий, либо заместителем председателя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widowControl w:val="0"/>
        <w:autoSpaceDE w:val="0"/>
        <w:autoSpaceDN w:val="0"/>
        <w:ind w:firstLine="709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9. Оформление Благодарственных писем, учет и регистрацию награжденных осуществляет специалист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10. Повторное награждение Благодарственным письмом не производится по одному и тому же основанию и ранее чем через два года.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11. Благодарственное письмо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подписывается председателем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и заверяется гербовой печатью Думы </w:t>
      </w:r>
      <w:r w:rsidR="0053699B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3699B" w:rsidTr="00412978">
        <w:tc>
          <w:tcPr>
            <w:tcW w:w="4075" w:type="dxa"/>
          </w:tcPr>
          <w:p w:rsidR="0053699B" w:rsidRPr="00C350CE" w:rsidRDefault="0053699B" w:rsidP="00773F0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350CE">
              <w:rPr>
                <w:rFonts w:cs="Times New Roman"/>
                <w:sz w:val="24"/>
                <w:szCs w:val="24"/>
              </w:rPr>
              <w:lastRenderedPageBreak/>
              <w:t xml:space="preserve">Приложение </w:t>
            </w:r>
            <w:r w:rsidR="00EA2728">
              <w:rPr>
                <w:rFonts w:cs="Times New Roman"/>
                <w:sz w:val="24"/>
                <w:szCs w:val="24"/>
              </w:rPr>
              <w:t xml:space="preserve">№ </w:t>
            </w:r>
            <w:r w:rsidRPr="00C350CE">
              <w:rPr>
                <w:rFonts w:cs="Times New Roman"/>
                <w:sz w:val="24"/>
                <w:szCs w:val="24"/>
              </w:rPr>
              <w:t>3</w:t>
            </w:r>
            <w:r w:rsidR="00EA2728">
              <w:rPr>
                <w:rFonts w:cs="Times New Roman"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sz w:val="24"/>
                <w:szCs w:val="24"/>
              </w:rPr>
              <w:t xml:space="preserve">к решению Думы </w:t>
            </w:r>
            <w:r>
              <w:rPr>
                <w:rFonts w:cs="Times New Roman"/>
                <w:sz w:val="24"/>
                <w:szCs w:val="24"/>
              </w:rPr>
              <w:t>Притобольного</w:t>
            </w:r>
            <w:r w:rsidRPr="00C350C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муниципального </w:t>
            </w:r>
            <w:r w:rsidRPr="00C350CE">
              <w:rPr>
                <w:rFonts w:cs="Times New Roman"/>
                <w:sz w:val="24"/>
                <w:szCs w:val="24"/>
              </w:rPr>
              <w:t xml:space="preserve">округа Курганской области от </w:t>
            </w:r>
            <w:r w:rsidR="00280EF2">
              <w:rPr>
                <w:rFonts w:cs="Times New Roman"/>
                <w:sz w:val="24"/>
                <w:szCs w:val="24"/>
              </w:rPr>
              <w:t>12 мая</w:t>
            </w:r>
            <w:r w:rsidRPr="00C350CE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 xml:space="preserve">3 года </w:t>
            </w:r>
            <w:r w:rsidRPr="00C350CE"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80EF2">
              <w:rPr>
                <w:rFonts w:cs="Times New Roman"/>
                <w:sz w:val="24"/>
                <w:szCs w:val="24"/>
              </w:rPr>
              <w:t xml:space="preserve">35 </w:t>
            </w:r>
            <w:r w:rsidRPr="00C350CE">
              <w:rPr>
                <w:rFonts w:cs="Times New Roman"/>
                <w:sz w:val="24"/>
                <w:szCs w:val="24"/>
              </w:rPr>
              <w:t>«</w:t>
            </w:r>
            <w:r w:rsidRPr="00C350CE">
              <w:rPr>
                <w:rFonts w:cs="Times New Roman"/>
                <w:bCs/>
                <w:sz w:val="24"/>
                <w:szCs w:val="24"/>
              </w:rPr>
              <w:t xml:space="preserve">О системе поощрений Думы </w:t>
            </w:r>
            <w:r w:rsidR="00EA2728">
              <w:rPr>
                <w:rFonts w:cs="Times New Roman"/>
                <w:sz w:val="24"/>
                <w:szCs w:val="24"/>
              </w:rPr>
              <w:t>Притобольного</w:t>
            </w:r>
            <w:r w:rsidR="00EA272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0CE">
              <w:rPr>
                <w:rFonts w:cs="Times New Roman"/>
                <w:bCs/>
                <w:sz w:val="24"/>
                <w:szCs w:val="24"/>
              </w:rPr>
              <w:t>муниципального округа Курганской области»</w:t>
            </w:r>
          </w:p>
          <w:p w:rsidR="0053699B" w:rsidRDefault="0053699B" w:rsidP="00C350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3699B" w:rsidRPr="00C350CE" w:rsidRDefault="0053699B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350CE" w:rsidRPr="00EA2728" w:rsidRDefault="00C350CE" w:rsidP="00EA2728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                         </w:t>
      </w:r>
      <w:r w:rsidR="00EA2728">
        <w:rPr>
          <w:rFonts w:cs="Times New Roman"/>
          <w:sz w:val="24"/>
          <w:szCs w:val="24"/>
        </w:rPr>
        <w:t xml:space="preserve">                               </w:t>
      </w: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350CE">
        <w:rPr>
          <w:rFonts w:cs="Times New Roman"/>
          <w:b/>
          <w:bCs/>
          <w:sz w:val="24"/>
          <w:szCs w:val="24"/>
        </w:rPr>
        <w:t xml:space="preserve">ПОЛОЖЕНИЕ </w:t>
      </w: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C350CE">
        <w:rPr>
          <w:rFonts w:cs="Times New Roman"/>
          <w:b/>
          <w:bCs/>
          <w:sz w:val="24"/>
          <w:szCs w:val="24"/>
        </w:rPr>
        <w:t xml:space="preserve">о вручении Приветственного адреса Думы </w:t>
      </w:r>
      <w:r w:rsidR="00EA2728">
        <w:rPr>
          <w:rFonts w:cs="Times New Roman"/>
          <w:b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</w:t>
      </w:r>
      <w:r w:rsidRPr="00C350CE">
        <w:rPr>
          <w:rFonts w:cs="Times New Roman"/>
          <w:b/>
          <w:sz w:val="24"/>
          <w:szCs w:val="24"/>
        </w:rPr>
        <w:t>муниципального округа Курганской области</w:t>
      </w: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1. </w:t>
      </w:r>
      <w:r w:rsidRPr="00C350CE">
        <w:rPr>
          <w:rFonts w:cs="Times New Roman"/>
          <w:bCs/>
          <w:sz w:val="24"/>
          <w:szCs w:val="24"/>
        </w:rPr>
        <w:t xml:space="preserve">Приветственный адрес Думы </w:t>
      </w:r>
      <w:r w:rsidR="00EA272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</w:t>
      </w:r>
      <w:r w:rsidRPr="00C350CE">
        <w:rPr>
          <w:rFonts w:cs="Times New Roman"/>
          <w:b/>
          <w:sz w:val="24"/>
          <w:szCs w:val="24"/>
        </w:rPr>
        <w:t xml:space="preserve"> </w:t>
      </w:r>
      <w:r w:rsidRPr="00C350CE">
        <w:rPr>
          <w:rFonts w:cs="Times New Roman"/>
          <w:sz w:val="24"/>
          <w:szCs w:val="24"/>
        </w:rPr>
        <w:t xml:space="preserve">Курганской области является одной из форм поощрения граждан и организаций, находящихся на территории </w:t>
      </w:r>
      <w:r w:rsidR="00EA272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области, внесших большой вклад в социально-экономическое развитие округа, укрепление и становления местного самоуправления, достигших высоких результатов в различных областях деятельности.</w:t>
      </w:r>
    </w:p>
    <w:p w:rsidR="00C350CE" w:rsidRPr="00C350CE" w:rsidRDefault="00C350CE" w:rsidP="00C350CE">
      <w:pPr>
        <w:tabs>
          <w:tab w:val="left" w:pos="567"/>
          <w:tab w:val="left" w:pos="1064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2. </w:t>
      </w:r>
      <w:r w:rsidRPr="00C350CE">
        <w:rPr>
          <w:rFonts w:cs="Times New Roman"/>
          <w:bCs/>
          <w:sz w:val="24"/>
          <w:szCs w:val="24"/>
        </w:rPr>
        <w:t xml:space="preserve">Приветственный адрес Думы </w:t>
      </w:r>
      <w:r w:rsidR="00EA272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</w:t>
      </w:r>
      <w:r w:rsidRPr="00C350CE">
        <w:rPr>
          <w:rFonts w:cs="Times New Roman"/>
          <w:b/>
          <w:sz w:val="24"/>
          <w:szCs w:val="24"/>
        </w:rPr>
        <w:t xml:space="preserve"> </w:t>
      </w:r>
      <w:r w:rsidRPr="00C350CE">
        <w:rPr>
          <w:rFonts w:cs="Times New Roman"/>
          <w:sz w:val="24"/>
          <w:szCs w:val="24"/>
        </w:rPr>
        <w:t xml:space="preserve"> (далее – Приветственный адрес) вручается по инициативе: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- Главы </w:t>
      </w:r>
      <w:r w:rsidR="00EA272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- депутатов </w:t>
      </w:r>
      <w:r w:rsidRPr="00C350CE">
        <w:rPr>
          <w:rFonts w:cs="Times New Roman"/>
          <w:bCs/>
          <w:sz w:val="24"/>
          <w:szCs w:val="24"/>
        </w:rPr>
        <w:t xml:space="preserve">Думы </w:t>
      </w:r>
      <w:r w:rsidR="00EA272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b/>
          <w:sz w:val="24"/>
          <w:szCs w:val="24"/>
        </w:rPr>
        <w:t xml:space="preserve">- </w:t>
      </w:r>
      <w:r w:rsidRPr="00C350CE">
        <w:rPr>
          <w:rFonts w:cs="Times New Roman"/>
          <w:sz w:val="24"/>
          <w:szCs w:val="24"/>
        </w:rPr>
        <w:t xml:space="preserve">Администрации </w:t>
      </w:r>
      <w:r w:rsidR="00EA2728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организаций независимо от форм собственности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-общественных объединений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органов  территориального общественного самоуправления.</w:t>
      </w:r>
    </w:p>
    <w:p w:rsidR="00C350CE" w:rsidRPr="00C350CE" w:rsidRDefault="00C350CE" w:rsidP="00C350CE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i/>
          <w:iCs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Для выражения внимания, признания заслуг коллективов предприятий, учреждений, организаций, а также граждан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</w:t>
      </w:r>
    </w:p>
    <w:p w:rsidR="00C350CE" w:rsidRPr="00C350CE" w:rsidRDefault="00C350CE" w:rsidP="00C350CE">
      <w:pPr>
        <w:autoSpaceDE w:val="0"/>
        <w:autoSpaceDN w:val="0"/>
        <w:adjustRightInd w:val="0"/>
        <w:jc w:val="both"/>
        <w:rPr>
          <w:rFonts w:cs="Times New Roman"/>
          <w:i/>
          <w:iCs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           3. Вручение Приветственного адреса производится в связи </w:t>
      </w:r>
      <w:proofErr w:type="gramStart"/>
      <w:r w:rsidRPr="00C350CE">
        <w:rPr>
          <w:rFonts w:cs="Times New Roman"/>
          <w:sz w:val="24"/>
          <w:szCs w:val="24"/>
        </w:rPr>
        <w:t>с</w:t>
      </w:r>
      <w:proofErr w:type="gramEnd"/>
      <w:r w:rsidRPr="00C350CE">
        <w:rPr>
          <w:rFonts w:cs="Times New Roman"/>
          <w:sz w:val="24"/>
          <w:szCs w:val="24"/>
        </w:rPr>
        <w:t>:</w:t>
      </w: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профессиональными праздниками</w:t>
      </w: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юбилейными датами в жизни и деятельности граждан (50 лет, 55 лет, 60, 70, 75 и далее каждые 5 лет со дня рождения)</w:t>
      </w:r>
    </w:p>
    <w:p w:rsidR="00C350CE" w:rsidRPr="00C350CE" w:rsidRDefault="00C350CE" w:rsidP="00C350CE">
      <w:pPr>
        <w:tabs>
          <w:tab w:val="left" w:pos="1064"/>
        </w:tabs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>- общероссийскими праздниками.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4. Решение о вручении Приветственного адреса принимается распоряжением  председателя Думы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на основании ходатайства.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5.  Приветственный  адрес оформляется на специальном бланке, подписывается председателем Думы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 В случае инициативы Администрации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о вручении Приветственного адреса бланк адреса подписывается председателем Думы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и  Главой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области. </w:t>
      </w:r>
    </w:p>
    <w:p w:rsidR="00C350CE" w:rsidRPr="00C350CE" w:rsidRDefault="00C350CE" w:rsidP="00C350C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C350CE">
        <w:rPr>
          <w:rFonts w:cs="Times New Roman"/>
          <w:sz w:val="24"/>
          <w:szCs w:val="24"/>
        </w:rPr>
        <w:t xml:space="preserve">6. Вручение Приветственного адреса производится в торжественной обстановке  председателем Думы </w:t>
      </w:r>
      <w:r w:rsidR="00957A0D">
        <w:rPr>
          <w:rFonts w:cs="Times New Roman"/>
          <w:sz w:val="24"/>
          <w:szCs w:val="24"/>
        </w:rPr>
        <w:t>Притобольного</w:t>
      </w:r>
      <w:r w:rsidRPr="00C350CE">
        <w:rPr>
          <w:rFonts w:cs="Times New Roman"/>
          <w:sz w:val="24"/>
          <w:szCs w:val="24"/>
        </w:rPr>
        <w:t xml:space="preserve"> муниципального округа Курганской области или уполномоченным им на то лицом. </w:t>
      </w:r>
    </w:p>
    <w:p w:rsidR="00A57A12" w:rsidRPr="00897664" w:rsidRDefault="00A57A12" w:rsidP="00897664">
      <w:pPr>
        <w:shd w:val="clear" w:color="auto" w:fill="FFFFFF"/>
        <w:ind w:firstLine="709"/>
        <w:jc w:val="both"/>
        <w:rPr>
          <w:rFonts w:cs="Times New Roman"/>
          <w:color w:val="1E1D1E"/>
          <w:sz w:val="24"/>
          <w:szCs w:val="24"/>
        </w:rPr>
      </w:pPr>
    </w:p>
    <w:sectPr w:rsidR="00A57A12" w:rsidRPr="00897664" w:rsidSect="004126C9">
      <w:pgSz w:w="11906" w:h="16838" w:code="9"/>
      <w:pgMar w:top="567" w:right="851" w:bottom="568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024C"/>
    <w:multiLevelType w:val="hybridMultilevel"/>
    <w:tmpl w:val="4294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3"/>
  <w:displayHorizontalDrawingGridEvery w:val="2"/>
  <w:characterSpacingControl w:val="doNotCompress"/>
  <w:compat/>
  <w:rsids>
    <w:rsidRoot w:val="007E5F6E"/>
    <w:rsid w:val="00005671"/>
    <w:rsid w:val="0000711B"/>
    <w:rsid w:val="00007818"/>
    <w:rsid w:val="00011E46"/>
    <w:rsid w:val="00034DCF"/>
    <w:rsid w:val="00034DF1"/>
    <w:rsid w:val="000570E5"/>
    <w:rsid w:val="00062B47"/>
    <w:rsid w:val="000B3372"/>
    <w:rsid w:val="000E0BC4"/>
    <w:rsid w:val="000E2DFC"/>
    <w:rsid w:val="001116B4"/>
    <w:rsid w:val="00140791"/>
    <w:rsid w:val="00141D56"/>
    <w:rsid w:val="00155A73"/>
    <w:rsid w:val="0016080A"/>
    <w:rsid w:val="001813AB"/>
    <w:rsid w:val="001A2805"/>
    <w:rsid w:val="001C5BF5"/>
    <w:rsid w:val="001F5804"/>
    <w:rsid w:val="001F5EAB"/>
    <w:rsid w:val="001F615E"/>
    <w:rsid w:val="00223C1E"/>
    <w:rsid w:val="00280EF2"/>
    <w:rsid w:val="00294E28"/>
    <w:rsid w:val="0029652F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32282"/>
    <w:rsid w:val="003339D9"/>
    <w:rsid w:val="00361657"/>
    <w:rsid w:val="00371188"/>
    <w:rsid w:val="00385302"/>
    <w:rsid w:val="003920AC"/>
    <w:rsid w:val="003B5E1D"/>
    <w:rsid w:val="00410F58"/>
    <w:rsid w:val="00412978"/>
    <w:rsid w:val="004179FF"/>
    <w:rsid w:val="00425CF7"/>
    <w:rsid w:val="00426A11"/>
    <w:rsid w:val="00443520"/>
    <w:rsid w:val="00453C32"/>
    <w:rsid w:val="004847FD"/>
    <w:rsid w:val="004B0BF9"/>
    <w:rsid w:val="004B2B38"/>
    <w:rsid w:val="004C154F"/>
    <w:rsid w:val="004D2676"/>
    <w:rsid w:val="00505706"/>
    <w:rsid w:val="00511206"/>
    <w:rsid w:val="00524743"/>
    <w:rsid w:val="00536950"/>
    <w:rsid w:val="0053699B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D0C60"/>
    <w:rsid w:val="005F75F4"/>
    <w:rsid w:val="006317C4"/>
    <w:rsid w:val="006324F4"/>
    <w:rsid w:val="00642FDB"/>
    <w:rsid w:val="00645C59"/>
    <w:rsid w:val="00687709"/>
    <w:rsid w:val="0069217B"/>
    <w:rsid w:val="006C5758"/>
    <w:rsid w:val="006C6780"/>
    <w:rsid w:val="006E183A"/>
    <w:rsid w:val="00705CBC"/>
    <w:rsid w:val="007128C2"/>
    <w:rsid w:val="0073724F"/>
    <w:rsid w:val="00750546"/>
    <w:rsid w:val="0075523B"/>
    <w:rsid w:val="0077246C"/>
    <w:rsid w:val="00773F01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57A0D"/>
    <w:rsid w:val="00960A98"/>
    <w:rsid w:val="009645E7"/>
    <w:rsid w:val="0098147B"/>
    <w:rsid w:val="00982C84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57C08"/>
    <w:rsid w:val="00B72BE5"/>
    <w:rsid w:val="00B849CD"/>
    <w:rsid w:val="00B95248"/>
    <w:rsid w:val="00BE0DE2"/>
    <w:rsid w:val="00C02D35"/>
    <w:rsid w:val="00C1395C"/>
    <w:rsid w:val="00C350CE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E411CD"/>
    <w:rsid w:val="00E473E9"/>
    <w:rsid w:val="00E537CB"/>
    <w:rsid w:val="00E80AE5"/>
    <w:rsid w:val="00E91314"/>
    <w:rsid w:val="00EA2728"/>
    <w:rsid w:val="00EA5DD6"/>
    <w:rsid w:val="00EB6A58"/>
    <w:rsid w:val="00EE4324"/>
    <w:rsid w:val="00EE4875"/>
    <w:rsid w:val="00F01F73"/>
    <w:rsid w:val="00F314BE"/>
    <w:rsid w:val="00F32220"/>
    <w:rsid w:val="00F51075"/>
    <w:rsid w:val="00F60EF0"/>
    <w:rsid w:val="00FB4C9D"/>
    <w:rsid w:val="00FD5DCB"/>
    <w:rsid w:val="00FE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6E"/>
    <w:pPr>
      <w:spacing w:after="0" w:line="240" w:lineRule="auto"/>
    </w:pPr>
    <w:rPr>
      <w:rFonts w:ascii="Times New Roman" w:eastAsia="Times New Roman" w:hAnsi="Times New Roman" w:cs="Arial"/>
      <w:color w:val="000000"/>
      <w:spacing w:val="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71188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2B6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2B63C3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2B63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B63C3"/>
    <w:rPr>
      <w:rFonts w:ascii="Tahoma" w:hAnsi="Tahoma" w:cs="Tahoma"/>
      <w:color w:val="auto"/>
      <w:spacing w:val="0"/>
      <w:sz w:val="16"/>
      <w:szCs w:val="16"/>
    </w:rPr>
  </w:style>
  <w:style w:type="table" w:styleId="a7">
    <w:name w:val="Table Grid"/>
    <w:basedOn w:val="a1"/>
    <w:uiPriority w:val="59"/>
    <w:rsid w:val="00FE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0D6B"/>
    <w:pPr>
      <w:ind w:left="720"/>
      <w:contextualSpacing/>
    </w:pPr>
  </w:style>
  <w:style w:type="paragraph" w:styleId="a9">
    <w:name w:val="Normal (Web)"/>
    <w:basedOn w:val="a"/>
    <w:uiPriority w:val="99"/>
    <w:rsid w:val="00AF5408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F5D51"/>
    <w:rPr>
      <w:color w:val="0000FF"/>
      <w:u w:val="single"/>
    </w:rPr>
  </w:style>
  <w:style w:type="character" w:customStyle="1" w:styleId="10">
    <w:name w:val="Основной шрифт абзаца1"/>
    <w:rsid w:val="00371188"/>
  </w:style>
  <w:style w:type="character" w:customStyle="1" w:styleId="20">
    <w:name w:val="Заголовок 2 Знак"/>
    <w:basedOn w:val="a0"/>
    <w:link w:val="2"/>
    <w:uiPriority w:val="9"/>
    <w:rsid w:val="00371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rsid w:val="0037118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7724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524743"/>
    <w:pPr>
      <w:numPr>
        <w:numId w:val="2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western">
    <w:name w:val="western"/>
    <w:basedOn w:val="a"/>
    <w:rsid w:val="00C350CE"/>
    <w:pPr>
      <w:spacing w:before="100" w:beforeAutospacing="1" w:after="119"/>
    </w:pPr>
    <w:rPr>
      <w:rFonts w:cs="Times New Roman"/>
      <w:spacing w:val="0"/>
      <w:sz w:val="24"/>
      <w:szCs w:val="24"/>
    </w:rPr>
  </w:style>
  <w:style w:type="paragraph" w:customStyle="1" w:styleId="ConsPlusTitle">
    <w:name w:val="ConsPlusTitle"/>
    <w:rsid w:val="00C350C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8A9691581051261184E0E266A13A8B3497738586E6C9124pD1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32B7B4BB0ED47D8F5E88D6EA17CB4EF8A9691581051261184E0E266A13A8B3497738586E6C9124pD1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32B7B4BB0ED47D8F5E96DBFC7B9744F9A0361C81001D354C11557B3D1AA2E4p01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32B7B4BB0ED47D8F5E88D6EA17CB4EFBAB6C1784071261184E0E266Ap113J" TargetMode="External"/><Relationship Id="rId10" Type="http://schemas.openxmlformats.org/officeDocument/2006/relationships/hyperlink" Target="consultantplus://offline/ref=5432B7B4BB0ED47D8F5E88D6EA17CB4EF8A9691581051261184E0E266A13A8B349773858p61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32B7B4BB0ED47D8F5E88D6EA17CB4EF8A9691581051261184E0E266A13A8B3497738586E6C932ApD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MajorJurist</cp:lastModifiedBy>
  <cp:revision>58</cp:revision>
  <cp:lastPrinted>2023-05-11T09:12:00Z</cp:lastPrinted>
  <dcterms:created xsi:type="dcterms:W3CDTF">2016-12-05T03:40:00Z</dcterms:created>
  <dcterms:modified xsi:type="dcterms:W3CDTF">2023-05-15T11:22:00Z</dcterms:modified>
</cp:coreProperties>
</file>