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00" w:rsidRDefault="00832400" w:rsidP="00832400">
      <w:pPr>
        <w:jc w:val="center"/>
        <w:rPr>
          <w:b/>
        </w:rPr>
      </w:pPr>
      <w:r>
        <w:rPr>
          <w:b/>
        </w:rPr>
        <w:t>РОССИЙСКАЯ ФЕДЕРАЦИЯ</w:t>
      </w:r>
    </w:p>
    <w:p w:rsidR="00F5206B" w:rsidRDefault="00832400" w:rsidP="00832400">
      <w:pPr>
        <w:jc w:val="center"/>
        <w:rPr>
          <w:b/>
        </w:rPr>
      </w:pPr>
      <w:r>
        <w:rPr>
          <w:b/>
        </w:rPr>
        <w:t>КУРГАНСКАЯ ОБЛАСТЬ</w:t>
      </w:r>
      <w:r>
        <w:rPr>
          <w:b/>
        </w:rPr>
        <w:br/>
        <w:t xml:space="preserve">ПРИТОБОЛЬНЫЙ </w:t>
      </w:r>
      <w:r w:rsidR="00F5206B">
        <w:rPr>
          <w:b/>
        </w:rPr>
        <w:t>МУНИЦИПАЛЬНЫЙ ОКРУГ</w:t>
      </w:r>
      <w:r>
        <w:rPr>
          <w:b/>
        </w:rPr>
        <w:br/>
        <w:t>ДУМА</w:t>
      </w:r>
      <w:r w:rsidR="00F5206B">
        <w:rPr>
          <w:b/>
        </w:rPr>
        <w:t xml:space="preserve"> ПРИТОБОЛЬНОГО МУНИЦИПАЛЬНОГО ОКРУГА </w:t>
      </w:r>
    </w:p>
    <w:p w:rsidR="00832400" w:rsidRDefault="00F5206B" w:rsidP="00832400">
      <w:pPr>
        <w:jc w:val="center"/>
        <w:rPr>
          <w:b/>
        </w:rPr>
      </w:pPr>
      <w:r>
        <w:rPr>
          <w:b/>
        </w:rPr>
        <w:t>КУРГАНСКОЙ ОБЛАСТИ</w:t>
      </w:r>
    </w:p>
    <w:p w:rsidR="00832400" w:rsidRDefault="00832400" w:rsidP="00832400">
      <w:pPr>
        <w:jc w:val="center"/>
        <w:rPr>
          <w:b/>
        </w:rPr>
      </w:pPr>
    </w:p>
    <w:p w:rsidR="00832400" w:rsidRDefault="00832400" w:rsidP="00832400">
      <w:pPr>
        <w:jc w:val="center"/>
      </w:pPr>
    </w:p>
    <w:p w:rsidR="00832400" w:rsidRDefault="00832400" w:rsidP="00832400">
      <w:pPr>
        <w:jc w:val="center"/>
        <w:rPr>
          <w:b/>
        </w:rPr>
      </w:pPr>
      <w:r>
        <w:rPr>
          <w:b/>
        </w:rPr>
        <w:t>РЕШЕНИЕ</w:t>
      </w:r>
    </w:p>
    <w:p w:rsidR="00832400" w:rsidRDefault="00832400" w:rsidP="00832400">
      <w:pPr>
        <w:jc w:val="both"/>
      </w:pPr>
    </w:p>
    <w:p w:rsidR="00832400" w:rsidRDefault="00832400" w:rsidP="00832400">
      <w:pPr>
        <w:jc w:val="both"/>
      </w:pPr>
    </w:p>
    <w:p w:rsidR="00832400" w:rsidRPr="00832400" w:rsidRDefault="00A77C56" w:rsidP="00832400">
      <w:pPr>
        <w:jc w:val="both"/>
      </w:pPr>
      <w:r>
        <w:t xml:space="preserve">от 25 июня </w:t>
      </w:r>
      <w:r w:rsidR="0047149A">
        <w:t>202</w:t>
      </w:r>
      <w:r w:rsidR="00274DA3">
        <w:t>5</w:t>
      </w:r>
      <w:r>
        <w:t xml:space="preserve"> года  № 296</w:t>
      </w:r>
      <w:r w:rsidR="00832400" w:rsidRPr="00832400">
        <w:t xml:space="preserve">  </w:t>
      </w:r>
    </w:p>
    <w:p w:rsidR="00832400" w:rsidRPr="00832400" w:rsidRDefault="00832400" w:rsidP="00832400">
      <w:pPr>
        <w:jc w:val="both"/>
      </w:pPr>
      <w:r w:rsidRPr="00832400">
        <w:t xml:space="preserve">с. Глядянское    </w:t>
      </w:r>
    </w:p>
    <w:p w:rsidR="00832400" w:rsidRPr="00832400" w:rsidRDefault="00832400" w:rsidP="00832400">
      <w:pPr>
        <w:jc w:val="both"/>
      </w:pPr>
    </w:p>
    <w:p w:rsidR="00832400" w:rsidRPr="00832400" w:rsidRDefault="00832400" w:rsidP="00832400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</w:tblGrid>
      <w:tr w:rsidR="00832400" w:rsidRPr="00832400" w:rsidTr="0083240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2400" w:rsidRPr="00F5206B" w:rsidRDefault="008B6F1A" w:rsidP="00274DA3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 информации о </w:t>
            </w:r>
            <w:r w:rsidR="00D665B2">
              <w:rPr>
                <w:b/>
                <w:sz w:val="24"/>
                <w:szCs w:val="24"/>
                <w:lang w:eastAsia="en-US"/>
              </w:rPr>
              <w:t>реализации муниципальной программы «Комплексное развитие сельских территорий</w:t>
            </w:r>
            <w:r w:rsidR="00832400" w:rsidRPr="00F5206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47149A" w:rsidRPr="00F5206B">
              <w:rPr>
                <w:b/>
                <w:sz w:val="24"/>
                <w:szCs w:val="24"/>
                <w:lang w:eastAsia="en-US"/>
              </w:rPr>
              <w:t>Притобольно</w:t>
            </w:r>
            <w:r w:rsidR="00D665B2">
              <w:rPr>
                <w:b/>
                <w:sz w:val="24"/>
                <w:szCs w:val="24"/>
                <w:lang w:eastAsia="en-US"/>
              </w:rPr>
              <w:t>го</w:t>
            </w:r>
            <w:r w:rsidR="0047149A" w:rsidRPr="00F5206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F5206B" w:rsidRPr="00F5206B">
              <w:rPr>
                <w:b/>
                <w:sz w:val="24"/>
                <w:szCs w:val="24"/>
                <w:lang w:eastAsia="en-US"/>
              </w:rPr>
              <w:t>муниципально</w:t>
            </w:r>
            <w:r w:rsidR="00D665B2">
              <w:rPr>
                <w:b/>
                <w:sz w:val="24"/>
                <w:szCs w:val="24"/>
                <w:lang w:eastAsia="en-US"/>
              </w:rPr>
              <w:t>го</w:t>
            </w:r>
            <w:r w:rsidR="00F5206B" w:rsidRPr="00F5206B">
              <w:rPr>
                <w:b/>
                <w:sz w:val="24"/>
                <w:szCs w:val="24"/>
                <w:lang w:eastAsia="en-US"/>
              </w:rPr>
              <w:t xml:space="preserve"> округ</w:t>
            </w:r>
            <w:r w:rsidR="00D665B2">
              <w:rPr>
                <w:b/>
                <w:sz w:val="24"/>
                <w:szCs w:val="24"/>
                <w:lang w:eastAsia="en-US"/>
              </w:rPr>
              <w:t>а</w:t>
            </w:r>
            <w:r w:rsidR="00F5206B" w:rsidRPr="00F5206B">
              <w:rPr>
                <w:b/>
                <w:sz w:val="24"/>
                <w:szCs w:val="24"/>
                <w:lang w:eastAsia="en-US"/>
              </w:rPr>
              <w:t xml:space="preserve"> Курганской области</w:t>
            </w:r>
            <w:r w:rsidR="00D665B2">
              <w:rPr>
                <w:b/>
                <w:sz w:val="24"/>
                <w:szCs w:val="24"/>
                <w:lang w:eastAsia="en-US"/>
              </w:rPr>
              <w:t>»</w:t>
            </w:r>
            <w:r w:rsidR="0047149A" w:rsidRPr="00F5206B">
              <w:rPr>
                <w:b/>
                <w:sz w:val="24"/>
                <w:szCs w:val="24"/>
                <w:lang w:eastAsia="en-US"/>
              </w:rPr>
              <w:t xml:space="preserve"> за 202</w:t>
            </w:r>
            <w:r w:rsidR="00274DA3">
              <w:rPr>
                <w:b/>
                <w:sz w:val="24"/>
                <w:szCs w:val="24"/>
                <w:lang w:eastAsia="en-US"/>
              </w:rPr>
              <w:t>4</w:t>
            </w:r>
            <w:r w:rsidR="00832400" w:rsidRPr="00F5206B">
              <w:rPr>
                <w:b/>
                <w:sz w:val="24"/>
                <w:szCs w:val="24"/>
                <w:lang w:eastAsia="en-US"/>
              </w:rPr>
              <w:t xml:space="preserve"> год</w:t>
            </w:r>
            <w:r>
              <w:rPr>
                <w:b/>
                <w:sz w:val="24"/>
                <w:szCs w:val="24"/>
                <w:lang w:eastAsia="en-US"/>
              </w:rPr>
              <w:t xml:space="preserve"> и 1 кв. 202</w:t>
            </w:r>
            <w:r w:rsidR="00274DA3">
              <w:rPr>
                <w:b/>
                <w:sz w:val="24"/>
                <w:szCs w:val="24"/>
                <w:lang w:eastAsia="en-US"/>
              </w:rPr>
              <w:t>5</w:t>
            </w:r>
            <w:r>
              <w:rPr>
                <w:b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832400" w:rsidRPr="00832400" w:rsidRDefault="00832400" w:rsidP="00832400"/>
    <w:p w:rsidR="00832400" w:rsidRPr="00832400" w:rsidRDefault="00832400" w:rsidP="00832400">
      <w:pPr>
        <w:jc w:val="both"/>
      </w:pPr>
      <w:r w:rsidRPr="00832400">
        <w:tab/>
        <w:t xml:space="preserve"> </w:t>
      </w:r>
    </w:p>
    <w:p w:rsidR="00832400" w:rsidRPr="00832400" w:rsidRDefault="00832400" w:rsidP="00832400">
      <w:pPr>
        <w:ind w:firstLine="708"/>
        <w:jc w:val="both"/>
      </w:pPr>
      <w:r w:rsidRPr="00832400">
        <w:t xml:space="preserve">В соответствии </w:t>
      </w:r>
      <w:r w:rsidR="00F5206B">
        <w:t xml:space="preserve">с </w:t>
      </w:r>
      <w:r w:rsidRPr="00832400">
        <w:t>Устав</w:t>
      </w:r>
      <w:r w:rsidR="00F5206B">
        <w:t>ом</w:t>
      </w:r>
      <w:r w:rsidRPr="00832400">
        <w:t xml:space="preserve"> Притобольного </w:t>
      </w:r>
      <w:r w:rsidR="00F5206B">
        <w:t>муниципального округа</w:t>
      </w:r>
      <w:r w:rsidRPr="00832400">
        <w:t xml:space="preserve"> Курганской области, решением </w:t>
      </w:r>
      <w:r w:rsidR="00F5206B">
        <w:t xml:space="preserve">Думы </w:t>
      </w:r>
      <w:r w:rsidRPr="00832400">
        <w:t>Притобольно</w:t>
      </w:r>
      <w:r w:rsidR="00F5206B">
        <w:t xml:space="preserve">го муниципального округа Курганской области </w:t>
      </w:r>
      <w:r w:rsidRPr="00832400">
        <w:t>от 2</w:t>
      </w:r>
      <w:r w:rsidR="00FB0761">
        <w:t>8</w:t>
      </w:r>
      <w:r w:rsidRPr="00832400">
        <w:t xml:space="preserve"> </w:t>
      </w:r>
      <w:r w:rsidR="00FB0761">
        <w:t>апреля 2023 года № 5</w:t>
      </w:r>
      <w:r w:rsidRPr="00832400">
        <w:t xml:space="preserve"> «О</w:t>
      </w:r>
      <w:r w:rsidR="00FB0761">
        <w:t>б утверждении</w:t>
      </w:r>
      <w:r w:rsidRPr="00832400">
        <w:t xml:space="preserve"> регламент</w:t>
      </w:r>
      <w:r w:rsidR="00FB0761">
        <w:t>а</w:t>
      </w:r>
      <w:r w:rsidRPr="00832400">
        <w:t xml:space="preserve"> </w:t>
      </w:r>
      <w:r w:rsidR="00FB0761">
        <w:t>Думы Притобольного муниципального округа Курганской области</w:t>
      </w:r>
      <w:r w:rsidRPr="00832400">
        <w:t xml:space="preserve">», </w:t>
      </w:r>
      <w:r w:rsidR="00F5206B">
        <w:t>Дума Притобольного муниципального округа Курганской области</w:t>
      </w:r>
      <w:r w:rsidRPr="00832400">
        <w:t xml:space="preserve"> </w:t>
      </w:r>
    </w:p>
    <w:p w:rsidR="00832400" w:rsidRPr="00832400" w:rsidRDefault="00832400" w:rsidP="00F5206B">
      <w:pPr>
        <w:jc w:val="both"/>
      </w:pPr>
      <w:r w:rsidRPr="00832400">
        <w:t>РЕШИЛА:</w:t>
      </w:r>
    </w:p>
    <w:p w:rsidR="00832400" w:rsidRPr="00832400" w:rsidRDefault="00832400" w:rsidP="00832400">
      <w:pPr>
        <w:jc w:val="both"/>
      </w:pPr>
      <w:r w:rsidRPr="00832400">
        <w:tab/>
        <w:t xml:space="preserve">1. Утвердить </w:t>
      </w:r>
      <w:r w:rsidR="002D662F">
        <w:t xml:space="preserve">информацию </w:t>
      </w:r>
      <w:r w:rsidR="00D665B2">
        <w:t>о реализации муниципальной программы «Комплексное развитие сельских территорий</w:t>
      </w:r>
      <w:r w:rsidR="0047149A">
        <w:t xml:space="preserve"> Притобольно</w:t>
      </w:r>
      <w:r w:rsidR="00D665B2">
        <w:t>го</w:t>
      </w:r>
      <w:r w:rsidR="0047149A">
        <w:t xml:space="preserve"> </w:t>
      </w:r>
      <w:r w:rsidR="00F5206B">
        <w:t>муниципально</w:t>
      </w:r>
      <w:r w:rsidR="00D665B2">
        <w:t>го</w:t>
      </w:r>
      <w:r w:rsidR="00F5206B">
        <w:t xml:space="preserve"> округ</w:t>
      </w:r>
      <w:r w:rsidR="00D665B2">
        <w:t>а</w:t>
      </w:r>
      <w:r w:rsidR="00F5206B">
        <w:t xml:space="preserve"> Курганской области</w:t>
      </w:r>
      <w:r w:rsidR="00D665B2">
        <w:t>»</w:t>
      </w:r>
      <w:r w:rsidR="0047149A">
        <w:t xml:space="preserve"> за 202</w:t>
      </w:r>
      <w:r w:rsidR="00274DA3">
        <w:t>4</w:t>
      </w:r>
      <w:r w:rsidRPr="00832400">
        <w:t xml:space="preserve"> год</w:t>
      </w:r>
      <w:r w:rsidR="002D662F">
        <w:t xml:space="preserve"> и 1 кв. 202</w:t>
      </w:r>
      <w:r w:rsidR="00274DA3">
        <w:t>5</w:t>
      </w:r>
      <w:r w:rsidR="002D662F">
        <w:t xml:space="preserve"> года</w:t>
      </w:r>
      <w:r w:rsidRPr="00832400">
        <w:t xml:space="preserve"> согласно приложению к настоящему решению. </w:t>
      </w:r>
    </w:p>
    <w:p w:rsidR="00F5206B" w:rsidRPr="007F302D" w:rsidRDefault="00F5206B" w:rsidP="00F5206B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>
        <w:rPr>
          <w:bCs/>
          <w:kern w:val="2"/>
        </w:rPr>
        <w:t xml:space="preserve">2. </w:t>
      </w:r>
      <w:r w:rsidRPr="007F302D">
        <w:rPr>
          <w:bCs/>
          <w:kern w:val="2"/>
        </w:rPr>
        <w:t xml:space="preserve">Опубликовать настоящее решение в периодическом печатном издании - информационном бюллетене «Муниципальный вестник </w:t>
      </w:r>
      <w:proofErr w:type="spellStart"/>
      <w:r w:rsidRPr="007F302D">
        <w:rPr>
          <w:bCs/>
          <w:kern w:val="2"/>
        </w:rPr>
        <w:t>Притоболья</w:t>
      </w:r>
      <w:proofErr w:type="spellEnd"/>
      <w:r w:rsidRPr="007F302D">
        <w:rPr>
          <w:bCs/>
          <w:kern w:val="2"/>
        </w:rPr>
        <w:t xml:space="preserve">» и разместить на сайте </w:t>
      </w:r>
      <w:r>
        <w:rPr>
          <w:bCs/>
          <w:kern w:val="2"/>
        </w:rPr>
        <w:t xml:space="preserve">Администрации </w:t>
      </w:r>
      <w:r w:rsidRPr="007F302D">
        <w:rPr>
          <w:bCs/>
          <w:kern w:val="2"/>
        </w:rPr>
        <w:t>Притобольного муниципального округа Курганской области в информационно-телекоммуникационной сети «Интернет».</w:t>
      </w:r>
    </w:p>
    <w:p w:rsidR="00F5206B" w:rsidRPr="00C97FFB" w:rsidRDefault="00F5206B" w:rsidP="00F5206B">
      <w:pPr>
        <w:pStyle w:val="40"/>
        <w:shd w:val="clear" w:color="auto" w:fill="auto"/>
        <w:tabs>
          <w:tab w:val="left" w:pos="958"/>
        </w:tabs>
        <w:spacing w:before="0" w:line="256" w:lineRule="exact"/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3.   </w:t>
      </w:r>
      <w:r w:rsidRPr="00C97FFB">
        <w:rPr>
          <w:bCs/>
          <w:kern w:val="2"/>
          <w:sz w:val="24"/>
          <w:szCs w:val="24"/>
        </w:rPr>
        <w:t xml:space="preserve">Настоящее решение вступает в силу после его </w:t>
      </w:r>
      <w:r w:rsidR="00D278B0">
        <w:rPr>
          <w:bCs/>
          <w:kern w:val="2"/>
          <w:sz w:val="24"/>
          <w:szCs w:val="24"/>
        </w:rPr>
        <w:t>принятия</w:t>
      </w:r>
      <w:r w:rsidRPr="00C97FFB">
        <w:rPr>
          <w:bCs/>
          <w:kern w:val="2"/>
          <w:sz w:val="24"/>
          <w:szCs w:val="24"/>
        </w:rPr>
        <w:t>.</w:t>
      </w:r>
    </w:p>
    <w:p w:rsidR="00F5206B" w:rsidRDefault="00F5206B" w:rsidP="00F5206B"/>
    <w:p w:rsidR="00F5206B" w:rsidRDefault="00F5206B" w:rsidP="00F5206B"/>
    <w:p w:rsidR="005E0502" w:rsidRDefault="00F5206B" w:rsidP="00F5206B">
      <w:r w:rsidRPr="006E527E">
        <w:t xml:space="preserve">Председатель Думы </w:t>
      </w:r>
    </w:p>
    <w:p w:rsidR="005E0502" w:rsidRDefault="00F5206B" w:rsidP="00F5206B">
      <w:r w:rsidRPr="006E527E">
        <w:t>Притобольного муниципальног</w:t>
      </w:r>
      <w:r w:rsidR="005E0502">
        <w:t xml:space="preserve">о </w:t>
      </w:r>
      <w:r>
        <w:t xml:space="preserve">округа </w:t>
      </w:r>
    </w:p>
    <w:p w:rsidR="00F5206B" w:rsidRPr="006E527E" w:rsidRDefault="00F5206B" w:rsidP="00F5206B">
      <w:r>
        <w:t xml:space="preserve">Курганской области                                                                            </w:t>
      </w:r>
      <w:r w:rsidR="005E0502">
        <w:t xml:space="preserve">                   </w:t>
      </w:r>
      <w:r>
        <w:t xml:space="preserve">  И.А. Суслова</w:t>
      </w:r>
    </w:p>
    <w:p w:rsidR="00F5206B" w:rsidRDefault="00F5206B" w:rsidP="00F5206B"/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5E0502" w:rsidRDefault="005E0502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5E0502" w:rsidRDefault="005E0502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5E0502" w:rsidRDefault="005E0502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5E0502" w:rsidRDefault="005E0502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5E0502" w:rsidRDefault="005E0502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Pr="00BE3C08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  <w:r w:rsidRPr="00BE3C08">
        <w:rPr>
          <w:sz w:val="16"/>
          <w:szCs w:val="16"/>
        </w:rPr>
        <w:t xml:space="preserve">Исп. </w:t>
      </w:r>
      <w:r>
        <w:rPr>
          <w:sz w:val="16"/>
          <w:szCs w:val="16"/>
        </w:rPr>
        <w:t>Тихонова Т.С</w:t>
      </w:r>
      <w:r w:rsidRPr="00BE3C08">
        <w:rPr>
          <w:sz w:val="16"/>
          <w:szCs w:val="16"/>
        </w:rPr>
        <w:t>.</w:t>
      </w:r>
    </w:p>
    <w:p w:rsidR="00803D14" w:rsidRDefault="00F5206B" w:rsidP="008B6F1A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  <w:r w:rsidRPr="00BE3C08">
        <w:rPr>
          <w:sz w:val="16"/>
          <w:szCs w:val="16"/>
        </w:rPr>
        <w:t>Тел. 8-3522-428987</w:t>
      </w:r>
    </w:p>
    <w:p w:rsidR="009D0A7B" w:rsidRDefault="009D0A7B" w:rsidP="008B6F1A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9D0A7B" w:rsidRDefault="009D0A7B" w:rsidP="008B6F1A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9D0A7B" w:rsidRDefault="009D0A7B" w:rsidP="008B6F1A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9D0A7B" w:rsidRDefault="009D0A7B" w:rsidP="008B6F1A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9D0A7B" w:rsidRDefault="009D0A7B" w:rsidP="008B6F1A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9D0A7B" w:rsidRDefault="009D0A7B" w:rsidP="008B6F1A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9D0A7B" w:rsidRDefault="009D0A7B" w:rsidP="008B6F1A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9D0A7B" w:rsidRDefault="009D0A7B" w:rsidP="008B6F1A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803D14" w:rsidRDefault="00803D14" w:rsidP="008B6F1A">
      <w:pPr>
        <w:pStyle w:val="40"/>
        <w:shd w:val="clear" w:color="auto" w:fill="auto"/>
        <w:spacing w:before="0" w:line="240" w:lineRule="auto"/>
      </w:pPr>
    </w:p>
    <w:tbl>
      <w:tblPr>
        <w:tblpPr w:leftFromText="180" w:rightFromText="180" w:horzAnchor="page" w:tblpX="6942" w:tblpY="-330"/>
        <w:tblW w:w="0" w:type="auto"/>
        <w:tblLook w:val="0000" w:firstRow="0" w:lastRow="0" w:firstColumn="0" w:lastColumn="0" w:noHBand="0" w:noVBand="0"/>
      </w:tblPr>
      <w:tblGrid>
        <w:gridCol w:w="4636"/>
      </w:tblGrid>
      <w:tr w:rsidR="00F93263" w:rsidTr="00935A14">
        <w:trPr>
          <w:trHeight w:val="1408"/>
        </w:trPr>
        <w:tc>
          <w:tcPr>
            <w:tcW w:w="4636" w:type="dxa"/>
          </w:tcPr>
          <w:p w:rsidR="00F93263" w:rsidRPr="00803D14" w:rsidRDefault="00F93263" w:rsidP="00935A14">
            <w:pPr>
              <w:jc w:val="both"/>
              <w:rPr>
                <w:sz w:val="20"/>
                <w:szCs w:val="20"/>
                <w:lang w:eastAsia="en-US"/>
              </w:rPr>
            </w:pPr>
            <w:r w:rsidRPr="00803D14">
              <w:rPr>
                <w:sz w:val="20"/>
                <w:szCs w:val="20"/>
                <w:lang w:eastAsia="en-US"/>
              </w:rPr>
              <w:t xml:space="preserve">Приложение к решению Думы Притобольного муниципального округа Курганской области                                                       от    </w:t>
            </w:r>
            <w:r w:rsidR="009D0A7B">
              <w:rPr>
                <w:sz w:val="20"/>
                <w:szCs w:val="20"/>
                <w:lang w:eastAsia="en-US"/>
              </w:rPr>
              <w:t>25 июня</w:t>
            </w:r>
            <w:r w:rsidRPr="00803D14">
              <w:rPr>
                <w:sz w:val="20"/>
                <w:szCs w:val="20"/>
                <w:lang w:eastAsia="en-US"/>
              </w:rPr>
              <w:t xml:space="preserve">  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803D14">
              <w:rPr>
                <w:sz w:val="20"/>
                <w:szCs w:val="20"/>
                <w:lang w:eastAsia="en-US"/>
              </w:rPr>
              <w:t xml:space="preserve"> года №</w:t>
            </w:r>
            <w:r w:rsidR="009D0A7B">
              <w:rPr>
                <w:sz w:val="20"/>
                <w:szCs w:val="20"/>
                <w:lang w:eastAsia="en-US"/>
              </w:rPr>
              <w:t xml:space="preserve"> 296</w:t>
            </w:r>
            <w:bookmarkStart w:id="0" w:name="_GoBack"/>
            <w:bookmarkEnd w:id="0"/>
            <w:r w:rsidRPr="00803D14">
              <w:rPr>
                <w:sz w:val="20"/>
                <w:szCs w:val="20"/>
                <w:lang w:eastAsia="en-US"/>
              </w:rPr>
              <w:t xml:space="preserve">        </w:t>
            </w:r>
          </w:p>
          <w:p w:rsidR="00F93263" w:rsidRDefault="00F93263" w:rsidP="00935A14">
            <w:pPr>
              <w:shd w:val="clear" w:color="auto" w:fill="FFFFFF"/>
              <w:jc w:val="both"/>
            </w:pPr>
            <w:r w:rsidRPr="00803D14">
              <w:rPr>
                <w:sz w:val="20"/>
                <w:szCs w:val="20"/>
                <w:lang w:eastAsia="en-US"/>
              </w:rPr>
              <w:t>«</w:t>
            </w:r>
            <w:r w:rsidRPr="00803D14">
              <w:rPr>
                <w:sz w:val="20"/>
                <w:szCs w:val="20"/>
                <w:lang w:eastAsia="zh-CN"/>
              </w:rPr>
              <w:t xml:space="preserve"> Об информации о реализации муниципальной программы «Комплексное развитие сельских территорий Притобольного муниципального округа Курганской области»  за 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803D14">
              <w:rPr>
                <w:sz w:val="20"/>
                <w:szCs w:val="20"/>
                <w:lang w:eastAsia="zh-CN"/>
              </w:rPr>
              <w:t xml:space="preserve"> год и 1 кв. 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803D14">
              <w:rPr>
                <w:sz w:val="20"/>
                <w:szCs w:val="20"/>
                <w:lang w:eastAsia="zh-CN"/>
              </w:rPr>
              <w:t xml:space="preserve"> года</w:t>
            </w:r>
            <w:r w:rsidRPr="00803D14">
              <w:rPr>
                <w:sz w:val="20"/>
                <w:szCs w:val="20"/>
                <w:lang w:eastAsia="en-US"/>
              </w:rPr>
              <w:t xml:space="preserve"> »</w:t>
            </w:r>
          </w:p>
        </w:tc>
      </w:tr>
    </w:tbl>
    <w:p w:rsidR="009D0A7B" w:rsidRPr="009D0A7B" w:rsidRDefault="009D0A7B" w:rsidP="009D0A7B">
      <w:pPr>
        <w:jc w:val="both"/>
        <w:rPr>
          <w:color w:val="000000"/>
          <w:shd w:val="clear" w:color="auto" w:fill="FFFFFF"/>
        </w:rPr>
      </w:pP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 xml:space="preserve">Муниципальная программа «Комплексное развитие сельских территорий Притобольного муниципального округа Курганской области нацелена на создание комфортных условий жизнедеятельности в сельской местности, на активизацию участия граждан, проживающих в сельской местности, в решении вопросов местного значения, </w:t>
      </w:r>
      <w:proofErr w:type="gramStart"/>
      <w:r w:rsidRPr="009D0A7B">
        <w:rPr>
          <w:color w:val="000000"/>
          <w:shd w:val="clear" w:color="auto" w:fill="FFFFFF"/>
        </w:rPr>
        <w:t>на</w:t>
      </w:r>
      <w:proofErr w:type="gramEnd"/>
      <w:r w:rsidRPr="009D0A7B">
        <w:rPr>
          <w:color w:val="000000"/>
          <w:shd w:val="clear" w:color="auto" w:fill="FFFFFF"/>
        </w:rPr>
        <w:t xml:space="preserve"> 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>формирование позитивного отношения к сельской местности и сельскому образу жизни, на стимулирование инвестиционной активности в агропромышленном комплексе (далее - АПК) путем создания благоприятных инфраструктурных условий в сельской местности и на сохранение доли сельского населения в общей численности населения Притобольного муниципального округа.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 xml:space="preserve">Округ занимает площадь 230,2 тыс. га, из них занято </w:t>
      </w:r>
      <w:proofErr w:type="spellStart"/>
      <w:r w:rsidRPr="009D0A7B">
        <w:rPr>
          <w:color w:val="000000"/>
          <w:shd w:val="clear" w:color="auto" w:fill="FFFFFF"/>
        </w:rPr>
        <w:t>сельхозугодьями</w:t>
      </w:r>
      <w:proofErr w:type="spellEnd"/>
      <w:r w:rsidRPr="009D0A7B">
        <w:rPr>
          <w:color w:val="000000"/>
          <w:shd w:val="clear" w:color="auto" w:fill="FFFFFF"/>
        </w:rPr>
        <w:t xml:space="preserve"> -165 тыс. га, в </w:t>
      </w:r>
      <w:proofErr w:type="spellStart"/>
      <w:r w:rsidRPr="009D0A7B">
        <w:rPr>
          <w:color w:val="000000"/>
          <w:shd w:val="clear" w:color="auto" w:fill="FFFFFF"/>
        </w:rPr>
        <w:t>т.ч</w:t>
      </w:r>
      <w:proofErr w:type="spellEnd"/>
      <w:r w:rsidRPr="009D0A7B">
        <w:rPr>
          <w:color w:val="000000"/>
          <w:shd w:val="clear" w:color="auto" w:fill="FFFFFF"/>
        </w:rPr>
        <w:t xml:space="preserve">. 94,5 тыс. га пашни. 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>Численность населения на 01.01.2025 г. составила 9254 чел.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 xml:space="preserve">Общий объем доходов бюджета 2024 г.: 903,974 млн. руб., из них: 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 xml:space="preserve">межбюджетные трансферты: 784,221 млн. руб. 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 xml:space="preserve">собственные доходы: 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 xml:space="preserve">план: 108,725 млн. руб. 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 xml:space="preserve">факт: 119,753 млн. руб. (114,2% к 2023 г.) 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 xml:space="preserve">В 2024 году на территории Притобольного МО было реализовано 6 инвестиционных проектов на сумму 28,4 млн. руб., создано 13 рабочих мест. 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>Реализованные проекты (2024 г.): организация животноводческих ферм (ИП Халилов Д.Г., ИП Еланцев А.Н., ИП Мошков С.Б., ИП Панов А.С., ИП Пупков А.М.) с общим объемом инвестиций 23,4 млн. руб. и организация базы отдыха (ИП Г</w:t>
      </w:r>
      <w:proofErr w:type="gramStart"/>
      <w:r w:rsidRPr="009D0A7B">
        <w:rPr>
          <w:color w:val="000000"/>
          <w:shd w:val="clear" w:color="auto" w:fill="FFFFFF"/>
        </w:rPr>
        <w:t>К(</w:t>
      </w:r>
      <w:proofErr w:type="gramEnd"/>
      <w:r w:rsidRPr="009D0A7B">
        <w:rPr>
          <w:color w:val="000000"/>
          <w:shd w:val="clear" w:color="auto" w:fill="FFFFFF"/>
        </w:rPr>
        <w:t>Ф)Х Суслов А.М.) с объемом инвестиций 5,0 млн. руб.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proofErr w:type="gramStart"/>
      <w:r w:rsidRPr="009D0A7B">
        <w:rPr>
          <w:color w:val="000000"/>
          <w:shd w:val="clear" w:color="auto" w:fill="FFFFFF"/>
        </w:rPr>
        <w:t>На сегодняшний день  реализуется 13 проектов (организация животноводческих ферм по разведению и выращиванию КРС, овец, развитие материально-технической базы кооперативов по переработке мяса и сбыту, по заготовке, хранению и реализации с/х продукции, расширение парка техники и его модернизация, организация придорожного сервиса и развитие туризма,) на сумму 2346,92 млн. руб., предполагающих создание 107 постоянных рабочих мест и планируется к реализации 3</w:t>
      </w:r>
      <w:proofErr w:type="gramEnd"/>
      <w:r w:rsidRPr="009D0A7B">
        <w:rPr>
          <w:color w:val="000000"/>
          <w:shd w:val="clear" w:color="auto" w:fill="FFFFFF"/>
        </w:rPr>
        <w:t xml:space="preserve"> проекта (строительство животноводческих ферм) на сумму 159,5 млн. руб., предполагается создание 19 рабочих мест. 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 xml:space="preserve">        В  2024 году для развития бизнеса были предоставлены меры государственной поддержки на сумму 29,0 млн. руб. 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 xml:space="preserve">По общественным работам общий объем финансирования в 2024 году составил 2,3 млн.  руб., завершили участие в общественных работах 49 чел., израсходовано средств 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 xml:space="preserve">2,3 млн. руб. Проведены работы: благоустройство 11 улиц, ликвидация 5 несанкционированных свалок, уборка 7 кладбищ и 19 общественных территорий. 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 xml:space="preserve">В 2025 г. запланировано к сносу 40 жилых домов, на текущую дату снесено 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proofErr w:type="gramStart"/>
      <w:r w:rsidRPr="009D0A7B">
        <w:rPr>
          <w:color w:val="000000"/>
          <w:shd w:val="clear" w:color="auto" w:fill="FFFFFF"/>
        </w:rPr>
        <w:t xml:space="preserve">22 жилых дома (5 населенных пунктов: с. </w:t>
      </w:r>
      <w:proofErr w:type="spellStart"/>
      <w:r w:rsidRPr="009D0A7B">
        <w:rPr>
          <w:color w:val="000000"/>
          <w:shd w:val="clear" w:color="auto" w:fill="FFFFFF"/>
        </w:rPr>
        <w:t>Ялым</w:t>
      </w:r>
      <w:proofErr w:type="spellEnd"/>
      <w:r w:rsidRPr="009D0A7B">
        <w:rPr>
          <w:color w:val="000000"/>
          <w:shd w:val="clear" w:color="auto" w:fill="FFFFFF"/>
        </w:rPr>
        <w:t xml:space="preserve">, с. </w:t>
      </w:r>
      <w:proofErr w:type="spellStart"/>
      <w:r w:rsidRPr="009D0A7B">
        <w:rPr>
          <w:color w:val="000000"/>
          <w:shd w:val="clear" w:color="auto" w:fill="FFFFFF"/>
        </w:rPr>
        <w:t>Гладковское</w:t>
      </w:r>
      <w:proofErr w:type="spellEnd"/>
      <w:r w:rsidRPr="009D0A7B">
        <w:rPr>
          <w:color w:val="000000"/>
          <w:shd w:val="clear" w:color="auto" w:fill="FFFFFF"/>
        </w:rPr>
        <w:t xml:space="preserve">, с. Глядянское, с. </w:t>
      </w:r>
      <w:proofErr w:type="spellStart"/>
      <w:r w:rsidRPr="009D0A7B">
        <w:rPr>
          <w:color w:val="000000"/>
          <w:shd w:val="clear" w:color="auto" w:fill="FFFFFF"/>
        </w:rPr>
        <w:t>Чернавское</w:t>
      </w:r>
      <w:proofErr w:type="spellEnd"/>
      <w:r w:rsidRPr="009D0A7B">
        <w:rPr>
          <w:color w:val="000000"/>
          <w:shd w:val="clear" w:color="auto" w:fill="FFFFFF"/>
        </w:rPr>
        <w:t xml:space="preserve">, </w:t>
      </w:r>
      <w:proofErr w:type="gramEnd"/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 xml:space="preserve">с. Обухово). 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 xml:space="preserve">За 2024 г. и 1 кв. 2025 г. заключен 21 социальный контракт на общую сумму – 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proofErr w:type="gramStart"/>
      <w:r w:rsidRPr="009D0A7B">
        <w:rPr>
          <w:color w:val="000000"/>
          <w:shd w:val="clear" w:color="auto" w:fill="FFFFFF"/>
        </w:rPr>
        <w:t>6,05 млн. руб., в том числе: 15 ИП, вид деятельности:, оказание строительных, сельскохозяйственных, столярных услуг, кормозаготовки, мини птицеферма, организация мясо-копченой и рыбной продукции. 4 ЛПХ по разведению:</w:t>
      </w:r>
      <w:proofErr w:type="gramEnd"/>
      <w:r w:rsidRPr="009D0A7B">
        <w:rPr>
          <w:color w:val="000000"/>
          <w:shd w:val="clear" w:color="auto" w:fill="FFFFFF"/>
        </w:rPr>
        <w:t xml:space="preserve"> КРС, птицы, свиноводство. 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proofErr w:type="gramStart"/>
      <w:r w:rsidRPr="009D0A7B">
        <w:rPr>
          <w:color w:val="000000"/>
          <w:shd w:val="clear" w:color="auto" w:fill="FFFFFF"/>
        </w:rPr>
        <w:lastRenderedPageBreak/>
        <w:t xml:space="preserve">В 2024 г. в </w:t>
      </w:r>
      <w:proofErr w:type="spellStart"/>
      <w:r w:rsidRPr="009D0A7B">
        <w:rPr>
          <w:color w:val="000000"/>
          <w:shd w:val="clear" w:color="auto" w:fill="FFFFFF"/>
        </w:rPr>
        <w:t>Притобольном</w:t>
      </w:r>
      <w:proofErr w:type="spellEnd"/>
      <w:r w:rsidRPr="009D0A7B">
        <w:rPr>
          <w:color w:val="000000"/>
          <w:shd w:val="clear" w:color="auto" w:fill="FFFFFF"/>
        </w:rPr>
        <w:t xml:space="preserve"> муниципальном округе в рамках местного бюджета был осуществлен капитальный ремонт системы отопления в здании МКОУ «</w:t>
      </w:r>
      <w:proofErr w:type="spellStart"/>
      <w:r w:rsidRPr="009D0A7B">
        <w:rPr>
          <w:color w:val="000000"/>
          <w:shd w:val="clear" w:color="auto" w:fill="FFFFFF"/>
        </w:rPr>
        <w:t>Ялымская</w:t>
      </w:r>
      <w:proofErr w:type="spellEnd"/>
      <w:r w:rsidRPr="009D0A7B">
        <w:rPr>
          <w:color w:val="000000"/>
          <w:shd w:val="clear" w:color="auto" w:fill="FFFFFF"/>
        </w:rPr>
        <w:t xml:space="preserve"> СОШ» с. </w:t>
      </w:r>
      <w:proofErr w:type="spellStart"/>
      <w:r w:rsidRPr="009D0A7B">
        <w:rPr>
          <w:color w:val="000000"/>
          <w:shd w:val="clear" w:color="auto" w:fill="FFFFFF"/>
        </w:rPr>
        <w:t>Ялым</w:t>
      </w:r>
      <w:proofErr w:type="spellEnd"/>
      <w:r w:rsidRPr="009D0A7B">
        <w:rPr>
          <w:color w:val="000000"/>
          <w:shd w:val="clear" w:color="auto" w:fill="FFFFFF"/>
        </w:rPr>
        <w:t xml:space="preserve"> ул. Центральная, 16 (объем инвестиций 4,208 млн. руб.), капитальный ремонт системы отопления в здании </w:t>
      </w:r>
      <w:proofErr w:type="spellStart"/>
      <w:r w:rsidRPr="009D0A7B">
        <w:rPr>
          <w:color w:val="000000"/>
          <w:shd w:val="clear" w:color="auto" w:fill="FFFFFF"/>
        </w:rPr>
        <w:t>Обуховская</w:t>
      </w:r>
      <w:proofErr w:type="spellEnd"/>
      <w:r w:rsidRPr="009D0A7B">
        <w:rPr>
          <w:color w:val="000000"/>
          <w:shd w:val="clear" w:color="auto" w:fill="FFFFFF"/>
        </w:rPr>
        <w:t xml:space="preserve"> ООШ – филиал МКОУ «</w:t>
      </w:r>
      <w:proofErr w:type="spellStart"/>
      <w:r w:rsidRPr="009D0A7B">
        <w:rPr>
          <w:color w:val="000000"/>
          <w:shd w:val="clear" w:color="auto" w:fill="FFFFFF"/>
        </w:rPr>
        <w:t>Раскатихинская</w:t>
      </w:r>
      <w:proofErr w:type="spellEnd"/>
      <w:r w:rsidRPr="009D0A7B">
        <w:rPr>
          <w:color w:val="000000"/>
          <w:shd w:val="clear" w:color="auto" w:fill="FFFFFF"/>
        </w:rPr>
        <w:t xml:space="preserve"> СОШ» им. Героя Советского Союза Н.Я. Анфиногенова с. Обухово, ул. Центральная, 25 (объем инвестиций 3,33 млн</w:t>
      </w:r>
      <w:proofErr w:type="gramEnd"/>
      <w:r w:rsidRPr="009D0A7B">
        <w:rPr>
          <w:color w:val="000000"/>
          <w:shd w:val="clear" w:color="auto" w:fill="FFFFFF"/>
        </w:rPr>
        <w:t xml:space="preserve">. руб.). 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proofErr w:type="gramStart"/>
      <w:r w:rsidRPr="009D0A7B">
        <w:rPr>
          <w:color w:val="000000"/>
          <w:shd w:val="clear" w:color="auto" w:fill="FFFFFF"/>
        </w:rPr>
        <w:t>В 2025 году продолжается капитальный ремонт здания МКОУ «</w:t>
      </w:r>
      <w:proofErr w:type="spellStart"/>
      <w:r w:rsidRPr="009D0A7B">
        <w:rPr>
          <w:color w:val="000000"/>
          <w:shd w:val="clear" w:color="auto" w:fill="FFFFFF"/>
        </w:rPr>
        <w:t>Глядянская</w:t>
      </w:r>
      <w:proofErr w:type="spellEnd"/>
      <w:r w:rsidRPr="009D0A7B">
        <w:rPr>
          <w:color w:val="000000"/>
          <w:shd w:val="clear" w:color="auto" w:fill="FFFFFF"/>
        </w:rPr>
        <w:t xml:space="preserve"> СОШ» с. Глядянское, ул. Красноармейская, 17 (объем инвестиций 79,84 млн. руб.), готовность 69 %; капитальный ремонт здания МКОУ «</w:t>
      </w:r>
      <w:proofErr w:type="spellStart"/>
      <w:r w:rsidRPr="009D0A7B">
        <w:rPr>
          <w:color w:val="000000"/>
          <w:shd w:val="clear" w:color="auto" w:fill="FFFFFF"/>
        </w:rPr>
        <w:t>Гладковская</w:t>
      </w:r>
      <w:proofErr w:type="spellEnd"/>
      <w:r w:rsidRPr="009D0A7B">
        <w:rPr>
          <w:color w:val="000000"/>
          <w:shd w:val="clear" w:color="auto" w:fill="FFFFFF"/>
        </w:rPr>
        <w:t xml:space="preserve"> СОШ» с. </w:t>
      </w:r>
      <w:proofErr w:type="spellStart"/>
      <w:r w:rsidRPr="009D0A7B">
        <w:rPr>
          <w:color w:val="000000"/>
          <w:shd w:val="clear" w:color="auto" w:fill="FFFFFF"/>
        </w:rPr>
        <w:t>Гладковское</w:t>
      </w:r>
      <w:proofErr w:type="spellEnd"/>
      <w:r w:rsidRPr="009D0A7B">
        <w:rPr>
          <w:color w:val="000000"/>
          <w:shd w:val="clear" w:color="auto" w:fill="FFFFFF"/>
        </w:rPr>
        <w:t>, ул. Школьная, 17 (объем инвестиций 46,11 млн. руб.), готовность 90 %; капитальный ремонт здания МКОУ «</w:t>
      </w:r>
      <w:proofErr w:type="spellStart"/>
      <w:r w:rsidRPr="009D0A7B">
        <w:rPr>
          <w:color w:val="000000"/>
          <w:shd w:val="clear" w:color="auto" w:fill="FFFFFF"/>
        </w:rPr>
        <w:t>Притобольная</w:t>
      </w:r>
      <w:proofErr w:type="spellEnd"/>
      <w:r w:rsidRPr="009D0A7B">
        <w:rPr>
          <w:color w:val="000000"/>
          <w:shd w:val="clear" w:color="auto" w:fill="FFFFFF"/>
        </w:rPr>
        <w:t xml:space="preserve"> СОШ» с. Боровлянка, ул. Центральная, 6 (объем инвестиций 23,69 млн. руб.), готовность 41 %; </w:t>
      </w:r>
      <w:proofErr w:type="gramEnd"/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>Отремонтировано автомобильных дорог в рамках дорожного фонда Курганской области в 2024 году 1,67 км (</w:t>
      </w:r>
      <w:proofErr w:type="spellStart"/>
      <w:r w:rsidRPr="009D0A7B">
        <w:rPr>
          <w:color w:val="000000"/>
          <w:shd w:val="clear" w:color="auto" w:fill="FFFFFF"/>
        </w:rPr>
        <w:t>щебенение</w:t>
      </w:r>
      <w:proofErr w:type="spellEnd"/>
      <w:r w:rsidRPr="009D0A7B">
        <w:rPr>
          <w:color w:val="000000"/>
          <w:shd w:val="clear" w:color="auto" w:fill="FFFFFF"/>
        </w:rPr>
        <w:t>) на общую сумму 5,84 млн. руб.: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 xml:space="preserve">- ремонт автомобильной дороги по ул. </w:t>
      </w:r>
      <w:proofErr w:type="gramStart"/>
      <w:r w:rsidRPr="009D0A7B">
        <w:rPr>
          <w:color w:val="000000"/>
          <w:shd w:val="clear" w:color="auto" w:fill="FFFFFF"/>
        </w:rPr>
        <w:t>Советская</w:t>
      </w:r>
      <w:proofErr w:type="gramEnd"/>
      <w:r w:rsidRPr="009D0A7B">
        <w:rPr>
          <w:color w:val="000000"/>
          <w:shd w:val="clear" w:color="auto" w:fill="FFFFFF"/>
        </w:rPr>
        <w:t xml:space="preserve"> от д. 14 до школы в д. </w:t>
      </w:r>
      <w:proofErr w:type="spellStart"/>
      <w:r w:rsidRPr="009D0A7B">
        <w:rPr>
          <w:color w:val="000000"/>
          <w:shd w:val="clear" w:color="auto" w:fill="FFFFFF"/>
        </w:rPr>
        <w:t>Верхнеберезово</w:t>
      </w:r>
      <w:proofErr w:type="spellEnd"/>
      <w:r w:rsidRPr="009D0A7B">
        <w:rPr>
          <w:color w:val="000000"/>
          <w:shd w:val="clear" w:color="auto" w:fill="FFFFFF"/>
        </w:rPr>
        <w:t xml:space="preserve"> – 0,25 км 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 xml:space="preserve">Объем инвестиций – 1,1 млн. руб.   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proofErr w:type="gramStart"/>
      <w:r w:rsidRPr="009D0A7B">
        <w:rPr>
          <w:color w:val="000000"/>
          <w:shd w:val="clear" w:color="auto" w:fill="FFFFFF"/>
        </w:rPr>
        <w:t xml:space="preserve">- ремонт автомобильной дороги по ул. Волков край от д. 5 до д. 10, от д. 22 до д. 25  в с. Давыдовка – 0,3 км </w:t>
      </w:r>
      <w:proofErr w:type="gramEnd"/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 xml:space="preserve">Объем инвестиций – 1,33 млн. руб.   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 xml:space="preserve">- ремонт автомобильной дороги по ул. </w:t>
      </w:r>
      <w:proofErr w:type="gramStart"/>
      <w:r w:rsidRPr="009D0A7B">
        <w:rPr>
          <w:color w:val="000000"/>
          <w:shd w:val="clear" w:color="auto" w:fill="FFFFFF"/>
        </w:rPr>
        <w:t>Советская</w:t>
      </w:r>
      <w:proofErr w:type="gramEnd"/>
      <w:r w:rsidRPr="009D0A7B">
        <w:rPr>
          <w:color w:val="000000"/>
          <w:shd w:val="clear" w:color="auto" w:fill="FFFFFF"/>
        </w:rPr>
        <w:t xml:space="preserve"> от д. 61 до ул. Новая, от д. 7 до ул. Луговая  в с. </w:t>
      </w:r>
      <w:proofErr w:type="spellStart"/>
      <w:r w:rsidRPr="009D0A7B">
        <w:rPr>
          <w:color w:val="000000"/>
          <w:shd w:val="clear" w:color="auto" w:fill="FFFFFF"/>
        </w:rPr>
        <w:t>Нагорское</w:t>
      </w:r>
      <w:proofErr w:type="spellEnd"/>
      <w:r w:rsidRPr="009D0A7B">
        <w:rPr>
          <w:color w:val="000000"/>
          <w:shd w:val="clear" w:color="auto" w:fill="FFFFFF"/>
        </w:rPr>
        <w:t xml:space="preserve"> – 0,97 км 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 xml:space="preserve">Объем инвестиций – 2,75 млн. руб.   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 xml:space="preserve">- ремонт автомобильной дороги по ул. </w:t>
      </w:r>
      <w:proofErr w:type="gramStart"/>
      <w:r w:rsidRPr="009D0A7B">
        <w:rPr>
          <w:color w:val="000000"/>
          <w:shd w:val="clear" w:color="auto" w:fill="FFFFFF"/>
        </w:rPr>
        <w:t>Молодежная</w:t>
      </w:r>
      <w:proofErr w:type="gramEnd"/>
      <w:r w:rsidRPr="009D0A7B">
        <w:rPr>
          <w:color w:val="000000"/>
          <w:shd w:val="clear" w:color="auto" w:fill="FFFFFF"/>
        </w:rPr>
        <w:t xml:space="preserve"> от д. 1 до д. 11в с. </w:t>
      </w:r>
      <w:proofErr w:type="spellStart"/>
      <w:r w:rsidRPr="009D0A7B">
        <w:rPr>
          <w:color w:val="000000"/>
          <w:shd w:val="clear" w:color="auto" w:fill="FFFFFF"/>
        </w:rPr>
        <w:t>Ялым</w:t>
      </w:r>
      <w:proofErr w:type="spellEnd"/>
      <w:r w:rsidRPr="009D0A7B">
        <w:rPr>
          <w:color w:val="000000"/>
          <w:shd w:val="clear" w:color="auto" w:fill="FFFFFF"/>
        </w:rPr>
        <w:t xml:space="preserve"> – 0,15 км 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 xml:space="preserve">Объем инвестиций – 0,66 млн. руб.  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>Планируется провести ремонт автомобильных дорог в рамках дорожного фонда Курганской области в 2025-2026 гг. 10,055 км на общую сумму 136,003 млн. руб.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>В рамках государственной программы Курганской области «Развитие автомобильных дорог» (субсидия дорожного фонда) произведена установка светильников на улично-дорожной сети в округе 60 штук на сумму 1,93 млн. руб., изготовление и монтаж консолей в округе 100 штук на сумму 1,96 млн. руб.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 xml:space="preserve">Произведен монтаж </w:t>
      </w:r>
      <w:proofErr w:type="spellStart"/>
      <w:r w:rsidRPr="009D0A7B">
        <w:rPr>
          <w:color w:val="000000"/>
          <w:shd w:val="clear" w:color="auto" w:fill="FFFFFF"/>
        </w:rPr>
        <w:t>блочно</w:t>
      </w:r>
      <w:proofErr w:type="spellEnd"/>
      <w:r w:rsidRPr="009D0A7B">
        <w:rPr>
          <w:color w:val="000000"/>
          <w:shd w:val="clear" w:color="auto" w:fill="FFFFFF"/>
        </w:rPr>
        <w:t xml:space="preserve">-модульной котельной в с. Глядянское по ул. Банковская </w:t>
      </w:r>
      <w:proofErr w:type="gramStart"/>
      <w:r w:rsidRPr="009D0A7B">
        <w:rPr>
          <w:color w:val="000000"/>
          <w:shd w:val="clear" w:color="auto" w:fill="FFFFFF"/>
        </w:rPr>
        <w:t>42</w:t>
      </w:r>
      <w:proofErr w:type="gramEnd"/>
      <w:r w:rsidRPr="009D0A7B">
        <w:rPr>
          <w:color w:val="000000"/>
          <w:shd w:val="clear" w:color="auto" w:fill="FFFFFF"/>
        </w:rPr>
        <w:t xml:space="preserve"> а на сумму 48,23 млн. руб.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>В рамках комфортно-городской среды обустроен сквер Победы на сумму 3,4 млн. руб.</w:t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ab/>
      </w:r>
      <w:proofErr w:type="gramStart"/>
      <w:r w:rsidRPr="009D0A7B">
        <w:rPr>
          <w:color w:val="000000"/>
          <w:shd w:val="clear" w:color="auto" w:fill="FFFFFF"/>
        </w:rPr>
        <w:t xml:space="preserve">В рамках национального проекта «Здравоохранение» федерального проекта «Модернизация первичного звена здравоохранения РФ» произведен капитальный ремонт ГБУ «Межрайонная больница № 3» в с. Глядянское (объем инвестиций 4,6 млн. руб.), частичный ремонт ФАП, ГБУ «Межрайонная больница № 3», с. </w:t>
      </w:r>
      <w:proofErr w:type="spellStart"/>
      <w:r w:rsidRPr="009D0A7B">
        <w:rPr>
          <w:color w:val="000000"/>
          <w:shd w:val="clear" w:color="auto" w:fill="FFFFFF"/>
        </w:rPr>
        <w:t>Чернавское</w:t>
      </w:r>
      <w:proofErr w:type="spellEnd"/>
      <w:r w:rsidRPr="009D0A7B">
        <w:rPr>
          <w:color w:val="000000"/>
          <w:shd w:val="clear" w:color="auto" w:fill="FFFFFF"/>
        </w:rPr>
        <w:t xml:space="preserve"> (объем инвестиций 51,67 тыс. руб.), приобретение и монтаж модульного здания ФАП ГБУ «Межрайонная больница № 3» в с. Боровлянка (объем инвестиций 5,5 млн. руб.) и</w:t>
      </w:r>
      <w:proofErr w:type="gramEnd"/>
      <w:r w:rsidRPr="009D0A7B">
        <w:rPr>
          <w:color w:val="000000"/>
          <w:shd w:val="clear" w:color="auto" w:fill="FFFFFF"/>
        </w:rPr>
        <w:t xml:space="preserve"> с. </w:t>
      </w:r>
      <w:proofErr w:type="spellStart"/>
      <w:r w:rsidRPr="009D0A7B">
        <w:rPr>
          <w:color w:val="000000"/>
          <w:shd w:val="clear" w:color="auto" w:fill="FFFFFF"/>
        </w:rPr>
        <w:t>Межборное</w:t>
      </w:r>
      <w:proofErr w:type="spellEnd"/>
      <w:r w:rsidRPr="009D0A7B">
        <w:rPr>
          <w:color w:val="000000"/>
          <w:shd w:val="clear" w:color="auto" w:fill="FFFFFF"/>
        </w:rPr>
        <w:t xml:space="preserve"> (объем инвестиций 5,39 млн. руб.). </w:t>
      </w:r>
      <w:r w:rsidRPr="009D0A7B">
        <w:rPr>
          <w:color w:val="000000"/>
          <w:shd w:val="clear" w:color="auto" w:fill="FFFFFF"/>
        </w:rPr>
        <w:cr/>
      </w:r>
    </w:p>
    <w:p w:rsidR="009D0A7B" w:rsidRPr="009D0A7B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r w:rsidRPr="009D0A7B">
        <w:rPr>
          <w:color w:val="000000"/>
          <w:shd w:val="clear" w:color="auto" w:fill="FFFFFF"/>
        </w:rPr>
        <w:t xml:space="preserve">Произведен ремонт памятника культурного наследия являющимся воинским захоронением </w:t>
      </w:r>
      <w:proofErr w:type="gramStart"/>
      <w:r w:rsidRPr="009D0A7B">
        <w:rPr>
          <w:color w:val="000000"/>
          <w:shd w:val="clear" w:color="auto" w:fill="FFFFFF"/>
        </w:rPr>
        <w:t>в</w:t>
      </w:r>
      <w:proofErr w:type="gramEnd"/>
      <w:r w:rsidRPr="009D0A7B">
        <w:rPr>
          <w:color w:val="000000"/>
          <w:shd w:val="clear" w:color="auto" w:fill="FFFFFF"/>
        </w:rPr>
        <w:t xml:space="preserve"> </w:t>
      </w:r>
      <w:proofErr w:type="gramStart"/>
      <w:r w:rsidRPr="009D0A7B">
        <w:rPr>
          <w:color w:val="000000"/>
          <w:shd w:val="clear" w:color="auto" w:fill="FFFFFF"/>
        </w:rPr>
        <w:t>с</w:t>
      </w:r>
      <w:proofErr w:type="gramEnd"/>
      <w:r w:rsidRPr="009D0A7B">
        <w:rPr>
          <w:color w:val="000000"/>
          <w:shd w:val="clear" w:color="auto" w:fill="FFFFFF"/>
        </w:rPr>
        <w:t xml:space="preserve">. Плотниково (объем инвестиций – 159,2 тыс. руб.).  </w:t>
      </w:r>
    </w:p>
    <w:p w:rsidR="00F93263" w:rsidRDefault="009D0A7B" w:rsidP="009D0A7B">
      <w:pPr>
        <w:ind w:firstLine="708"/>
        <w:jc w:val="both"/>
        <w:rPr>
          <w:color w:val="000000"/>
          <w:shd w:val="clear" w:color="auto" w:fill="FFFFFF"/>
        </w:rPr>
      </w:pPr>
      <w:proofErr w:type="gramStart"/>
      <w:r w:rsidRPr="009D0A7B">
        <w:rPr>
          <w:color w:val="000000"/>
          <w:shd w:val="clear" w:color="auto" w:fill="FFFFFF"/>
        </w:rPr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городом, решение поставленной задачи повышения качества жизни в сельской местности предполагается осуществлять с использованием комплексного подхода к развитию сельских территорий с учетом обеспеченности сельских поселений необходимым комплексом объектов социальной и инженерной инфраструктуры и перспективных планов по их развитию, </w:t>
      </w:r>
      <w:r w:rsidRPr="009D0A7B">
        <w:rPr>
          <w:color w:val="000000"/>
          <w:shd w:val="clear" w:color="auto" w:fill="FFFFFF"/>
        </w:rPr>
        <w:lastRenderedPageBreak/>
        <w:t>связанных с</w:t>
      </w:r>
      <w:proofErr w:type="gramEnd"/>
      <w:r w:rsidRPr="009D0A7B">
        <w:rPr>
          <w:color w:val="000000"/>
          <w:shd w:val="clear" w:color="auto" w:fill="FFFFFF"/>
        </w:rPr>
        <w:t xml:space="preserve"> ростом экономического потенциала сельских территорий, реализацией инвестиционных проектов в АПК.</w:t>
      </w:r>
    </w:p>
    <w:p w:rsidR="009D0A7B" w:rsidRDefault="009D0A7B" w:rsidP="00F93263">
      <w:pPr>
        <w:ind w:firstLine="708"/>
        <w:jc w:val="both"/>
        <w:rPr>
          <w:color w:val="000000"/>
          <w:shd w:val="clear" w:color="auto" w:fill="FFFFFF"/>
        </w:rPr>
      </w:pPr>
    </w:p>
    <w:sectPr w:rsidR="009D0A7B" w:rsidSect="001C480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864" w:rsidRDefault="001E7864" w:rsidP="004651A4">
      <w:r>
        <w:separator/>
      </w:r>
    </w:p>
  </w:endnote>
  <w:endnote w:type="continuationSeparator" w:id="0">
    <w:p w:rsidR="001E7864" w:rsidRDefault="001E7864" w:rsidP="0046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9E" w:rsidRDefault="006C109E">
    <w:pPr>
      <w:pStyle w:val="a5"/>
      <w:jc w:val="center"/>
    </w:pPr>
  </w:p>
  <w:p w:rsidR="006C109E" w:rsidRDefault="006C10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864" w:rsidRDefault="001E7864" w:rsidP="004651A4">
      <w:r>
        <w:separator/>
      </w:r>
    </w:p>
  </w:footnote>
  <w:footnote w:type="continuationSeparator" w:id="0">
    <w:p w:rsidR="001E7864" w:rsidRDefault="001E7864" w:rsidP="0046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02885"/>
    <w:multiLevelType w:val="hybridMultilevel"/>
    <w:tmpl w:val="A858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575D7"/>
    <w:multiLevelType w:val="hybridMultilevel"/>
    <w:tmpl w:val="10A86DCA"/>
    <w:lvl w:ilvl="0" w:tplc="42B44A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D28F7"/>
    <w:multiLevelType w:val="multilevel"/>
    <w:tmpl w:val="D658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400"/>
    <w:rsid w:val="00056324"/>
    <w:rsid w:val="000735A0"/>
    <w:rsid w:val="00087EBF"/>
    <w:rsid w:val="00092384"/>
    <w:rsid w:val="000925ED"/>
    <w:rsid w:val="000A2BF9"/>
    <w:rsid w:val="000A5A86"/>
    <w:rsid w:val="000A7876"/>
    <w:rsid w:val="000B74E2"/>
    <w:rsid w:val="000D5749"/>
    <w:rsid w:val="001003FE"/>
    <w:rsid w:val="001474C3"/>
    <w:rsid w:val="00156CB8"/>
    <w:rsid w:val="001C3927"/>
    <w:rsid w:val="001C480E"/>
    <w:rsid w:val="001D259E"/>
    <w:rsid w:val="001D2CD8"/>
    <w:rsid w:val="001E36AA"/>
    <w:rsid w:val="001E44C6"/>
    <w:rsid w:val="001E7864"/>
    <w:rsid w:val="001F1ACA"/>
    <w:rsid w:val="00200A95"/>
    <w:rsid w:val="002114B1"/>
    <w:rsid w:val="00223744"/>
    <w:rsid w:val="00247302"/>
    <w:rsid w:val="00264CF4"/>
    <w:rsid w:val="00271474"/>
    <w:rsid w:val="00274DA3"/>
    <w:rsid w:val="00281756"/>
    <w:rsid w:val="00283110"/>
    <w:rsid w:val="00286F87"/>
    <w:rsid w:val="002915CC"/>
    <w:rsid w:val="00292BB5"/>
    <w:rsid w:val="002A2BBC"/>
    <w:rsid w:val="002A5857"/>
    <w:rsid w:val="002A70D8"/>
    <w:rsid w:val="002B2DC8"/>
    <w:rsid w:val="002D5A98"/>
    <w:rsid w:val="002D662F"/>
    <w:rsid w:val="002E6856"/>
    <w:rsid w:val="00310790"/>
    <w:rsid w:val="003123B9"/>
    <w:rsid w:val="00320DFC"/>
    <w:rsid w:val="0035257E"/>
    <w:rsid w:val="003538F6"/>
    <w:rsid w:val="0038274A"/>
    <w:rsid w:val="003A0754"/>
    <w:rsid w:val="003B02A3"/>
    <w:rsid w:val="003C0671"/>
    <w:rsid w:val="003C6B51"/>
    <w:rsid w:val="003D715D"/>
    <w:rsid w:val="004034D9"/>
    <w:rsid w:val="0046405C"/>
    <w:rsid w:val="004651A4"/>
    <w:rsid w:val="00470A19"/>
    <w:rsid w:val="0047149A"/>
    <w:rsid w:val="00490EFA"/>
    <w:rsid w:val="004936C7"/>
    <w:rsid w:val="004A79A0"/>
    <w:rsid w:val="004B28E9"/>
    <w:rsid w:val="004C032C"/>
    <w:rsid w:val="004F3006"/>
    <w:rsid w:val="00513091"/>
    <w:rsid w:val="005216FC"/>
    <w:rsid w:val="00524EEC"/>
    <w:rsid w:val="00557993"/>
    <w:rsid w:val="00576235"/>
    <w:rsid w:val="005A2162"/>
    <w:rsid w:val="005C66C8"/>
    <w:rsid w:val="005C7F5C"/>
    <w:rsid w:val="005D22AF"/>
    <w:rsid w:val="005E0502"/>
    <w:rsid w:val="005F009A"/>
    <w:rsid w:val="005F19E7"/>
    <w:rsid w:val="00601FCF"/>
    <w:rsid w:val="006231F2"/>
    <w:rsid w:val="00636816"/>
    <w:rsid w:val="00637213"/>
    <w:rsid w:val="006B489F"/>
    <w:rsid w:val="006B6149"/>
    <w:rsid w:val="006C109E"/>
    <w:rsid w:val="00711410"/>
    <w:rsid w:val="00715F57"/>
    <w:rsid w:val="00732569"/>
    <w:rsid w:val="007424E3"/>
    <w:rsid w:val="0074545A"/>
    <w:rsid w:val="00745B3F"/>
    <w:rsid w:val="00747A7A"/>
    <w:rsid w:val="0075676B"/>
    <w:rsid w:val="0076064A"/>
    <w:rsid w:val="007C258A"/>
    <w:rsid w:val="007D1E2B"/>
    <w:rsid w:val="007D37C6"/>
    <w:rsid w:val="0080316E"/>
    <w:rsid w:val="00803D14"/>
    <w:rsid w:val="00832400"/>
    <w:rsid w:val="008535AD"/>
    <w:rsid w:val="008710A1"/>
    <w:rsid w:val="00871F90"/>
    <w:rsid w:val="0089291E"/>
    <w:rsid w:val="008B58C2"/>
    <w:rsid w:val="008B6F1A"/>
    <w:rsid w:val="008C6B07"/>
    <w:rsid w:val="008F3FF1"/>
    <w:rsid w:val="008F5E77"/>
    <w:rsid w:val="008F7393"/>
    <w:rsid w:val="00902341"/>
    <w:rsid w:val="00923113"/>
    <w:rsid w:val="00946A95"/>
    <w:rsid w:val="009527CF"/>
    <w:rsid w:val="009607F4"/>
    <w:rsid w:val="00966CFC"/>
    <w:rsid w:val="00970C6E"/>
    <w:rsid w:val="0097378D"/>
    <w:rsid w:val="00975A09"/>
    <w:rsid w:val="00984AD9"/>
    <w:rsid w:val="009B14E8"/>
    <w:rsid w:val="009B2546"/>
    <w:rsid w:val="009C3839"/>
    <w:rsid w:val="009D0A7B"/>
    <w:rsid w:val="009E77EC"/>
    <w:rsid w:val="00A1291B"/>
    <w:rsid w:val="00A17F51"/>
    <w:rsid w:val="00A32259"/>
    <w:rsid w:val="00A375AC"/>
    <w:rsid w:val="00A46721"/>
    <w:rsid w:val="00A5043A"/>
    <w:rsid w:val="00A50991"/>
    <w:rsid w:val="00A77C56"/>
    <w:rsid w:val="00AB31C2"/>
    <w:rsid w:val="00AC27E6"/>
    <w:rsid w:val="00AC29F9"/>
    <w:rsid w:val="00B010AC"/>
    <w:rsid w:val="00B4512F"/>
    <w:rsid w:val="00B676E9"/>
    <w:rsid w:val="00B82439"/>
    <w:rsid w:val="00B943D7"/>
    <w:rsid w:val="00BB613F"/>
    <w:rsid w:val="00BD6550"/>
    <w:rsid w:val="00BE3271"/>
    <w:rsid w:val="00BE5926"/>
    <w:rsid w:val="00C1748E"/>
    <w:rsid w:val="00C34CCA"/>
    <w:rsid w:val="00C466CE"/>
    <w:rsid w:val="00C54FFB"/>
    <w:rsid w:val="00C62343"/>
    <w:rsid w:val="00C70052"/>
    <w:rsid w:val="00C739E9"/>
    <w:rsid w:val="00C80969"/>
    <w:rsid w:val="00CA16CF"/>
    <w:rsid w:val="00CC2FE5"/>
    <w:rsid w:val="00CC3F0A"/>
    <w:rsid w:val="00CE694D"/>
    <w:rsid w:val="00D00B37"/>
    <w:rsid w:val="00D031D5"/>
    <w:rsid w:val="00D063BD"/>
    <w:rsid w:val="00D278B0"/>
    <w:rsid w:val="00D371A2"/>
    <w:rsid w:val="00D53B9D"/>
    <w:rsid w:val="00D665B2"/>
    <w:rsid w:val="00D7718E"/>
    <w:rsid w:val="00D9598D"/>
    <w:rsid w:val="00DA5CEF"/>
    <w:rsid w:val="00DB18E7"/>
    <w:rsid w:val="00DC4A5D"/>
    <w:rsid w:val="00E031B9"/>
    <w:rsid w:val="00E21239"/>
    <w:rsid w:val="00E41B7A"/>
    <w:rsid w:val="00E43BD3"/>
    <w:rsid w:val="00E5271F"/>
    <w:rsid w:val="00E96C61"/>
    <w:rsid w:val="00EA1C9F"/>
    <w:rsid w:val="00EA4F21"/>
    <w:rsid w:val="00EC4A8A"/>
    <w:rsid w:val="00EF30D5"/>
    <w:rsid w:val="00F100F1"/>
    <w:rsid w:val="00F23C35"/>
    <w:rsid w:val="00F2472A"/>
    <w:rsid w:val="00F4148A"/>
    <w:rsid w:val="00F41988"/>
    <w:rsid w:val="00F5206B"/>
    <w:rsid w:val="00F712F4"/>
    <w:rsid w:val="00F93263"/>
    <w:rsid w:val="00FB0761"/>
    <w:rsid w:val="00FD3D98"/>
    <w:rsid w:val="00FD569C"/>
    <w:rsid w:val="00FF1B83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00"/>
    <w:pPr>
      <w:spacing w:after="0" w:line="240" w:lineRule="auto"/>
    </w:pPr>
    <w:rPr>
      <w:rFonts w:eastAsia="Times New Roman" w:cs="Times New Roman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8324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2400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24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2400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324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2400"/>
    <w:rPr>
      <w:rFonts w:eastAsia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832400"/>
    <w:pPr>
      <w:ind w:left="720"/>
      <w:contextualSpacing/>
    </w:pPr>
  </w:style>
  <w:style w:type="character" w:customStyle="1" w:styleId="1">
    <w:name w:val="Основной текст1"/>
    <w:link w:val="21"/>
    <w:locked/>
    <w:rsid w:val="00832400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2"/>
    <w:basedOn w:val="a"/>
    <w:link w:val="1"/>
    <w:qFormat/>
    <w:rsid w:val="00832400"/>
    <w:pPr>
      <w:shd w:val="clear" w:color="auto" w:fill="FFFFFF"/>
      <w:spacing w:line="0" w:lineRule="atLeast"/>
      <w:contextualSpacing/>
      <w:jc w:val="both"/>
    </w:pPr>
    <w:rPr>
      <w:rFonts w:ascii="Arial" w:eastAsia="Arial" w:hAnsi="Arial" w:cs="Arial"/>
      <w:lang w:eastAsia="en-US"/>
    </w:rPr>
  </w:style>
  <w:style w:type="paragraph" w:customStyle="1" w:styleId="ConsPlusNormal">
    <w:name w:val="ConsPlusNormal"/>
    <w:rsid w:val="00832400"/>
    <w:pPr>
      <w:autoSpaceDE w:val="0"/>
      <w:autoSpaceDN w:val="0"/>
      <w:adjustRightInd w:val="0"/>
      <w:spacing w:after="0" w:line="240" w:lineRule="auto"/>
    </w:pPr>
    <w:rPr>
      <w:rFonts w:cs="Times New Roman"/>
      <w:sz w:val="22"/>
      <w:szCs w:val="22"/>
    </w:rPr>
  </w:style>
  <w:style w:type="paragraph" w:customStyle="1" w:styleId="10">
    <w:name w:val="Знак1"/>
    <w:basedOn w:val="a"/>
    <w:rsid w:val="00832400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rsid w:val="0083240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832400"/>
    <w:rPr>
      <w:b/>
      <w:bCs/>
    </w:rPr>
  </w:style>
  <w:style w:type="character" w:styleId="aa">
    <w:name w:val="line number"/>
    <w:basedOn w:val="a0"/>
    <w:uiPriority w:val="99"/>
    <w:semiHidden/>
    <w:unhideWhenUsed/>
    <w:rsid w:val="004651A4"/>
  </w:style>
  <w:style w:type="character" w:customStyle="1" w:styleId="ab">
    <w:name w:val="Подпись к картинке_"/>
    <w:basedOn w:val="a0"/>
    <w:link w:val="ac"/>
    <w:rsid w:val="00F5206B"/>
    <w:rPr>
      <w:rFonts w:eastAsia="Times New Roman" w:cs="Times New Roman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F5206B"/>
    <w:pPr>
      <w:widowControl w:val="0"/>
      <w:shd w:val="clear" w:color="auto" w:fill="FFFFFF"/>
      <w:spacing w:line="0" w:lineRule="atLeast"/>
    </w:pPr>
    <w:rPr>
      <w:lang w:eastAsia="en-US"/>
    </w:rPr>
  </w:style>
  <w:style w:type="character" w:customStyle="1" w:styleId="4">
    <w:name w:val="Основной текст (4)_"/>
    <w:basedOn w:val="a0"/>
    <w:link w:val="40"/>
    <w:rsid w:val="00F5206B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206B"/>
    <w:pPr>
      <w:widowControl w:val="0"/>
      <w:shd w:val="clear" w:color="auto" w:fill="FFFFFF"/>
      <w:spacing w:before="1080" w:line="209" w:lineRule="exact"/>
    </w:pPr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C8FC2-E40E-4C6B-8FA3-33753CAF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 С</dc:creator>
  <cp:lastModifiedBy>Ситникова И А</cp:lastModifiedBy>
  <cp:revision>5</cp:revision>
  <cp:lastPrinted>2025-06-10T04:50:00Z</cp:lastPrinted>
  <dcterms:created xsi:type="dcterms:W3CDTF">2025-06-19T08:50:00Z</dcterms:created>
  <dcterms:modified xsi:type="dcterms:W3CDTF">2025-07-01T04:21:00Z</dcterms:modified>
</cp:coreProperties>
</file>