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98" w:rsidRPr="00E15DCE" w:rsidRDefault="00027498" w:rsidP="000274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15DCE">
        <w:rPr>
          <w:rFonts w:ascii="Times New Roman" w:hAnsi="Times New Roman"/>
          <w:sz w:val="24"/>
          <w:szCs w:val="24"/>
        </w:rPr>
        <w:t>УТВЕРЖДАЮ</w:t>
      </w:r>
    </w:p>
    <w:p w:rsidR="00027498" w:rsidRPr="00E15DCE" w:rsidRDefault="0006789A" w:rsidP="000274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15DCE">
        <w:rPr>
          <w:rFonts w:ascii="Times New Roman" w:hAnsi="Times New Roman"/>
          <w:sz w:val="24"/>
          <w:szCs w:val="24"/>
        </w:rPr>
        <w:t xml:space="preserve">  Глава Притобольного </w:t>
      </w:r>
      <w:r w:rsidR="00027498" w:rsidRPr="00E15DCE">
        <w:rPr>
          <w:rFonts w:ascii="Times New Roman" w:hAnsi="Times New Roman"/>
          <w:sz w:val="24"/>
          <w:szCs w:val="24"/>
        </w:rPr>
        <w:t xml:space="preserve"> района, </w:t>
      </w:r>
    </w:p>
    <w:p w:rsidR="00027498" w:rsidRPr="00E15DCE" w:rsidRDefault="00027498" w:rsidP="000274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15DCE">
        <w:rPr>
          <w:rFonts w:ascii="Times New Roman" w:hAnsi="Times New Roman"/>
          <w:sz w:val="24"/>
          <w:szCs w:val="24"/>
        </w:rPr>
        <w:t xml:space="preserve">председатель  комиссии </w:t>
      </w:r>
    </w:p>
    <w:p w:rsidR="00027498" w:rsidRDefault="00664A8F" w:rsidP="00027498">
      <w:pPr>
        <w:spacing w:after="0"/>
        <w:jc w:val="right"/>
        <w:rPr>
          <w:rFonts w:ascii="Times New Roman" w:hAnsi="Times New Roman"/>
        </w:rPr>
      </w:pPr>
      <w:r w:rsidRPr="00E15DCE">
        <w:rPr>
          <w:rFonts w:ascii="Times New Roman" w:hAnsi="Times New Roman"/>
          <w:sz w:val="24"/>
          <w:szCs w:val="24"/>
        </w:rPr>
        <w:t>_________________Д.А. Спиридонов</w:t>
      </w:r>
    </w:p>
    <w:p w:rsidR="00027498" w:rsidRDefault="00027498" w:rsidP="00027498">
      <w:pPr>
        <w:spacing w:after="0"/>
        <w:jc w:val="right"/>
        <w:rPr>
          <w:rFonts w:ascii="Times New Roman" w:hAnsi="Times New Roman"/>
        </w:rPr>
      </w:pPr>
    </w:p>
    <w:p w:rsidR="00E15DCE" w:rsidRDefault="00E15DCE" w:rsidP="00027498">
      <w:pPr>
        <w:spacing w:after="0"/>
        <w:jc w:val="right"/>
        <w:rPr>
          <w:rFonts w:ascii="Times New Roman" w:hAnsi="Times New Roman"/>
        </w:rPr>
      </w:pPr>
    </w:p>
    <w:p w:rsidR="00027498" w:rsidRPr="00E15DCE" w:rsidRDefault="00027498" w:rsidP="000274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DCE">
        <w:rPr>
          <w:rFonts w:ascii="Times New Roman" w:hAnsi="Times New Roman"/>
          <w:b/>
          <w:sz w:val="24"/>
          <w:szCs w:val="24"/>
        </w:rPr>
        <w:t>План работы</w:t>
      </w:r>
    </w:p>
    <w:p w:rsidR="00027498" w:rsidRPr="00E15DCE" w:rsidRDefault="00027498" w:rsidP="000274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DCE">
        <w:rPr>
          <w:rFonts w:ascii="Times New Roman" w:hAnsi="Times New Roman"/>
          <w:b/>
          <w:sz w:val="24"/>
          <w:szCs w:val="24"/>
        </w:rPr>
        <w:t>межведомственной комиссии по профилактике правонару</w:t>
      </w:r>
      <w:r w:rsidR="0006789A" w:rsidRPr="00E15DCE">
        <w:rPr>
          <w:rFonts w:ascii="Times New Roman" w:hAnsi="Times New Roman"/>
          <w:b/>
          <w:sz w:val="24"/>
          <w:szCs w:val="24"/>
        </w:rPr>
        <w:t>шений на территории Притобольного</w:t>
      </w:r>
      <w:r w:rsidR="00664A8F" w:rsidRPr="00E15DCE">
        <w:rPr>
          <w:rFonts w:ascii="Times New Roman" w:hAnsi="Times New Roman"/>
          <w:b/>
          <w:sz w:val="24"/>
          <w:szCs w:val="24"/>
        </w:rPr>
        <w:t xml:space="preserve"> района на 2023</w:t>
      </w:r>
      <w:r w:rsidRPr="00E15DCE">
        <w:rPr>
          <w:rFonts w:ascii="Times New Roman" w:hAnsi="Times New Roman"/>
          <w:b/>
          <w:sz w:val="24"/>
          <w:szCs w:val="24"/>
        </w:rPr>
        <w:t>год</w:t>
      </w:r>
    </w:p>
    <w:p w:rsidR="00E15DCE" w:rsidRDefault="00E15DCE" w:rsidP="0002749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789" w:type="dxa"/>
        <w:tblInd w:w="-758" w:type="dxa"/>
        <w:tblLayout w:type="fixed"/>
        <w:tblLook w:val="04A0"/>
      </w:tblPr>
      <w:tblGrid>
        <w:gridCol w:w="568"/>
        <w:gridCol w:w="4551"/>
        <w:gridCol w:w="2410"/>
        <w:gridCol w:w="3260"/>
      </w:tblGrid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5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D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5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664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FF7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15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D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подпрограммы </w:t>
            </w:r>
            <w:r w:rsidRPr="00E15DCE">
              <w:rPr>
                <w:rFonts w:ascii="Times New Roman" w:eastAsia="Calibri" w:hAnsi="Times New Roman"/>
                <w:sz w:val="24"/>
                <w:szCs w:val="24"/>
              </w:rPr>
              <w:t>«Профилактика правонарушений в Притобольном районе» за 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по социальной политике Администрации Притобольного района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результатах деятельности правоохранительных органов по укреплению правопорядка в 2022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2023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 xml:space="preserve">О миграционной ситуации на территории Притобольного района, ее влиянии на </w:t>
            </w:r>
            <w:proofErr w:type="gramStart"/>
            <w:r w:rsidRPr="00E15DCE">
              <w:rPr>
                <w:rFonts w:ascii="Times New Roman" w:hAnsi="Times New Roman"/>
                <w:sz w:val="24"/>
                <w:szCs w:val="24"/>
              </w:rPr>
              <w:t>криминогенную обстановку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Деятельность отдела образования и образовательных учреждений района по профилактике правонарушений среди несовершеннолетних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профилактических мерах, проводимых учреждениями здравоохранения Притобольного района, по предупреждению алкоголизации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2 -квартал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ГБУ Глядянская ЦРБ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Об эффективности принимаемых мер по профилактике правонарушений среди несовершеннолетних, семейного неблагополучия, выявлению детей и подростков, находящихся в социально опасном положении, подвергающихся семейному насилию, пресечению преступлений в отношении несовершеннолетних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2 -квартал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ГБУ «Центр социального обслуживания №8»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7</w:t>
            </w:r>
            <w:r w:rsidR="00FF78D3" w:rsidRPr="00E1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вовлечении несовершеннолетних, состоящих на профилактических учетах в ПДН и КДН и ЗП в кружки, секции и культурно-массовые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2 -квартал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культуры Администрации Притобольного района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 xml:space="preserve">О межведомственном взаимодействии субъектов профилактики правонарушений по вопросам </w:t>
            </w:r>
            <w:proofErr w:type="spellStart"/>
            <w:r w:rsidRPr="00E15DCE">
              <w:rPr>
                <w:rFonts w:ascii="Times New Roman" w:hAnsi="Times New Roman"/>
                <w:sz w:val="24"/>
                <w:szCs w:val="24"/>
              </w:rPr>
              <w:lastRenderedPageBreak/>
              <w:t>ресоциализации</w:t>
            </w:r>
            <w:proofErr w:type="spellEnd"/>
            <w:r w:rsidRPr="00E15DCE">
              <w:rPr>
                <w:rFonts w:ascii="Times New Roman" w:hAnsi="Times New Roman"/>
                <w:sz w:val="24"/>
                <w:szCs w:val="24"/>
              </w:rPr>
              <w:t xml:space="preserve"> лиц, освободившихся из мест лишения свободы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lastRenderedPageBreak/>
              <w:t>2 -квартал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D6494F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Кетовский МФ ФКУ УИИ УФСИН России по Курганской области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Организация отдыха, досуга, оздоровления, трудоустройства детей, воспитывающихся в семьях, оказавшихся в трудной жизненной ситуации в летний период 2023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3-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района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ГБУ «Центр социального обслуживания №8»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ГКУ ЦЗН Звериноголовского и Притобольного района</w:t>
            </w:r>
            <w:r w:rsidR="00E15DCE" w:rsidRPr="00E15DC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A83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профилактических мерах, п</w:t>
            </w:r>
            <w:r w:rsidR="00851BA7">
              <w:rPr>
                <w:rFonts w:ascii="Times New Roman" w:hAnsi="Times New Roman"/>
                <w:sz w:val="24"/>
                <w:szCs w:val="24"/>
              </w:rPr>
              <w:t xml:space="preserve">роводимых в отношении «пьяной» </w:t>
            </w:r>
            <w:r w:rsidRPr="00E15DCE">
              <w:rPr>
                <w:rFonts w:ascii="Times New Roman" w:hAnsi="Times New Roman"/>
                <w:sz w:val="24"/>
                <w:szCs w:val="24"/>
              </w:rPr>
              <w:t>и рецидивной преступности, правонарушений в общественных местах и на улицах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3-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</w:t>
            </w:r>
            <w:r w:rsidR="00A83C9D" w:rsidRPr="00E15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Об эффективности деятельности органов профилактики по предупреждению рецидивной преступности среди лиц, осужденных за преступления, связанные с оборотом наркотических средств и психотропных веществ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3-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A7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BA7" w:rsidRPr="00E15DCE" w:rsidRDefault="00851BA7" w:rsidP="008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BA7" w:rsidRPr="00E15DCE" w:rsidRDefault="00851BA7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профилактических мерах, проводимых в отношении подростковой преступности, правонарушений в общественных местах и на улицах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A7" w:rsidRPr="00E15DCE" w:rsidRDefault="00851BA7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A7" w:rsidRPr="00E15DCE" w:rsidRDefault="00851BA7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851BA7" w:rsidRPr="00E15DCE" w:rsidRDefault="00851BA7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A7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BA7" w:rsidRDefault="00851BA7" w:rsidP="008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BA7" w:rsidRPr="00E15DCE" w:rsidRDefault="00851BA7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профилактике суицидального поведения в образовательных организациях Притобольного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A7" w:rsidRDefault="00851BA7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A7" w:rsidRPr="00E15DCE" w:rsidRDefault="00851BA7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Притобольного района</w:t>
            </w:r>
          </w:p>
        </w:tc>
      </w:tr>
      <w:tr w:rsidR="00FF78D3" w:rsidRPr="00E15DCE" w:rsidTr="00FF78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</w:t>
            </w:r>
            <w:r w:rsidR="00851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 результатах проведения оперативно-профилактических операций, направленных на предотвращение правонарушений на территории Притобольного 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4-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8D3" w:rsidRPr="00E15DCE" w:rsidTr="00FF78D3"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1</w:t>
            </w:r>
            <w:r w:rsidR="00851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организационно-профилактических мер по </w:t>
            </w:r>
            <w:proofErr w:type="gramStart"/>
            <w:r w:rsidRPr="00E15DCE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E15DCE">
              <w:rPr>
                <w:rFonts w:ascii="Times New Roman" w:hAnsi="Times New Roman"/>
                <w:sz w:val="24"/>
                <w:szCs w:val="24"/>
              </w:rPr>
              <w:t xml:space="preserve"> соблюдением иностранными гражданами и лицами без гражданства, должностными лицами и гражданами РФ требований миграционного законодательства.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4-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МО МВД России «Притобольный»</w:t>
            </w:r>
          </w:p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78D3" w:rsidRPr="00E15DCE" w:rsidTr="00FF78D3"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51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Об утверждении плана работы межведомственной комиссии по профилактике правонарушений на территор</w:t>
            </w:r>
            <w:r w:rsidR="00DC2533">
              <w:rPr>
                <w:rFonts w:ascii="Times New Roman" w:hAnsi="Times New Roman"/>
                <w:sz w:val="24"/>
                <w:szCs w:val="24"/>
              </w:rPr>
              <w:t>ии Притобольного района на  2024</w:t>
            </w:r>
            <w:r w:rsidRPr="00E15D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550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4-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D3" w:rsidRPr="00E15DCE" w:rsidRDefault="00FF78D3" w:rsidP="0085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CE">
              <w:rPr>
                <w:rFonts w:ascii="Times New Roman" w:hAnsi="Times New Roman"/>
                <w:sz w:val="24"/>
                <w:szCs w:val="24"/>
              </w:rPr>
              <w:t>Отдел по социальной политике</w:t>
            </w:r>
          </w:p>
        </w:tc>
      </w:tr>
    </w:tbl>
    <w:p w:rsidR="00185588" w:rsidRPr="00FE67BD" w:rsidRDefault="00185588" w:rsidP="000274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FE67BD" w:rsidRPr="007B5E25" w:rsidTr="00151FD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E67BD" w:rsidRPr="007B5E25" w:rsidRDefault="00FE67BD" w:rsidP="0015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25">
              <w:rPr>
                <w:rFonts w:ascii="Times New Roman" w:hAnsi="Times New Roman"/>
                <w:sz w:val="24"/>
                <w:szCs w:val="24"/>
              </w:rPr>
              <w:t>*1.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25">
              <w:rPr>
                <w:rFonts w:ascii="Times New Roman" w:hAnsi="Times New Roman"/>
                <w:sz w:val="24"/>
                <w:szCs w:val="24"/>
              </w:rPr>
              <w:t>При необходимости, по решению председателя комиссии</w:t>
            </w:r>
            <w:r w:rsidR="00E15DCE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</w:t>
            </w:r>
            <w:r w:rsidRPr="007B5E25">
              <w:rPr>
                <w:rFonts w:ascii="Times New Roman" w:hAnsi="Times New Roman"/>
                <w:sz w:val="24"/>
                <w:szCs w:val="24"/>
              </w:rPr>
              <w:t>, в повестку заседания могут быть включены дополнительные вопросы, не предусмотренные планом работы комиссии.</w:t>
            </w:r>
          </w:p>
          <w:p w:rsidR="00FE67BD" w:rsidRPr="007B5E25" w:rsidRDefault="00FE67BD" w:rsidP="0015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B5E25">
              <w:rPr>
                <w:rFonts w:ascii="Times New Roman" w:hAnsi="Times New Roman"/>
                <w:sz w:val="24"/>
                <w:szCs w:val="24"/>
              </w:rPr>
              <w:t xml:space="preserve">2. Подготовка рабочих материалов к заседаниям и представление их в секретариат комиссии осуществляется не позднее, чем за 2 дня до даты проведения заседания. </w:t>
            </w:r>
          </w:p>
          <w:p w:rsidR="00FE67BD" w:rsidRPr="007B5E25" w:rsidRDefault="00FE67BD" w:rsidP="0015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B5E25">
              <w:rPr>
                <w:rFonts w:ascii="Times New Roman" w:hAnsi="Times New Roman"/>
                <w:sz w:val="24"/>
                <w:szCs w:val="24"/>
              </w:rPr>
              <w:t>3. Дата проведения, повестка дня, место и время проведения заседания сообщаются дополнительно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- секретарем </w:t>
            </w:r>
            <w:r w:rsidRPr="007B5E25">
              <w:rPr>
                <w:rFonts w:ascii="Times New Roman" w:hAnsi="Times New Roman"/>
                <w:sz w:val="24"/>
                <w:szCs w:val="24"/>
              </w:rPr>
              <w:t xml:space="preserve"> комиссии.</w:t>
            </w:r>
          </w:p>
        </w:tc>
      </w:tr>
    </w:tbl>
    <w:p w:rsidR="00027498" w:rsidRDefault="00027498" w:rsidP="00027498">
      <w:pPr>
        <w:spacing w:after="0"/>
        <w:rPr>
          <w:rFonts w:ascii="Times New Roman" w:hAnsi="Times New Roman"/>
          <w:sz w:val="24"/>
          <w:szCs w:val="24"/>
        </w:rPr>
      </w:pPr>
    </w:p>
    <w:p w:rsidR="00027498" w:rsidRDefault="00027498" w:rsidP="00027498">
      <w:pPr>
        <w:spacing w:after="0"/>
        <w:rPr>
          <w:rFonts w:ascii="Times New Roman" w:hAnsi="Times New Roman"/>
          <w:sz w:val="24"/>
          <w:szCs w:val="24"/>
        </w:rPr>
      </w:pPr>
    </w:p>
    <w:p w:rsidR="00027498" w:rsidRDefault="00027498" w:rsidP="00027498">
      <w:pPr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27498" w:rsidSect="00D965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619"/>
    <w:multiLevelType w:val="hybridMultilevel"/>
    <w:tmpl w:val="376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7363"/>
    <w:multiLevelType w:val="hybridMultilevel"/>
    <w:tmpl w:val="5B3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E48"/>
    <w:multiLevelType w:val="hybridMultilevel"/>
    <w:tmpl w:val="EC20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63433"/>
    <w:multiLevelType w:val="multilevel"/>
    <w:tmpl w:val="6E54FBF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61A19"/>
    <w:multiLevelType w:val="hybridMultilevel"/>
    <w:tmpl w:val="B2D8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2EF0"/>
    <w:multiLevelType w:val="hybridMultilevel"/>
    <w:tmpl w:val="BE3A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45A31"/>
    <w:multiLevelType w:val="hybridMultilevel"/>
    <w:tmpl w:val="C15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98"/>
    <w:rsid w:val="00020FCC"/>
    <w:rsid w:val="00027498"/>
    <w:rsid w:val="0006789A"/>
    <w:rsid w:val="00185588"/>
    <w:rsid w:val="001E6104"/>
    <w:rsid w:val="001F21A0"/>
    <w:rsid w:val="001F29BA"/>
    <w:rsid w:val="00335384"/>
    <w:rsid w:val="0035012B"/>
    <w:rsid w:val="00443318"/>
    <w:rsid w:val="004C0406"/>
    <w:rsid w:val="005508D1"/>
    <w:rsid w:val="006152B9"/>
    <w:rsid w:val="00664A8F"/>
    <w:rsid w:val="006B0DF4"/>
    <w:rsid w:val="008311A2"/>
    <w:rsid w:val="00851BA7"/>
    <w:rsid w:val="0085533B"/>
    <w:rsid w:val="009C46F5"/>
    <w:rsid w:val="00A71929"/>
    <w:rsid w:val="00A83C9D"/>
    <w:rsid w:val="00B14C51"/>
    <w:rsid w:val="00B844C0"/>
    <w:rsid w:val="00BD3F02"/>
    <w:rsid w:val="00D6494F"/>
    <w:rsid w:val="00D96542"/>
    <w:rsid w:val="00DC2533"/>
    <w:rsid w:val="00E15DCE"/>
    <w:rsid w:val="00E30FA8"/>
    <w:rsid w:val="00FE67BD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44C0"/>
    <w:pPr>
      <w:suppressAutoHyphens w:val="0"/>
      <w:spacing w:after="0" w:line="240" w:lineRule="auto"/>
      <w:ind w:left="5220"/>
    </w:pPr>
    <w:rPr>
      <w:rFonts w:ascii="Times New Roman" w:hAnsi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44C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844C0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844C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5">
    <w:name w:val="Normal (Web)"/>
    <w:basedOn w:val="a"/>
    <w:rsid w:val="00B844C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</dc:creator>
  <cp:lastModifiedBy>UserKDN</cp:lastModifiedBy>
  <cp:revision>8</cp:revision>
  <cp:lastPrinted>2019-12-12T10:50:00Z</cp:lastPrinted>
  <dcterms:created xsi:type="dcterms:W3CDTF">2022-12-23T03:43:00Z</dcterms:created>
  <dcterms:modified xsi:type="dcterms:W3CDTF">2022-12-30T08:23:00Z</dcterms:modified>
</cp:coreProperties>
</file>