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4D" w:rsidRPr="00070E12" w:rsidRDefault="00937A4D" w:rsidP="00070E12">
      <w:pPr>
        <w:spacing w:after="0" w:line="240" w:lineRule="auto"/>
        <w:ind w:right="562"/>
        <w:jc w:val="center"/>
        <w:rPr>
          <w:rFonts w:ascii="Times New Roman" w:hAnsi="Times New Roman"/>
          <w:b/>
        </w:rPr>
      </w:pPr>
      <w:r w:rsidRPr="00070E12">
        <w:rPr>
          <w:rFonts w:ascii="Times New Roman" w:hAnsi="Times New Roman"/>
          <w:b/>
        </w:rPr>
        <w:t>РОССИЙСКАЯ ФЕДЕРАЦИЯ</w:t>
      </w:r>
    </w:p>
    <w:p w:rsidR="00937A4D" w:rsidRPr="00070E12" w:rsidRDefault="00937A4D" w:rsidP="00070E12">
      <w:pPr>
        <w:spacing w:after="0" w:line="240" w:lineRule="auto"/>
        <w:ind w:right="562"/>
        <w:jc w:val="center"/>
        <w:rPr>
          <w:rFonts w:ascii="Times New Roman" w:hAnsi="Times New Roman"/>
          <w:b/>
        </w:rPr>
      </w:pPr>
      <w:r w:rsidRPr="00070E12">
        <w:rPr>
          <w:rFonts w:ascii="Times New Roman" w:hAnsi="Times New Roman"/>
          <w:b/>
        </w:rPr>
        <w:t>КУРГАНСКАЯ ОБЛАСТЬ</w:t>
      </w:r>
    </w:p>
    <w:p w:rsidR="00937A4D" w:rsidRPr="00070E12" w:rsidRDefault="00937A4D" w:rsidP="00070E12">
      <w:pPr>
        <w:spacing w:after="0" w:line="240" w:lineRule="auto"/>
        <w:ind w:right="562"/>
        <w:jc w:val="center"/>
        <w:rPr>
          <w:rFonts w:ascii="Times New Roman" w:hAnsi="Times New Roman"/>
          <w:b/>
        </w:rPr>
      </w:pPr>
      <w:r w:rsidRPr="00070E12">
        <w:rPr>
          <w:rFonts w:ascii="Times New Roman" w:hAnsi="Times New Roman"/>
          <w:b/>
        </w:rPr>
        <w:t>ПРИТОБОЛЬНЫЙ МУНИЦИПАЛЬНЫЙ ОКРУГ</w:t>
      </w:r>
    </w:p>
    <w:p w:rsidR="00937A4D" w:rsidRPr="00070E12" w:rsidRDefault="00937A4D" w:rsidP="00070E12">
      <w:pPr>
        <w:spacing w:after="0" w:line="240" w:lineRule="auto"/>
        <w:ind w:right="562"/>
        <w:jc w:val="center"/>
        <w:rPr>
          <w:rFonts w:ascii="Times New Roman" w:hAnsi="Times New Roman"/>
          <w:b/>
        </w:rPr>
      </w:pPr>
      <w:r w:rsidRPr="00070E12">
        <w:rPr>
          <w:rFonts w:ascii="Times New Roman" w:hAnsi="Times New Roman"/>
          <w:b/>
        </w:rPr>
        <w:t>АДМИНИСТРАЦИЯ ПРИТОБОЛЬНОГО  МУНИЦИПАЛЬНОГО ОКРУГА</w:t>
      </w:r>
    </w:p>
    <w:p w:rsidR="00937A4D" w:rsidRPr="00070E12" w:rsidRDefault="00937A4D" w:rsidP="00070E12">
      <w:pPr>
        <w:spacing w:after="0" w:line="240" w:lineRule="auto"/>
        <w:ind w:right="562"/>
        <w:jc w:val="center"/>
        <w:rPr>
          <w:rFonts w:ascii="Times New Roman" w:hAnsi="Times New Roman"/>
          <w:b/>
        </w:rPr>
      </w:pPr>
    </w:p>
    <w:p w:rsidR="00937A4D" w:rsidRPr="00070E12" w:rsidRDefault="00937A4D" w:rsidP="00070E12">
      <w:pPr>
        <w:spacing w:after="0" w:line="240" w:lineRule="auto"/>
        <w:ind w:right="562"/>
        <w:jc w:val="center"/>
        <w:rPr>
          <w:rFonts w:ascii="Times New Roman" w:hAnsi="Times New Roman"/>
        </w:rPr>
      </w:pPr>
    </w:p>
    <w:p w:rsidR="00937A4D" w:rsidRPr="00070E12" w:rsidRDefault="00937A4D" w:rsidP="00070E12">
      <w:pPr>
        <w:spacing w:after="0" w:line="240" w:lineRule="auto"/>
        <w:ind w:right="562"/>
        <w:jc w:val="center"/>
        <w:rPr>
          <w:rFonts w:ascii="Times New Roman" w:hAnsi="Times New Roman"/>
        </w:rPr>
      </w:pPr>
    </w:p>
    <w:p w:rsidR="00937A4D" w:rsidRPr="00070E12" w:rsidRDefault="00937A4D" w:rsidP="00070E12">
      <w:pPr>
        <w:spacing w:after="0" w:line="240" w:lineRule="auto"/>
        <w:ind w:right="562"/>
        <w:jc w:val="center"/>
        <w:rPr>
          <w:rFonts w:ascii="Times New Roman" w:hAnsi="Times New Roman"/>
          <w:b/>
        </w:rPr>
      </w:pPr>
      <w:r w:rsidRPr="00070E12">
        <w:rPr>
          <w:rFonts w:ascii="Times New Roman" w:hAnsi="Times New Roman"/>
          <w:b/>
        </w:rPr>
        <w:t>РАСПОРЯЖЕНИЕ</w:t>
      </w:r>
    </w:p>
    <w:p w:rsidR="00937A4D" w:rsidRPr="00070E12" w:rsidRDefault="00937A4D" w:rsidP="00070E12">
      <w:pPr>
        <w:spacing w:after="0" w:line="240" w:lineRule="auto"/>
        <w:ind w:right="562"/>
        <w:jc w:val="center"/>
        <w:rPr>
          <w:rFonts w:ascii="Times New Roman" w:hAnsi="Times New Roman"/>
        </w:rPr>
      </w:pPr>
    </w:p>
    <w:p w:rsidR="00937A4D" w:rsidRPr="00070E12" w:rsidRDefault="00937A4D" w:rsidP="00070E12">
      <w:pPr>
        <w:spacing w:after="0" w:line="240" w:lineRule="auto"/>
        <w:ind w:right="562"/>
        <w:jc w:val="center"/>
        <w:rPr>
          <w:rFonts w:ascii="Times New Roman" w:hAnsi="Times New Roman"/>
          <w:b/>
        </w:rPr>
      </w:pPr>
    </w:p>
    <w:p w:rsidR="00937A4D" w:rsidRPr="00070E12" w:rsidRDefault="00937A4D" w:rsidP="00070E12">
      <w:pPr>
        <w:spacing w:after="0" w:line="240" w:lineRule="auto"/>
        <w:rPr>
          <w:rFonts w:ascii="Times New Roman" w:hAnsi="Times New Roman"/>
        </w:rPr>
      </w:pPr>
      <w:r w:rsidRPr="00070E1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25 марта</w:t>
      </w:r>
      <w:r w:rsidRPr="00070E1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Pr="00070E12">
        <w:rPr>
          <w:rFonts w:ascii="Times New Roman" w:hAnsi="Times New Roman"/>
        </w:rPr>
        <w:t xml:space="preserve"> года   № </w:t>
      </w:r>
      <w:r>
        <w:rPr>
          <w:rFonts w:ascii="Times New Roman" w:hAnsi="Times New Roman"/>
        </w:rPr>
        <w:t>84-р</w:t>
      </w:r>
    </w:p>
    <w:p w:rsidR="00937A4D" w:rsidRPr="00070E12" w:rsidRDefault="00937A4D" w:rsidP="00070E12">
      <w:pPr>
        <w:spacing w:after="0" w:line="240" w:lineRule="auto"/>
        <w:rPr>
          <w:rFonts w:ascii="Times New Roman" w:hAnsi="Times New Roman"/>
        </w:rPr>
      </w:pPr>
      <w:r w:rsidRPr="00070E12">
        <w:rPr>
          <w:rFonts w:ascii="Times New Roman" w:hAnsi="Times New Roman"/>
        </w:rPr>
        <w:t>с.  Глядянское</w:t>
      </w:r>
    </w:p>
    <w:p w:rsidR="00937A4D" w:rsidRPr="00070E12" w:rsidRDefault="00937A4D" w:rsidP="00070E12">
      <w:pPr>
        <w:spacing w:after="0" w:line="240" w:lineRule="auto"/>
        <w:rPr>
          <w:rFonts w:ascii="Times New Roman" w:hAnsi="Times New Roman"/>
        </w:rPr>
      </w:pPr>
    </w:p>
    <w:p w:rsidR="00937A4D" w:rsidRPr="00070E12" w:rsidRDefault="00937A4D" w:rsidP="00070E12">
      <w:pPr>
        <w:spacing w:after="0" w:line="240" w:lineRule="auto"/>
        <w:rPr>
          <w:rFonts w:ascii="Times New Roman" w:hAnsi="Times New Roman"/>
        </w:rPr>
      </w:pPr>
    </w:p>
    <w:p w:rsidR="00937A4D" w:rsidRPr="00EA71F7" w:rsidRDefault="00937A4D" w:rsidP="00821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71F7">
        <w:rPr>
          <w:rFonts w:ascii="Times New Roman" w:hAnsi="Times New Roman"/>
          <w:b/>
          <w:sz w:val="24"/>
          <w:szCs w:val="24"/>
        </w:rPr>
        <w:t xml:space="preserve">Об утверждении членов Общественной палаты </w:t>
      </w:r>
    </w:p>
    <w:p w:rsidR="00937A4D" w:rsidRPr="00EA71F7" w:rsidRDefault="00937A4D" w:rsidP="00821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71F7">
        <w:rPr>
          <w:rFonts w:ascii="Times New Roman" w:hAnsi="Times New Roman"/>
          <w:b/>
          <w:sz w:val="24"/>
          <w:szCs w:val="24"/>
        </w:rPr>
        <w:t xml:space="preserve">Притобольного муниципального округа </w:t>
      </w:r>
    </w:p>
    <w:p w:rsidR="00937A4D" w:rsidRPr="00EA71F7" w:rsidRDefault="00937A4D" w:rsidP="00821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1F7">
        <w:rPr>
          <w:rFonts w:ascii="Times New Roman" w:hAnsi="Times New Roman"/>
          <w:b/>
          <w:sz w:val="24"/>
          <w:szCs w:val="24"/>
        </w:rPr>
        <w:t>Курганской области п</w:t>
      </w:r>
      <w:r>
        <w:rPr>
          <w:rFonts w:ascii="Times New Roman" w:hAnsi="Times New Roman"/>
          <w:b/>
          <w:sz w:val="24"/>
          <w:szCs w:val="24"/>
        </w:rPr>
        <w:t>ятог</w:t>
      </w:r>
      <w:r w:rsidRPr="00EA71F7">
        <w:rPr>
          <w:rFonts w:ascii="Times New Roman" w:hAnsi="Times New Roman"/>
          <w:b/>
          <w:sz w:val="24"/>
          <w:szCs w:val="24"/>
        </w:rPr>
        <w:t>о со</w:t>
      </w:r>
      <w:r>
        <w:rPr>
          <w:rFonts w:ascii="Times New Roman" w:hAnsi="Times New Roman"/>
          <w:b/>
          <w:sz w:val="24"/>
          <w:szCs w:val="24"/>
        </w:rPr>
        <w:t>зы</w:t>
      </w:r>
      <w:r w:rsidRPr="00EA71F7">
        <w:rPr>
          <w:rFonts w:ascii="Times New Roman" w:hAnsi="Times New Roman"/>
          <w:b/>
          <w:sz w:val="24"/>
          <w:szCs w:val="24"/>
        </w:rPr>
        <w:t>ва</w:t>
      </w:r>
    </w:p>
    <w:p w:rsidR="00937A4D" w:rsidRDefault="00937A4D" w:rsidP="00821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7A4D" w:rsidRPr="00EA71F7" w:rsidRDefault="00937A4D" w:rsidP="00821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7A4D" w:rsidRPr="00EA71F7" w:rsidRDefault="00937A4D" w:rsidP="0007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1F7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4" w:history="1">
        <w:r w:rsidRPr="00EA71F7">
          <w:rPr>
            <w:rFonts w:ascii="Times New Roman" w:hAnsi="Times New Roman"/>
            <w:sz w:val="24"/>
            <w:szCs w:val="24"/>
          </w:rPr>
          <w:t>законом</w:t>
        </w:r>
      </w:hyperlink>
      <w:r w:rsidRPr="00EA71F7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EA71F7">
          <w:rPr>
            <w:rFonts w:ascii="Times New Roman" w:hAnsi="Times New Roman"/>
            <w:sz w:val="24"/>
            <w:szCs w:val="24"/>
          </w:rPr>
          <w:t>Уставом</w:t>
        </w:r>
      </w:hyperlink>
      <w:r w:rsidRPr="00EA71F7">
        <w:rPr>
          <w:rFonts w:ascii="Times New Roman" w:hAnsi="Times New Roman"/>
          <w:sz w:val="24"/>
          <w:szCs w:val="24"/>
        </w:rPr>
        <w:t xml:space="preserve"> Притобольного муниципального округа Курганской области, </w:t>
      </w:r>
      <w:hyperlink r:id="rId6" w:history="1">
        <w:r w:rsidRPr="00EA71F7">
          <w:rPr>
            <w:rFonts w:ascii="Times New Roman" w:hAnsi="Times New Roman"/>
            <w:sz w:val="24"/>
            <w:szCs w:val="24"/>
          </w:rPr>
          <w:t>решением</w:t>
        </w:r>
      </w:hyperlink>
      <w:r w:rsidRPr="00EA71F7">
        <w:rPr>
          <w:rFonts w:ascii="Times New Roman" w:hAnsi="Times New Roman"/>
          <w:sz w:val="24"/>
          <w:szCs w:val="24"/>
        </w:rPr>
        <w:t xml:space="preserve"> Думы </w:t>
      </w:r>
      <w:r>
        <w:rPr>
          <w:rFonts w:ascii="Times New Roman" w:hAnsi="Times New Roman"/>
          <w:sz w:val="24"/>
          <w:szCs w:val="24"/>
        </w:rPr>
        <w:t>Притобольн</w:t>
      </w:r>
      <w:r w:rsidRPr="00EA71F7">
        <w:rPr>
          <w:rFonts w:ascii="Times New Roman" w:hAnsi="Times New Roman"/>
          <w:sz w:val="24"/>
          <w:szCs w:val="24"/>
        </w:rPr>
        <w:t xml:space="preserve">ого муниципального округа Курганской области от 26 февраля 2025 года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A71F7">
        <w:rPr>
          <w:rFonts w:ascii="Times New Roman" w:hAnsi="Times New Roman"/>
          <w:sz w:val="24"/>
          <w:szCs w:val="24"/>
        </w:rPr>
        <w:t>№ 270 «Об утверждении положения об Общественной палате Притобольного муниципального округа Курганской области», учитывая согласия кандидатов</w:t>
      </w:r>
      <w:r>
        <w:rPr>
          <w:rFonts w:ascii="Times New Roman" w:hAnsi="Times New Roman"/>
          <w:sz w:val="24"/>
          <w:szCs w:val="24"/>
        </w:rPr>
        <w:t>,</w:t>
      </w:r>
    </w:p>
    <w:p w:rsidR="00937A4D" w:rsidRPr="00EA71F7" w:rsidRDefault="00937A4D" w:rsidP="0007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1F7">
        <w:rPr>
          <w:rFonts w:ascii="Times New Roman" w:hAnsi="Times New Roman"/>
          <w:sz w:val="24"/>
          <w:szCs w:val="24"/>
        </w:rPr>
        <w:t>1. Утвердить членами Общественной палаты Притобольного муниципального округа Курганской области п</w:t>
      </w:r>
      <w:r>
        <w:rPr>
          <w:rFonts w:ascii="Times New Roman" w:hAnsi="Times New Roman"/>
          <w:sz w:val="24"/>
          <w:szCs w:val="24"/>
        </w:rPr>
        <w:t>ято</w:t>
      </w:r>
      <w:r w:rsidRPr="00EA71F7">
        <w:rPr>
          <w:rFonts w:ascii="Times New Roman" w:hAnsi="Times New Roman"/>
          <w:sz w:val="24"/>
          <w:szCs w:val="24"/>
        </w:rPr>
        <w:t>го со</w:t>
      </w:r>
      <w:r>
        <w:rPr>
          <w:rFonts w:ascii="Times New Roman" w:hAnsi="Times New Roman"/>
          <w:sz w:val="24"/>
          <w:szCs w:val="24"/>
        </w:rPr>
        <w:t>зы</w:t>
      </w:r>
      <w:r w:rsidRPr="00EA71F7">
        <w:rPr>
          <w:rFonts w:ascii="Times New Roman" w:hAnsi="Times New Roman"/>
          <w:sz w:val="24"/>
          <w:szCs w:val="24"/>
        </w:rPr>
        <w:t>ва следующих лиц:</w:t>
      </w:r>
    </w:p>
    <w:p w:rsidR="00937A4D" w:rsidRPr="00EA71F7" w:rsidRDefault="00937A4D" w:rsidP="0007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1F7">
        <w:rPr>
          <w:rFonts w:ascii="Times New Roman" w:hAnsi="Times New Roman"/>
          <w:sz w:val="24"/>
          <w:szCs w:val="24"/>
        </w:rPr>
        <w:t>1) Терентьеву Валентину Юрьевну;</w:t>
      </w:r>
    </w:p>
    <w:p w:rsidR="00937A4D" w:rsidRPr="00EA71F7" w:rsidRDefault="00937A4D" w:rsidP="0007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1F7">
        <w:rPr>
          <w:rFonts w:ascii="Times New Roman" w:hAnsi="Times New Roman"/>
          <w:sz w:val="24"/>
          <w:szCs w:val="24"/>
        </w:rPr>
        <w:t>2) Турубаеву Розу Саиновну;</w:t>
      </w:r>
    </w:p>
    <w:p w:rsidR="00937A4D" w:rsidRPr="00EA71F7" w:rsidRDefault="00937A4D" w:rsidP="0007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1F7">
        <w:rPr>
          <w:rFonts w:ascii="Times New Roman" w:hAnsi="Times New Roman"/>
          <w:sz w:val="24"/>
          <w:szCs w:val="24"/>
        </w:rPr>
        <w:t>3</w:t>
      </w:r>
      <w:r w:rsidRPr="00EA71F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EA71F7">
        <w:rPr>
          <w:rFonts w:ascii="Times New Roman" w:hAnsi="Times New Roman"/>
          <w:sz w:val="24"/>
          <w:szCs w:val="24"/>
        </w:rPr>
        <w:t>Менщикову Светлану Анатольевну;</w:t>
      </w:r>
    </w:p>
    <w:p w:rsidR="00937A4D" w:rsidRPr="00EA71F7" w:rsidRDefault="00937A4D" w:rsidP="0007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1F7">
        <w:rPr>
          <w:rFonts w:ascii="Times New Roman" w:hAnsi="Times New Roman"/>
          <w:color w:val="000000"/>
          <w:sz w:val="24"/>
          <w:szCs w:val="24"/>
        </w:rPr>
        <w:t>4) Михайлов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EA71F7">
        <w:rPr>
          <w:rFonts w:ascii="Times New Roman" w:hAnsi="Times New Roman"/>
          <w:color w:val="000000"/>
          <w:sz w:val="24"/>
          <w:szCs w:val="24"/>
        </w:rPr>
        <w:t xml:space="preserve"> Елен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EA71F7">
        <w:rPr>
          <w:rFonts w:ascii="Times New Roman" w:hAnsi="Times New Roman"/>
          <w:color w:val="000000"/>
          <w:sz w:val="24"/>
          <w:szCs w:val="24"/>
        </w:rPr>
        <w:t xml:space="preserve"> Ивановн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EA71F7">
        <w:rPr>
          <w:rFonts w:ascii="Times New Roman" w:hAnsi="Times New Roman"/>
          <w:color w:val="000000"/>
          <w:sz w:val="24"/>
          <w:szCs w:val="24"/>
        </w:rPr>
        <w:t>;</w:t>
      </w:r>
    </w:p>
    <w:p w:rsidR="00937A4D" w:rsidRPr="00EA71F7" w:rsidRDefault="00937A4D" w:rsidP="0007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1F7">
        <w:rPr>
          <w:rFonts w:ascii="Times New Roman" w:hAnsi="Times New Roman"/>
          <w:sz w:val="24"/>
          <w:szCs w:val="24"/>
        </w:rPr>
        <w:t>5) Тахтаулов</w:t>
      </w:r>
      <w:r>
        <w:rPr>
          <w:rFonts w:ascii="Times New Roman" w:hAnsi="Times New Roman"/>
          <w:sz w:val="24"/>
          <w:szCs w:val="24"/>
        </w:rPr>
        <w:t>у</w:t>
      </w:r>
      <w:r w:rsidRPr="00EA71F7">
        <w:rPr>
          <w:rFonts w:ascii="Times New Roman" w:hAnsi="Times New Roman"/>
          <w:sz w:val="24"/>
          <w:szCs w:val="24"/>
        </w:rPr>
        <w:t xml:space="preserve"> Ольг</w:t>
      </w:r>
      <w:r>
        <w:rPr>
          <w:rFonts w:ascii="Times New Roman" w:hAnsi="Times New Roman"/>
          <w:sz w:val="24"/>
          <w:szCs w:val="24"/>
        </w:rPr>
        <w:t>у</w:t>
      </w:r>
      <w:r w:rsidRPr="00EA71F7">
        <w:rPr>
          <w:rFonts w:ascii="Times New Roman" w:hAnsi="Times New Roman"/>
          <w:sz w:val="24"/>
          <w:szCs w:val="24"/>
        </w:rPr>
        <w:t xml:space="preserve"> Николаевн</w:t>
      </w:r>
      <w:r>
        <w:rPr>
          <w:rFonts w:ascii="Times New Roman" w:hAnsi="Times New Roman"/>
          <w:sz w:val="24"/>
          <w:szCs w:val="24"/>
        </w:rPr>
        <w:t>у</w:t>
      </w:r>
      <w:r w:rsidRPr="00EA71F7">
        <w:rPr>
          <w:rFonts w:ascii="Times New Roman" w:hAnsi="Times New Roman"/>
          <w:sz w:val="24"/>
          <w:szCs w:val="24"/>
        </w:rPr>
        <w:t>.</w:t>
      </w:r>
    </w:p>
    <w:p w:rsidR="00937A4D" w:rsidRPr="00EA71F7" w:rsidRDefault="00937A4D" w:rsidP="0007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1F7">
        <w:rPr>
          <w:rFonts w:ascii="Times New Roman" w:hAnsi="Times New Roman"/>
          <w:sz w:val="24"/>
          <w:szCs w:val="24"/>
        </w:rPr>
        <w:t>2. Предложить членам Общественной палаты Притобольного муниципального округа  Курганской области п</w:t>
      </w:r>
      <w:r>
        <w:rPr>
          <w:rFonts w:ascii="Times New Roman" w:hAnsi="Times New Roman"/>
          <w:sz w:val="24"/>
          <w:szCs w:val="24"/>
        </w:rPr>
        <w:t>ят</w:t>
      </w:r>
      <w:r w:rsidRPr="00EA71F7">
        <w:rPr>
          <w:rFonts w:ascii="Times New Roman" w:hAnsi="Times New Roman"/>
          <w:sz w:val="24"/>
          <w:szCs w:val="24"/>
        </w:rPr>
        <w:t>ого со</w:t>
      </w:r>
      <w:r>
        <w:rPr>
          <w:rFonts w:ascii="Times New Roman" w:hAnsi="Times New Roman"/>
          <w:sz w:val="24"/>
          <w:szCs w:val="24"/>
        </w:rPr>
        <w:t>зы</w:t>
      </w:r>
      <w:r w:rsidRPr="00EA71F7">
        <w:rPr>
          <w:rFonts w:ascii="Times New Roman" w:hAnsi="Times New Roman"/>
          <w:sz w:val="24"/>
          <w:szCs w:val="24"/>
        </w:rPr>
        <w:t>ва, утвержденным настоящим распоряжением, приступить к формированию Общественной палаты Притобольного муниципального округа Курганской области в полном со</w:t>
      </w:r>
      <w:r>
        <w:rPr>
          <w:rFonts w:ascii="Times New Roman" w:hAnsi="Times New Roman"/>
          <w:sz w:val="24"/>
          <w:szCs w:val="24"/>
        </w:rPr>
        <w:t>зы</w:t>
      </w:r>
      <w:r w:rsidRPr="00EA71F7">
        <w:rPr>
          <w:rFonts w:ascii="Times New Roman" w:hAnsi="Times New Roman"/>
          <w:sz w:val="24"/>
          <w:szCs w:val="24"/>
        </w:rPr>
        <w:t xml:space="preserve">ве в соответствии с пунктом 6.5 статьи 6 Положения об Общественной палате Притобольного муниципального округа  Курганской области, утвержденного </w:t>
      </w:r>
      <w:hyperlink r:id="rId7" w:history="1">
        <w:r w:rsidRPr="00EA71F7">
          <w:rPr>
            <w:rFonts w:ascii="Times New Roman" w:hAnsi="Times New Roman"/>
            <w:sz w:val="24"/>
            <w:szCs w:val="24"/>
          </w:rPr>
          <w:t>решением</w:t>
        </w:r>
      </w:hyperlink>
      <w:r w:rsidRPr="00EA71F7">
        <w:rPr>
          <w:rFonts w:ascii="Times New Roman" w:hAnsi="Times New Roman"/>
          <w:sz w:val="24"/>
          <w:szCs w:val="24"/>
        </w:rPr>
        <w:t xml:space="preserve"> Думы Притобольного муниципального округа Курганской области от 26 февраля 2025 года № 270.</w:t>
      </w:r>
    </w:p>
    <w:p w:rsidR="00937A4D" w:rsidRPr="00EA71F7" w:rsidRDefault="00937A4D" w:rsidP="0007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1F7">
        <w:rPr>
          <w:rFonts w:ascii="Times New Roman" w:hAnsi="Times New Roman"/>
          <w:sz w:val="24"/>
          <w:szCs w:val="24"/>
        </w:rPr>
        <w:t>3. Направить настоящее распоряжение в Думу Притобольного муниципального округа Курганской области.</w:t>
      </w:r>
    </w:p>
    <w:p w:rsidR="00937A4D" w:rsidRPr="00EA71F7" w:rsidRDefault="00937A4D" w:rsidP="0007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1F7">
        <w:rPr>
          <w:rFonts w:ascii="Times New Roman" w:hAnsi="Times New Roman"/>
          <w:sz w:val="24"/>
          <w:szCs w:val="24"/>
        </w:rPr>
        <w:t>4. Опубликовать настоящее распоряжение</w:t>
      </w:r>
      <w:r w:rsidRPr="00EA71F7">
        <w:rPr>
          <w:rFonts w:ascii="Times New Roman" w:hAnsi="Times New Roman"/>
          <w:color w:val="000000"/>
          <w:sz w:val="24"/>
          <w:szCs w:val="24"/>
        </w:rPr>
        <w:t xml:space="preserve"> в установленном порядке.</w:t>
      </w:r>
    </w:p>
    <w:p w:rsidR="00937A4D" w:rsidRPr="00EA71F7" w:rsidRDefault="00937A4D" w:rsidP="0007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1F7">
        <w:rPr>
          <w:rFonts w:ascii="Times New Roman" w:hAnsi="Times New Roman"/>
          <w:sz w:val="24"/>
          <w:szCs w:val="24"/>
        </w:rPr>
        <w:t xml:space="preserve">5. Контроль за выполнением настоящего распоряжения возложить на заместителя Главы Притобольного муниципального округа Курганской области – руководителя аппарата Администрации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EA71F7">
        <w:rPr>
          <w:rFonts w:ascii="Times New Roman" w:hAnsi="Times New Roman"/>
          <w:color w:val="000000"/>
          <w:sz w:val="24"/>
          <w:szCs w:val="24"/>
        </w:rPr>
        <w:t xml:space="preserve">ритобольного </w:t>
      </w:r>
      <w:r w:rsidRPr="00EA71F7">
        <w:rPr>
          <w:rFonts w:ascii="Times New Roman" w:hAnsi="Times New Roman"/>
          <w:sz w:val="24"/>
          <w:szCs w:val="24"/>
        </w:rPr>
        <w:t>муниципального округа Курганской области.</w:t>
      </w:r>
    </w:p>
    <w:p w:rsidR="00937A4D" w:rsidRPr="00EA71F7" w:rsidRDefault="00937A4D" w:rsidP="0007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A4D" w:rsidRDefault="00937A4D" w:rsidP="00070E12">
      <w:pPr>
        <w:pStyle w:val="BodyText3"/>
        <w:rPr>
          <w:sz w:val="24"/>
          <w:szCs w:val="24"/>
        </w:rPr>
      </w:pPr>
    </w:p>
    <w:p w:rsidR="00937A4D" w:rsidRPr="00EA71F7" w:rsidRDefault="00937A4D" w:rsidP="00070E12">
      <w:pPr>
        <w:pStyle w:val="BodyText3"/>
        <w:rPr>
          <w:sz w:val="24"/>
          <w:szCs w:val="24"/>
        </w:rPr>
      </w:pPr>
      <w:r w:rsidRPr="00EA71F7">
        <w:rPr>
          <w:sz w:val="24"/>
          <w:szCs w:val="24"/>
        </w:rPr>
        <w:t>Временно исполняющий полномочия Главы</w:t>
      </w:r>
    </w:p>
    <w:p w:rsidR="00937A4D" w:rsidRPr="00EA71F7" w:rsidRDefault="00937A4D" w:rsidP="00070E12">
      <w:pPr>
        <w:pStyle w:val="BodyText3"/>
        <w:rPr>
          <w:sz w:val="24"/>
          <w:szCs w:val="24"/>
        </w:rPr>
      </w:pPr>
      <w:r w:rsidRPr="00EA71F7">
        <w:rPr>
          <w:color w:val="000000"/>
          <w:sz w:val="24"/>
          <w:szCs w:val="24"/>
        </w:rPr>
        <w:t xml:space="preserve">Притобольного </w:t>
      </w:r>
      <w:r w:rsidRPr="00EA71F7">
        <w:rPr>
          <w:sz w:val="24"/>
          <w:szCs w:val="24"/>
        </w:rPr>
        <w:t>муниципального округа</w:t>
      </w:r>
    </w:p>
    <w:p w:rsidR="00937A4D" w:rsidRPr="00EA71F7" w:rsidRDefault="00937A4D" w:rsidP="00070E12">
      <w:pPr>
        <w:pStyle w:val="BodyText3"/>
        <w:rPr>
          <w:sz w:val="24"/>
          <w:szCs w:val="24"/>
        </w:rPr>
      </w:pPr>
      <w:r w:rsidRPr="00EA71F7">
        <w:rPr>
          <w:sz w:val="24"/>
          <w:szCs w:val="24"/>
        </w:rPr>
        <w:t>Курганской области</w:t>
      </w:r>
      <w:r w:rsidRPr="00EA71F7">
        <w:rPr>
          <w:sz w:val="24"/>
          <w:szCs w:val="24"/>
        </w:rPr>
        <w:tab/>
        <w:t xml:space="preserve">                          </w:t>
      </w:r>
      <w:r w:rsidRPr="00EA71F7">
        <w:rPr>
          <w:sz w:val="24"/>
          <w:szCs w:val="24"/>
        </w:rPr>
        <w:tab/>
        <w:t xml:space="preserve">     </w:t>
      </w:r>
      <w:r w:rsidRPr="00EA71F7">
        <w:rPr>
          <w:sz w:val="24"/>
          <w:szCs w:val="24"/>
        </w:rPr>
        <w:tab/>
      </w:r>
      <w:r w:rsidRPr="00EA71F7">
        <w:rPr>
          <w:sz w:val="24"/>
          <w:szCs w:val="24"/>
        </w:rPr>
        <w:tab/>
        <w:t xml:space="preserve">  </w:t>
      </w:r>
      <w:r w:rsidRPr="00EA71F7">
        <w:rPr>
          <w:sz w:val="24"/>
          <w:szCs w:val="24"/>
        </w:rPr>
        <w:tab/>
      </w:r>
      <w:r w:rsidRPr="00EA71F7">
        <w:rPr>
          <w:sz w:val="24"/>
          <w:szCs w:val="24"/>
        </w:rPr>
        <w:tab/>
        <w:t xml:space="preserve">       В.А. Кононыхина</w:t>
      </w:r>
    </w:p>
    <w:p w:rsidR="00937A4D" w:rsidRDefault="00937A4D" w:rsidP="00070E12">
      <w:pPr>
        <w:pStyle w:val="BodyText3"/>
        <w:rPr>
          <w:rFonts w:ascii="Liberation Serif" w:hAnsi="Liberation Serif"/>
          <w:sz w:val="16"/>
        </w:rPr>
      </w:pPr>
    </w:p>
    <w:p w:rsidR="00937A4D" w:rsidRPr="00B17EB6" w:rsidRDefault="00937A4D" w:rsidP="00070E12">
      <w:pPr>
        <w:pStyle w:val="BodyText3"/>
        <w:rPr>
          <w:rFonts w:ascii="Liberation Serif" w:hAnsi="Liberation Serif"/>
          <w:sz w:val="16"/>
        </w:rPr>
      </w:pPr>
    </w:p>
    <w:p w:rsidR="00937A4D" w:rsidRPr="00070E12" w:rsidRDefault="00937A4D" w:rsidP="00070E12">
      <w:pPr>
        <w:spacing w:after="0" w:line="240" w:lineRule="auto"/>
        <w:jc w:val="both"/>
        <w:rPr>
          <w:rFonts w:ascii="Times New Roman" w:hAnsi="Times New Roman"/>
        </w:rPr>
      </w:pPr>
      <w:r w:rsidRPr="00070E12">
        <w:rPr>
          <w:rFonts w:ascii="Times New Roman" w:hAnsi="Times New Roman"/>
          <w:sz w:val="20"/>
          <w:szCs w:val="20"/>
        </w:rPr>
        <w:t>Исп. С.В. Кузьмина</w:t>
      </w:r>
    </w:p>
    <w:p w:rsidR="00937A4D" w:rsidRPr="00070E12" w:rsidRDefault="00937A4D" w:rsidP="00070E1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0E12">
        <w:rPr>
          <w:rFonts w:ascii="Times New Roman" w:hAnsi="Times New Roman"/>
          <w:sz w:val="20"/>
          <w:szCs w:val="20"/>
        </w:rPr>
        <w:t>тел. 42-89-86</w:t>
      </w:r>
      <w:r>
        <w:rPr>
          <w:rFonts w:ascii="Times New Roman" w:hAnsi="Times New Roman"/>
          <w:sz w:val="20"/>
          <w:szCs w:val="20"/>
        </w:rPr>
        <w:t xml:space="preserve"> (доб.223)</w:t>
      </w:r>
    </w:p>
    <w:p w:rsidR="00937A4D" w:rsidRPr="00D81054" w:rsidRDefault="00937A4D" w:rsidP="00D810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0E12">
        <w:rPr>
          <w:rFonts w:ascii="Times New Roman" w:hAnsi="Times New Roman"/>
          <w:sz w:val="20"/>
          <w:szCs w:val="20"/>
        </w:rPr>
        <w:t>Разослано по списку (см. на обороте)</w:t>
      </w:r>
    </w:p>
    <w:sectPr w:rsidR="00937A4D" w:rsidRPr="00D81054" w:rsidSect="00AD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E12"/>
    <w:rsid w:val="00027496"/>
    <w:rsid w:val="00047DEB"/>
    <w:rsid w:val="00070E12"/>
    <w:rsid w:val="001F00A0"/>
    <w:rsid w:val="003F21BD"/>
    <w:rsid w:val="003F4115"/>
    <w:rsid w:val="004C3F0B"/>
    <w:rsid w:val="005F5580"/>
    <w:rsid w:val="00821B73"/>
    <w:rsid w:val="00937A4D"/>
    <w:rsid w:val="009608BE"/>
    <w:rsid w:val="00A7743F"/>
    <w:rsid w:val="00AB597A"/>
    <w:rsid w:val="00AD331E"/>
    <w:rsid w:val="00B140AA"/>
    <w:rsid w:val="00B17EB6"/>
    <w:rsid w:val="00B20FC0"/>
    <w:rsid w:val="00B3116E"/>
    <w:rsid w:val="00B5273D"/>
    <w:rsid w:val="00BC5FDF"/>
    <w:rsid w:val="00D81054"/>
    <w:rsid w:val="00D8763B"/>
    <w:rsid w:val="00DA0B74"/>
    <w:rsid w:val="00DA4127"/>
    <w:rsid w:val="00E76A65"/>
    <w:rsid w:val="00EA71F7"/>
    <w:rsid w:val="00EE44C7"/>
    <w:rsid w:val="00F9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070E12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70E1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70E1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0934D0F8968D06246BB5C98A892AAB0D&amp;req=doc&amp;base=RLAW273&amp;n=53959&amp;REFFIELD=134&amp;REFDST=100004&amp;REFDOC=55718&amp;REFBASE=RLAW273&amp;stat=refcode%3D16876%3Bindex%3D10&amp;date=09.01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0934D0F8968D06246BB5C98A892AAB0D&amp;req=doc&amp;base=RLAW273&amp;n=53959&amp;REFFIELD=134&amp;REFDST=100004&amp;REFDOC=55718&amp;REFBASE=RLAW273&amp;stat=refcode%3D16876%3Bindex%3D10&amp;date=09.01.2020" TargetMode="External"/><Relationship Id="rId5" Type="http://schemas.openxmlformats.org/officeDocument/2006/relationships/hyperlink" Target="https://login.consultant.ru/link/?rnd=0934D0F8968D06246BB5C98A892AAB0D&amp;req=doc&amp;base=RLAW273&amp;n=55116&amp;dst=100012&amp;fld=134&amp;REFFIELD=134&amp;REFDST=100004&amp;REFDOC=55718&amp;REFBASE=RLAW273&amp;stat=refcode%3D16876%3Bdstident%3D100012%3Bindex%3D10&amp;date=09.01.2020" TargetMode="External"/><Relationship Id="rId4" Type="http://schemas.openxmlformats.org/officeDocument/2006/relationships/hyperlink" Target="https://login.consultant.ru/link/?rnd=0934D0F8968D06246BB5C98A892AAB0D&amp;req=doc&amp;base=LAW&amp;n=330277&amp;REFFIELD=134&amp;REFDST=100004&amp;REFDOC=55718&amp;REFBASE=RLAW273&amp;stat=refcode%3D16876%3Bindex%3D10&amp;date=09.01.2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4589</TotalTime>
  <Pages>1</Pages>
  <Words>463</Words>
  <Characters>2641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MajorJurist</dc:creator>
  <cp:keywords/>
  <dc:description/>
  <cp:lastModifiedBy>Требух Н В</cp:lastModifiedBy>
  <cp:revision>23</cp:revision>
  <cp:lastPrinted>2025-03-31T09:41:00Z</cp:lastPrinted>
  <dcterms:created xsi:type="dcterms:W3CDTF">2025-03-24T09:29:00Z</dcterms:created>
  <dcterms:modified xsi:type="dcterms:W3CDTF">2025-03-31T10:40:00Z</dcterms:modified>
</cp:coreProperties>
</file>