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АДМИНИСТРАЦИЯ ПРИТОБОЛЬНОГО  МУНИЦИПАЛЬНОГО ОКРУГА</w:t>
      </w: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ПОСТАНОВЛЕНИЕ</w:t>
      </w: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5 ноября 2024 года </w:t>
      </w:r>
      <w:r w:rsidRPr="00BF242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425</w:t>
      </w:r>
    </w:p>
    <w:p w:rsidR="00770519" w:rsidRPr="00BF2429" w:rsidRDefault="00770519" w:rsidP="00BF2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>с.  Глядянское</w:t>
      </w:r>
    </w:p>
    <w:p w:rsidR="00770519" w:rsidRPr="00BF2429" w:rsidRDefault="0077051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70519" w:rsidRPr="00BF2429" w:rsidRDefault="0077051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</w:tblGrid>
      <w:tr w:rsidR="00770519" w:rsidRPr="00550D26" w:rsidTr="00BF2429">
        <w:tc>
          <w:tcPr>
            <w:tcW w:w="4503" w:type="dxa"/>
          </w:tcPr>
          <w:p w:rsidR="00770519" w:rsidRPr="007F076A" w:rsidRDefault="00770519" w:rsidP="007F0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D26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Притобольного муниципального округа Курганской области  от 10.11.2023 г. № 113 «Об  утверждении муниципальной программы Притобольного  муниципального округа Курганской области  «Обеспечение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D26">
              <w:rPr>
                <w:rFonts w:ascii="Times New Roman" w:hAnsi="Times New Roman"/>
                <w:b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порядка и противодействие преступности </w:t>
            </w:r>
            <w:r w:rsidRPr="00550D26">
              <w:rPr>
                <w:rFonts w:ascii="Times New Roman" w:hAnsi="Times New Roman"/>
                <w:b/>
                <w:sz w:val="24"/>
                <w:szCs w:val="24"/>
              </w:rPr>
              <w:t>в Притобольном муниципальном округе Курганской области  » на 2024-2026 годы»</w:t>
            </w:r>
          </w:p>
        </w:tc>
      </w:tr>
    </w:tbl>
    <w:p w:rsidR="00770519" w:rsidRPr="00BF2429" w:rsidRDefault="00770519" w:rsidP="00BF242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519" w:rsidRPr="00BF2429" w:rsidRDefault="00770519" w:rsidP="00BF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 xml:space="preserve">В целях приведения муниципального нормативного правового акта Администрации Притобольного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</w:t>
      </w:r>
      <w:r w:rsidRPr="00BF2429">
        <w:rPr>
          <w:rFonts w:ascii="Times New Roman" w:hAnsi="Times New Roman"/>
          <w:sz w:val="24"/>
          <w:szCs w:val="24"/>
        </w:rPr>
        <w:t xml:space="preserve">в соответствие с действующим законодательством,  руководствуясь Федеральным законом  от 06.10.2003г. № 131-ФЗ «Об общих принципах организации местного  самоуправления в Российской Федерации», Администрация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</w:p>
    <w:p w:rsidR="00770519" w:rsidRPr="00BF2429" w:rsidRDefault="0077051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>ПОСТАНОВЛЯЕТ:</w:t>
      </w:r>
    </w:p>
    <w:p w:rsidR="00770519" w:rsidRPr="00BF2429" w:rsidRDefault="0077051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 xml:space="preserve">1. Внести  в  постановление  Администрации  Притобольного  </w:t>
      </w:r>
      <w:r w:rsidRPr="007F076A">
        <w:rPr>
          <w:rFonts w:ascii="Times New Roman" w:hAnsi="Times New Roman"/>
          <w:sz w:val="24"/>
          <w:szCs w:val="24"/>
        </w:rPr>
        <w:t>муниципального округа Курганской области  от 10.11.2023 г. № 113 «Об  утверждении муниципальной программы Притобольного  муниципального округа Курганской области  «Обеспечение общественного порядка и противодействие      преступности     в Притобольном муниципальном округе Курганской области  » на 2024-2026 годы»</w:t>
      </w:r>
      <w:r w:rsidRPr="00BF2429">
        <w:rPr>
          <w:rFonts w:ascii="Times New Roman" w:hAnsi="Times New Roman"/>
          <w:sz w:val="24"/>
          <w:szCs w:val="24"/>
        </w:rPr>
        <w:t xml:space="preserve"> (далее муниципальная программа) следующие изменения:</w:t>
      </w:r>
    </w:p>
    <w:p w:rsidR="00770519" w:rsidRDefault="00770519" w:rsidP="00BF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 xml:space="preserve">1) в паспорте муниципальной </w:t>
      </w:r>
      <w:r>
        <w:rPr>
          <w:rFonts w:ascii="Times New Roman" w:hAnsi="Times New Roman"/>
          <w:sz w:val="24"/>
          <w:szCs w:val="24"/>
        </w:rPr>
        <w:t>программы строку «Финансовое об</w:t>
      </w:r>
      <w:r w:rsidRPr="00BF2429">
        <w:rPr>
          <w:rFonts w:ascii="Times New Roman" w:hAnsi="Times New Roman"/>
          <w:sz w:val="24"/>
          <w:szCs w:val="24"/>
        </w:rPr>
        <w:t>еспечение» изложить в следующей редакции:</w:t>
      </w:r>
    </w:p>
    <w:p w:rsidR="00770519" w:rsidRPr="00BF2429" w:rsidRDefault="00770519" w:rsidP="00960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1"/>
        <w:gridCol w:w="6360"/>
      </w:tblGrid>
      <w:tr w:rsidR="00770519" w:rsidRPr="00550D26" w:rsidTr="00550D26">
        <w:tc>
          <w:tcPr>
            <w:tcW w:w="3369" w:type="dxa"/>
          </w:tcPr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769" w:type="dxa"/>
          </w:tcPr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объемы финансирования Программы за весь период реализации Программы – 264634рублей, в том числе</w:t>
            </w:r>
          </w:p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1) бюджет Притобольного муниципального округа Курганской области:</w:t>
            </w:r>
          </w:p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- 2024 год – 169000 рублей;</w:t>
            </w:r>
          </w:p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- 2025 год –  22000 рублей;</w:t>
            </w:r>
          </w:p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- 2026 год -  73634,0 рублей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 по направлениям: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«Профилактика правонарушений в Притобольном муниципальном округе Курганской области»</w:t>
            </w:r>
            <w:r w:rsidRPr="00550D2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550D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- 143634</w:t>
            </w:r>
            <w:r w:rsidRPr="00550D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рублей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- 2024 год –69000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 11500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 63134,0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«Противодействие незаконному обороту наркотиков» - </w:t>
            </w:r>
            <w:r w:rsidRPr="00550D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16199,99 рублей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- 2024 год – 5000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 5000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 6199,99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«Повышение безопасности дорожного движения в Притобольном </w:t>
            </w:r>
            <w:r w:rsidRPr="00550D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муниципальном округе Курганской области</w:t>
            </w:r>
            <w:r w:rsidRPr="00550D2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Pr="00550D2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en-US"/>
              </w:rPr>
              <w:t xml:space="preserve"> - </w:t>
            </w:r>
            <w:r w:rsidRPr="00550D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153800,01  рублей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 год –145000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–5000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–3800,01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«Противодействие коррупции в Притобольном </w:t>
            </w:r>
            <w:r w:rsidRPr="00550D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муниципальном округе Курганской области</w:t>
            </w:r>
            <w:r w:rsidRPr="00550D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550D26">
              <w:rPr>
                <w:rFonts w:ascii="Times New Roman" w:hAnsi="Times New Roman"/>
                <w:sz w:val="24"/>
                <w:szCs w:val="24"/>
                <w:lang w:eastAsia="en-US"/>
              </w:rPr>
              <w:t>8500  рублей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- 2024 год – 7500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 500  рублей;</w:t>
            </w:r>
          </w:p>
          <w:p w:rsidR="00770519" w:rsidRPr="00550D26" w:rsidRDefault="00770519" w:rsidP="00550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0D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 500 рублей</w:t>
            </w:r>
          </w:p>
          <w:p w:rsidR="00770519" w:rsidRPr="00550D26" w:rsidRDefault="00770519" w:rsidP="00550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70519" w:rsidRPr="00960DDA" w:rsidRDefault="00770519">
      <w:r>
        <w:t xml:space="preserve">                                                                                                                                                                                       ».</w:t>
      </w:r>
      <w:r w:rsidRPr="00960DDA">
        <w:t xml:space="preserve"> </w:t>
      </w:r>
    </w:p>
    <w:p w:rsidR="00770519" w:rsidRDefault="00770519" w:rsidP="0066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 2 к муниципальной программе изложить в новой редакции согласно приложению  к настоящему постановлению.</w:t>
      </w:r>
    </w:p>
    <w:p w:rsidR="00770519" w:rsidRDefault="00770519" w:rsidP="0066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Курганской области в сети «Интернет».</w:t>
      </w:r>
    </w:p>
    <w:p w:rsidR="00770519" w:rsidRDefault="00770519" w:rsidP="0066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770519" w:rsidRDefault="0077051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519" w:rsidRDefault="0077051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519" w:rsidRDefault="0077051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 полномочия </w:t>
      </w:r>
    </w:p>
    <w:p w:rsidR="00770519" w:rsidRDefault="0077051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Притобольного муниципального округа</w:t>
      </w:r>
    </w:p>
    <w:p w:rsidR="00770519" w:rsidRPr="00663AD3" w:rsidRDefault="0077051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                                                                                             В.Н. Ильин</w:t>
      </w:r>
    </w:p>
    <w:p w:rsidR="00770519" w:rsidRDefault="00770519"/>
    <w:p w:rsidR="00770519" w:rsidRDefault="00770519"/>
    <w:p w:rsidR="00770519" w:rsidRDefault="00770519"/>
    <w:p w:rsidR="00770519" w:rsidRDefault="00770519"/>
    <w:p w:rsidR="00770519" w:rsidRDefault="00770519"/>
    <w:p w:rsidR="00770519" w:rsidRDefault="00770519"/>
    <w:p w:rsidR="00770519" w:rsidRPr="00286AED" w:rsidRDefault="00770519" w:rsidP="00286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6AED">
        <w:rPr>
          <w:rFonts w:ascii="Times New Roman" w:hAnsi="Times New Roman"/>
          <w:sz w:val="20"/>
          <w:szCs w:val="20"/>
        </w:rPr>
        <w:t>Исп. Кононыхина В.А.</w:t>
      </w:r>
    </w:p>
    <w:p w:rsidR="00770519" w:rsidRPr="00B20EEF" w:rsidRDefault="00770519" w:rsidP="00B20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AED">
        <w:rPr>
          <w:rFonts w:ascii="Times New Roman" w:hAnsi="Times New Roman"/>
          <w:sz w:val="20"/>
          <w:szCs w:val="20"/>
        </w:rPr>
        <w:t>тел. 8(35239)9</w:t>
      </w:r>
      <w:r>
        <w:rPr>
          <w:rFonts w:ascii="Times New Roman" w:hAnsi="Times New Roman"/>
          <w:sz w:val="20"/>
          <w:szCs w:val="20"/>
        </w:rPr>
        <w:t>-93-68</w:t>
      </w:r>
    </w:p>
    <w:sectPr w:rsidR="00770519" w:rsidRPr="00B20EEF" w:rsidSect="004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5F4305"/>
    <w:multiLevelType w:val="hybridMultilevel"/>
    <w:tmpl w:val="FC92270A"/>
    <w:lvl w:ilvl="0" w:tplc="ECFE79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1E7042B"/>
    <w:multiLevelType w:val="hybridMultilevel"/>
    <w:tmpl w:val="F310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429"/>
    <w:rsid w:val="001962E8"/>
    <w:rsid w:val="001C25FB"/>
    <w:rsid w:val="00286AED"/>
    <w:rsid w:val="002F2E44"/>
    <w:rsid w:val="003523B1"/>
    <w:rsid w:val="0036398C"/>
    <w:rsid w:val="004B7EAA"/>
    <w:rsid w:val="005072ED"/>
    <w:rsid w:val="00550D26"/>
    <w:rsid w:val="005627A2"/>
    <w:rsid w:val="005F2779"/>
    <w:rsid w:val="00663AD3"/>
    <w:rsid w:val="00686E01"/>
    <w:rsid w:val="0069303F"/>
    <w:rsid w:val="00770519"/>
    <w:rsid w:val="007A06F3"/>
    <w:rsid w:val="007B30B4"/>
    <w:rsid w:val="007F076A"/>
    <w:rsid w:val="008A080E"/>
    <w:rsid w:val="009334D6"/>
    <w:rsid w:val="00960DDA"/>
    <w:rsid w:val="00A50900"/>
    <w:rsid w:val="00AE2636"/>
    <w:rsid w:val="00B20EEF"/>
    <w:rsid w:val="00B45F5D"/>
    <w:rsid w:val="00BF2429"/>
    <w:rsid w:val="00D01A6C"/>
    <w:rsid w:val="00D54C8C"/>
    <w:rsid w:val="00D57A11"/>
    <w:rsid w:val="00DE045E"/>
    <w:rsid w:val="00D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42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080E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93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519</Words>
  <Characters>2961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ЕвгенияВикторовна</dc:creator>
  <cp:keywords/>
  <dc:description/>
  <cp:lastModifiedBy>Требух Н В</cp:lastModifiedBy>
  <cp:revision>5</cp:revision>
  <cp:lastPrinted>2024-01-30T10:18:00Z</cp:lastPrinted>
  <dcterms:created xsi:type="dcterms:W3CDTF">2024-01-30T05:38:00Z</dcterms:created>
  <dcterms:modified xsi:type="dcterms:W3CDTF">2024-11-20T04:32:00Z</dcterms:modified>
</cp:coreProperties>
</file>