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7E" w:rsidRPr="0052694A" w:rsidRDefault="00AA1D7E" w:rsidP="0027244E">
      <w:pPr>
        <w:jc w:val="center"/>
        <w:rPr>
          <w:b/>
        </w:rPr>
      </w:pPr>
      <w:r w:rsidRPr="0052694A">
        <w:rPr>
          <w:b/>
        </w:rPr>
        <w:t>РОССИЙСКАЯ  ФЕДЕРАЦИЯ</w:t>
      </w:r>
    </w:p>
    <w:p w:rsidR="00AA1D7E" w:rsidRPr="0052694A" w:rsidRDefault="00AA1D7E" w:rsidP="0027244E">
      <w:pPr>
        <w:jc w:val="center"/>
        <w:rPr>
          <w:b/>
        </w:rPr>
      </w:pPr>
      <w:r w:rsidRPr="0052694A">
        <w:rPr>
          <w:b/>
        </w:rPr>
        <w:t>КУРГАНСКАЯ ОБЛАСТЬ</w:t>
      </w:r>
    </w:p>
    <w:p w:rsidR="00AA1D7E" w:rsidRPr="0052694A" w:rsidRDefault="00AA1D7E" w:rsidP="0027244E">
      <w:pPr>
        <w:jc w:val="center"/>
        <w:rPr>
          <w:b/>
        </w:rPr>
      </w:pPr>
      <w:r w:rsidRPr="0052694A">
        <w:rPr>
          <w:b/>
        </w:rPr>
        <w:t>ПРИТОБОЛЬНЫЙ РАЙОН</w:t>
      </w:r>
      <w:r w:rsidRPr="0052694A">
        <w:rPr>
          <w:b/>
        </w:rPr>
        <w:br/>
        <w:t>АДМИНИСТРАЦИЯ ПРИТОБОЛЬНОГО РАЙОНА</w:t>
      </w:r>
    </w:p>
    <w:p w:rsidR="00AA1D7E" w:rsidRPr="0052694A" w:rsidRDefault="00AA1D7E" w:rsidP="0027244E">
      <w:pPr>
        <w:jc w:val="center"/>
        <w:rPr>
          <w:b/>
        </w:rPr>
      </w:pPr>
    </w:p>
    <w:p w:rsidR="00AA1D7E" w:rsidRPr="0052694A" w:rsidRDefault="00AA1D7E" w:rsidP="00A776E3">
      <w:pPr>
        <w:rPr>
          <w:b/>
        </w:rPr>
      </w:pPr>
    </w:p>
    <w:p w:rsidR="00AA1D7E" w:rsidRPr="0052694A" w:rsidRDefault="00AA1D7E" w:rsidP="0027244E">
      <w:pPr>
        <w:jc w:val="center"/>
        <w:rPr>
          <w:b/>
        </w:rPr>
      </w:pPr>
      <w:r w:rsidRPr="0052694A">
        <w:rPr>
          <w:b/>
        </w:rPr>
        <w:t>ПОСТАНОВЛЕНИЕ</w:t>
      </w:r>
    </w:p>
    <w:p w:rsidR="00AA1D7E" w:rsidRPr="0052694A" w:rsidRDefault="00AA1D7E" w:rsidP="0027244E">
      <w:pPr>
        <w:jc w:val="center"/>
        <w:rPr>
          <w:b/>
        </w:rPr>
      </w:pPr>
    </w:p>
    <w:p w:rsidR="00AA1D7E" w:rsidRPr="0052694A" w:rsidRDefault="00AA1D7E" w:rsidP="0027244E">
      <w:pPr>
        <w:jc w:val="center"/>
        <w:rPr>
          <w:b/>
        </w:rPr>
      </w:pPr>
    </w:p>
    <w:p w:rsidR="00AA1D7E" w:rsidRPr="0052694A" w:rsidRDefault="00AA1D7E" w:rsidP="0027244E">
      <w:pPr>
        <w:jc w:val="both"/>
      </w:pPr>
      <w:r w:rsidRPr="0052694A">
        <w:t xml:space="preserve">от </w:t>
      </w:r>
      <w:r>
        <w:t>6 августа 2024 года № 308</w:t>
      </w:r>
    </w:p>
    <w:p w:rsidR="00AA1D7E" w:rsidRDefault="00AA1D7E" w:rsidP="0027244E">
      <w:pPr>
        <w:jc w:val="both"/>
      </w:pPr>
      <w:r w:rsidRPr="0052694A">
        <w:t>с. Глядянское</w:t>
      </w:r>
    </w:p>
    <w:p w:rsidR="00AA1D7E" w:rsidRDefault="00AA1D7E" w:rsidP="0027244E">
      <w:pPr>
        <w:jc w:val="both"/>
      </w:pPr>
    </w:p>
    <w:p w:rsidR="00AA1D7E" w:rsidRPr="0052694A" w:rsidRDefault="00AA1D7E" w:rsidP="0027244E">
      <w:pPr>
        <w:jc w:val="both"/>
      </w:pPr>
    </w:p>
    <w:tbl>
      <w:tblPr>
        <w:tblW w:w="0" w:type="auto"/>
        <w:tblLook w:val="00A0"/>
      </w:tblPr>
      <w:tblGrid>
        <w:gridCol w:w="4503"/>
      </w:tblGrid>
      <w:tr w:rsidR="00AA1D7E" w:rsidTr="00C3116A">
        <w:tc>
          <w:tcPr>
            <w:tcW w:w="4503" w:type="dxa"/>
          </w:tcPr>
          <w:p w:rsidR="00AA1D7E" w:rsidRPr="004F2E63" w:rsidRDefault="00AA1D7E" w:rsidP="0023604E">
            <w:pPr>
              <w:tabs>
                <w:tab w:val="left" w:pos="567"/>
              </w:tabs>
              <w:jc w:val="both"/>
              <w:rPr>
                <w:b/>
              </w:rPr>
            </w:pPr>
            <w:r w:rsidRPr="004F2E63">
              <w:rPr>
                <w:b/>
              </w:rPr>
              <w:t xml:space="preserve">Об утверждении </w:t>
            </w:r>
            <w:r>
              <w:rPr>
                <w:b/>
              </w:rPr>
              <w:t xml:space="preserve">состава </w:t>
            </w:r>
            <w:r w:rsidRPr="004F2E63">
              <w:rPr>
                <w:b/>
              </w:rPr>
              <w:t>межведомственной комиссии по</w:t>
            </w:r>
          </w:p>
          <w:p w:rsidR="00AA1D7E" w:rsidRPr="004F2E63" w:rsidRDefault="00AA1D7E" w:rsidP="0023604E">
            <w:pPr>
              <w:tabs>
                <w:tab w:val="left" w:pos="567"/>
              </w:tabs>
              <w:jc w:val="both"/>
              <w:rPr>
                <w:b/>
              </w:rPr>
            </w:pPr>
            <w:r w:rsidRPr="004F2E63">
              <w:rPr>
                <w:b/>
              </w:rPr>
              <w:t>профилактике правонарушений</w:t>
            </w:r>
          </w:p>
          <w:p w:rsidR="00AA1D7E" w:rsidRPr="004F2E63" w:rsidRDefault="00AA1D7E" w:rsidP="00C3116A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 </w:t>
            </w:r>
            <w:r w:rsidRPr="004F2E63">
              <w:rPr>
                <w:b/>
              </w:rPr>
              <w:t>Притобольном</w:t>
            </w:r>
            <w:r>
              <w:rPr>
                <w:b/>
              </w:rPr>
              <w:t xml:space="preserve"> муниципальном </w:t>
            </w:r>
            <w:r w:rsidRPr="004F2E63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Pr="004F2E63">
              <w:rPr>
                <w:b/>
              </w:rPr>
              <w:t>округе</w:t>
            </w:r>
            <w:r>
              <w:rPr>
                <w:b/>
              </w:rPr>
              <w:t xml:space="preserve"> Курганской области и утверждении </w:t>
            </w:r>
            <w:r w:rsidRPr="004F2E63">
              <w:rPr>
                <w:b/>
              </w:rPr>
              <w:t>Положения</w:t>
            </w:r>
            <w:r>
              <w:rPr>
                <w:b/>
              </w:rPr>
              <w:t xml:space="preserve"> </w:t>
            </w:r>
            <w:r w:rsidRPr="004F2E63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4F2E63">
              <w:rPr>
                <w:b/>
              </w:rPr>
              <w:t>межведомственной комиссии по</w:t>
            </w:r>
            <w:r>
              <w:rPr>
                <w:b/>
              </w:rPr>
              <w:t xml:space="preserve"> </w:t>
            </w:r>
            <w:r w:rsidRPr="004F2E63">
              <w:rPr>
                <w:b/>
              </w:rPr>
              <w:t>профилактике правонарушений</w:t>
            </w:r>
          </w:p>
          <w:p w:rsidR="00AA1D7E" w:rsidRPr="00CE103A" w:rsidRDefault="00AA1D7E" w:rsidP="00CE103A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 </w:t>
            </w:r>
            <w:r w:rsidRPr="004F2E63">
              <w:rPr>
                <w:b/>
              </w:rPr>
              <w:t>Притобольном</w:t>
            </w:r>
            <w:r>
              <w:rPr>
                <w:b/>
              </w:rPr>
              <w:t xml:space="preserve"> муниципальном </w:t>
            </w:r>
            <w:r w:rsidRPr="004F2E63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Pr="004F2E63">
              <w:rPr>
                <w:b/>
              </w:rPr>
              <w:t>округе</w:t>
            </w:r>
            <w:r>
              <w:rPr>
                <w:b/>
              </w:rPr>
              <w:t xml:space="preserve"> Курганской области</w:t>
            </w:r>
          </w:p>
        </w:tc>
      </w:tr>
    </w:tbl>
    <w:p w:rsidR="00AA1D7E" w:rsidRDefault="00AA1D7E" w:rsidP="0027244E">
      <w:pPr>
        <w:autoSpaceDE w:val="0"/>
        <w:autoSpaceDN w:val="0"/>
        <w:adjustRightInd w:val="0"/>
        <w:ind w:firstLine="705"/>
        <w:jc w:val="both"/>
      </w:pPr>
    </w:p>
    <w:p w:rsidR="00AA1D7E" w:rsidRDefault="00AA1D7E" w:rsidP="0027244E">
      <w:pPr>
        <w:tabs>
          <w:tab w:val="left" w:pos="567"/>
        </w:tabs>
        <w:jc w:val="both"/>
      </w:pPr>
      <w:r>
        <w:tab/>
        <w:t xml:space="preserve">В соответствии с Федеральным законом от 23.06.2016 г. № 182-ФЗ «Об основах системы профилактики правонарушений в Российской, в целях создания единой системы социальной профилактики правонарушений, повышения эффективности работы в этой сфере, вовлечения в предупреждение правонарушений всех субъектов профилактики в Притобольном муниципальном округе Курганской области, руководствуясь Федеральным законом от 06.10.2003 г. № 131 - ФЗ   «Об общих принципах организации местного самоуправления в Российской Федерации», Администрация Притобольного муниципального округа Курганской области </w:t>
      </w:r>
    </w:p>
    <w:p w:rsidR="00AA1D7E" w:rsidRDefault="00AA1D7E" w:rsidP="0027244E">
      <w:pPr>
        <w:tabs>
          <w:tab w:val="left" w:pos="567"/>
        </w:tabs>
        <w:jc w:val="both"/>
      </w:pPr>
      <w:r>
        <w:t>ПОСТАНОВЛЯЕТ:</w:t>
      </w:r>
    </w:p>
    <w:p w:rsidR="00AA1D7E" w:rsidRDefault="00AA1D7E" w:rsidP="0027244E">
      <w:pPr>
        <w:tabs>
          <w:tab w:val="left" w:pos="567"/>
        </w:tabs>
        <w:jc w:val="both"/>
      </w:pPr>
    </w:p>
    <w:p w:rsidR="00AA1D7E" w:rsidRDefault="00AA1D7E" w:rsidP="0023604E">
      <w:pPr>
        <w:pStyle w:val="ListParagraph"/>
        <w:numPr>
          <w:ilvl w:val="0"/>
          <w:numId w:val="1"/>
        </w:numPr>
        <w:tabs>
          <w:tab w:val="left" w:pos="567"/>
        </w:tabs>
        <w:ind w:left="0" w:firstLine="570"/>
        <w:jc w:val="both"/>
      </w:pPr>
      <w:r>
        <w:t>Утвердить состав межведомственной комиссии по профилактике правонарушений в Притобольном муниципальном округе Курганской области согласно приложению 1 к настоящему постановлению.</w:t>
      </w:r>
    </w:p>
    <w:p w:rsidR="00AA1D7E" w:rsidRDefault="00AA1D7E" w:rsidP="0027244E">
      <w:pPr>
        <w:tabs>
          <w:tab w:val="left" w:pos="567"/>
        </w:tabs>
        <w:jc w:val="both"/>
      </w:pPr>
      <w:r>
        <w:tab/>
        <w:t xml:space="preserve">2. Утвердить    Положение    о    межведомственной    комиссии     по    профилактике правонарушений    в    Притобольном    муниципальном округе Курганской области    согласно    приложению   2   к    настоящему постановлению. </w:t>
      </w:r>
    </w:p>
    <w:p w:rsidR="00AA1D7E" w:rsidRDefault="00AA1D7E" w:rsidP="0027244E">
      <w:pPr>
        <w:tabs>
          <w:tab w:val="left" w:pos="567"/>
        </w:tabs>
        <w:jc w:val="both"/>
      </w:pPr>
      <w:r>
        <w:tab/>
        <w:t xml:space="preserve">3. </w:t>
      </w:r>
      <w:r>
        <w:rPr>
          <w:color w:val="000000"/>
        </w:rPr>
        <w:t>Настоящее постановление вступает в силу с момента его опубликования.</w:t>
      </w:r>
    </w:p>
    <w:p w:rsidR="00AA1D7E" w:rsidRDefault="00AA1D7E" w:rsidP="0027244E">
      <w:pPr>
        <w:tabs>
          <w:tab w:val="left" w:pos="567"/>
        </w:tabs>
        <w:jc w:val="both"/>
      </w:pPr>
      <w:r>
        <w:tab/>
        <w:t>4. Постановление  Администрации Притобольного района от 14.09.2022 г. № 235 «Об утверждении Положения о межведомственной комиссии по профилактике правонарушений в Притобольном районе» признать утратившим силу.</w:t>
      </w:r>
    </w:p>
    <w:p w:rsidR="00AA1D7E" w:rsidRDefault="00AA1D7E" w:rsidP="0027244E">
      <w:pPr>
        <w:tabs>
          <w:tab w:val="left" w:pos="567"/>
          <w:tab w:val="left" w:pos="709"/>
        </w:tabs>
        <w:jc w:val="both"/>
      </w:pPr>
      <w:r>
        <w:tab/>
        <w:t>5. Контроль за выполнением настоящего постановления оставляю за собой.</w:t>
      </w:r>
    </w:p>
    <w:p w:rsidR="00AA1D7E" w:rsidRDefault="00AA1D7E" w:rsidP="0027244E">
      <w:pPr>
        <w:tabs>
          <w:tab w:val="left" w:pos="567"/>
          <w:tab w:val="left" w:pos="709"/>
        </w:tabs>
        <w:jc w:val="both"/>
      </w:pPr>
    </w:p>
    <w:p w:rsidR="00AA1D7E" w:rsidRDefault="00AA1D7E" w:rsidP="0027244E">
      <w:pPr>
        <w:tabs>
          <w:tab w:val="left" w:pos="567"/>
          <w:tab w:val="left" w:pos="709"/>
        </w:tabs>
        <w:jc w:val="both"/>
      </w:pPr>
    </w:p>
    <w:p w:rsidR="00AA1D7E" w:rsidRDefault="00AA1D7E" w:rsidP="0027244E">
      <w:pPr>
        <w:tabs>
          <w:tab w:val="left" w:pos="567"/>
          <w:tab w:val="left" w:pos="709"/>
        </w:tabs>
        <w:jc w:val="both"/>
      </w:pPr>
      <w:r>
        <w:t xml:space="preserve">Глава Притобольного </w:t>
      </w:r>
    </w:p>
    <w:p w:rsidR="00AA1D7E" w:rsidRDefault="00AA1D7E" w:rsidP="0027244E">
      <w:pPr>
        <w:tabs>
          <w:tab w:val="left" w:pos="567"/>
          <w:tab w:val="left" w:pos="709"/>
        </w:tabs>
        <w:jc w:val="both"/>
      </w:pPr>
      <w:r>
        <w:t>муниципального округа Курганской области                                      Д.А. Спиридонов</w:t>
      </w:r>
    </w:p>
    <w:p w:rsidR="00AA1D7E" w:rsidRDefault="00AA1D7E" w:rsidP="0027244E">
      <w:pPr>
        <w:tabs>
          <w:tab w:val="left" w:pos="567"/>
          <w:tab w:val="left" w:pos="709"/>
        </w:tabs>
        <w:jc w:val="both"/>
      </w:pPr>
    </w:p>
    <w:p w:rsidR="00AA1D7E" w:rsidRDefault="00AA1D7E" w:rsidP="0027244E">
      <w:pPr>
        <w:tabs>
          <w:tab w:val="left" w:pos="567"/>
          <w:tab w:val="left" w:pos="709"/>
        </w:tabs>
        <w:jc w:val="both"/>
      </w:pPr>
    </w:p>
    <w:p w:rsidR="00AA1D7E" w:rsidRDefault="00AA1D7E" w:rsidP="0027244E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</w:p>
    <w:p w:rsidR="00AA1D7E" w:rsidRPr="004138A6" w:rsidRDefault="00AA1D7E" w:rsidP="0027244E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4138A6">
        <w:rPr>
          <w:sz w:val="18"/>
          <w:szCs w:val="18"/>
        </w:rPr>
        <w:t>В.А. Кононыхина</w:t>
      </w:r>
    </w:p>
    <w:p w:rsidR="00AA1D7E" w:rsidRPr="004138A6" w:rsidRDefault="00AA1D7E" w:rsidP="0027244E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4138A6">
        <w:rPr>
          <w:sz w:val="18"/>
          <w:szCs w:val="18"/>
        </w:rPr>
        <w:t>835239-99368</w:t>
      </w:r>
    </w:p>
    <w:p w:rsidR="00AA1D7E" w:rsidRDefault="00AA1D7E" w:rsidP="00CE103A">
      <w:pPr>
        <w:jc w:val="both"/>
      </w:pPr>
    </w:p>
    <w:p w:rsidR="00AA1D7E" w:rsidRPr="00D62406" w:rsidRDefault="00AA1D7E" w:rsidP="00CE103A">
      <w:pPr>
        <w:ind w:left="4956"/>
      </w:pPr>
      <w:r>
        <w:t>Приложение 1 к п</w:t>
      </w:r>
      <w:r w:rsidRPr="00D62406">
        <w:t>остановлению</w:t>
      </w:r>
    </w:p>
    <w:p w:rsidR="00AA1D7E" w:rsidRPr="00D62406" w:rsidRDefault="00AA1D7E" w:rsidP="00CE103A">
      <w:pPr>
        <w:ind w:left="4956"/>
      </w:pPr>
      <w:r w:rsidRPr="00D62406">
        <w:t xml:space="preserve">Администрации Притобольного </w:t>
      </w:r>
      <w:r>
        <w:t xml:space="preserve">муниципального </w:t>
      </w:r>
      <w:r w:rsidRPr="00D62406">
        <w:t>округа</w:t>
      </w:r>
      <w:r>
        <w:t xml:space="preserve"> Курганской области </w:t>
      </w:r>
      <w:r w:rsidRPr="00D62406">
        <w:t>от</w:t>
      </w:r>
      <w:r>
        <w:t xml:space="preserve"> 6 августа 2024</w:t>
      </w:r>
      <w:r w:rsidRPr="00D62406">
        <w:t xml:space="preserve"> </w:t>
      </w:r>
      <w:r>
        <w:t xml:space="preserve"> </w:t>
      </w:r>
      <w:r w:rsidRPr="00D62406">
        <w:t xml:space="preserve">года № </w:t>
      </w:r>
      <w:r w:rsidRPr="00CE103A">
        <w:t>308</w:t>
      </w:r>
      <w:r>
        <w:t xml:space="preserve"> </w:t>
      </w:r>
      <w:r w:rsidRPr="00CE103A">
        <w:t>«</w:t>
      </w:r>
      <w:r>
        <w:t xml:space="preserve">Об утверждении состава </w:t>
      </w:r>
      <w:r w:rsidRPr="00D62406">
        <w:t>межведомственной комиссии</w:t>
      </w:r>
      <w:r>
        <w:t xml:space="preserve"> по </w:t>
      </w:r>
      <w:r w:rsidRPr="00D62406">
        <w:t>профилактике правонарушений</w:t>
      </w:r>
      <w:r>
        <w:t xml:space="preserve"> </w:t>
      </w:r>
      <w:r w:rsidRPr="00D62406">
        <w:t>в</w:t>
      </w:r>
      <w:r>
        <w:t xml:space="preserve"> </w:t>
      </w:r>
      <w:r w:rsidRPr="00D62406">
        <w:t xml:space="preserve">Притобольном </w:t>
      </w:r>
      <w:r>
        <w:t xml:space="preserve">муниципальном </w:t>
      </w:r>
      <w:r w:rsidRPr="00D62406">
        <w:t>округе</w:t>
      </w:r>
      <w:r>
        <w:t xml:space="preserve"> Курганской области и утверждении Положения о межведомственной </w:t>
      </w:r>
      <w:r w:rsidRPr="00D62406">
        <w:t>комиссии</w:t>
      </w:r>
      <w:r>
        <w:t xml:space="preserve">  по </w:t>
      </w:r>
      <w:r w:rsidRPr="00D62406">
        <w:t>профилактике правонарушений</w:t>
      </w:r>
      <w:r>
        <w:t xml:space="preserve"> </w:t>
      </w:r>
      <w:r w:rsidRPr="00D62406">
        <w:t>в</w:t>
      </w:r>
      <w:r>
        <w:t xml:space="preserve"> </w:t>
      </w:r>
      <w:r w:rsidRPr="00D62406">
        <w:t xml:space="preserve">Притобольном </w:t>
      </w:r>
      <w:r>
        <w:t xml:space="preserve">муниципальном </w:t>
      </w:r>
      <w:r w:rsidRPr="00D62406">
        <w:t>округе</w:t>
      </w:r>
      <w:r>
        <w:t xml:space="preserve"> Курганской области</w:t>
      </w:r>
    </w:p>
    <w:p w:rsidR="00AA1D7E" w:rsidRPr="00D62406" w:rsidRDefault="00AA1D7E" w:rsidP="00CE103A">
      <w:pPr>
        <w:jc w:val="both"/>
      </w:pPr>
    </w:p>
    <w:p w:rsidR="00AA1D7E" w:rsidRDefault="00AA1D7E" w:rsidP="00CE103A">
      <w:pPr>
        <w:jc w:val="both"/>
      </w:pPr>
    </w:p>
    <w:p w:rsidR="00AA1D7E" w:rsidRDefault="00AA1D7E" w:rsidP="00CE103A">
      <w:pPr>
        <w:jc w:val="both"/>
      </w:pPr>
    </w:p>
    <w:p w:rsidR="00AA1D7E" w:rsidRPr="00D62406" w:rsidRDefault="00AA1D7E" w:rsidP="00CE103A">
      <w:pPr>
        <w:jc w:val="both"/>
      </w:pPr>
    </w:p>
    <w:p w:rsidR="00AA1D7E" w:rsidRDefault="00AA1D7E" w:rsidP="00CE103A">
      <w:pPr>
        <w:jc w:val="center"/>
      </w:pPr>
      <w:r>
        <w:t>Состав</w:t>
      </w:r>
    </w:p>
    <w:p w:rsidR="00AA1D7E" w:rsidRDefault="00AA1D7E" w:rsidP="00CE103A">
      <w:pPr>
        <w:jc w:val="center"/>
      </w:pPr>
      <w:r>
        <w:t xml:space="preserve">межведомственной комиссии по профилактике правонарушений в Притобольном муниципальном округе Курганской области </w:t>
      </w:r>
    </w:p>
    <w:p w:rsidR="00AA1D7E" w:rsidRPr="00D62406" w:rsidRDefault="00AA1D7E" w:rsidP="00CE103A">
      <w:pPr>
        <w:jc w:val="center"/>
      </w:pPr>
    </w:p>
    <w:p w:rsidR="00AA1D7E" w:rsidRDefault="00AA1D7E" w:rsidP="00CE103A">
      <w:pPr>
        <w:jc w:val="both"/>
      </w:pPr>
      <w:r w:rsidRPr="00D62406">
        <w:t xml:space="preserve">    </w:t>
      </w:r>
      <w:r>
        <w:tab/>
      </w:r>
    </w:p>
    <w:p w:rsidR="00AA1D7E" w:rsidRDefault="00AA1D7E" w:rsidP="00CE103A">
      <w:pPr>
        <w:jc w:val="both"/>
      </w:pPr>
      <w:r>
        <w:t>Глава Притобольного муниципального округа Курганской области, председатель комиссии;</w:t>
      </w:r>
    </w:p>
    <w:p w:rsidR="00AA1D7E" w:rsidRDefault="00AA1D7E" w:rsidP="00CE103A">
      <w:pPr>
        <w:jc w:val="both"/>
      </w:pPr>
      <w:r>
        <w:t>Заместитель Главы Притобольного муниципального округа Курганской области, заместитель председателя комиссии;</w:t>
      </w:r>
    </w:p>
    <w:p w:rsidR="00AA1D7E" w:rsidRDefault="00AA1D7E" w:rsidP="00CE103A">
      <w:pPr>
        <w:jc w:val="both"/>
      </w:pPr>
      <w:r>
        <w:t>Ведущий специалист отдела социальной политики Администрации Притобольного муниципального округа Курганской области, секретарь комиссии.</w:t>
      </w:r>
    </w:p>
    <w:p w:rsidR="00AA1D7E" w:rsidRDefault="00AA1D7E" w:rsidP="00CE103A">
      <w:pPr>
        <w:ind w:firstLine="708"/>
        <w:jc w:val="both"/>
      </w:pPr>
    </w:p>
    <w:p w:rsidR="00AA1D7E" w:rsidRDefault="00AA1D7E" w:rsidP="00CE103A">
      <w:pPr>
        <w:ind w:firstLine="708"/>
        <w:jc w:val="both"/>
      </w:pPr>
      <w:r>
        <w:t>Члены комиссии:</w:t>
      </w:r>
    </w:p>
    <w:p w:rsidR="00AA1D7E" w:rsidRDefault="00AA1D7E" w:rsidP="00CE103A">
      <w:pPr>
        <w:jc w:val="both"/>
      </w:pPr>
    </w:p>
    <w:p w:rsidR="00AA1D7E" w:rsidRPr="003E14C0" w:rsidRDefault="00AA1D7E" w:rsidP="00CE103A">
      <w:pPr>
        <w:ind w:firstLine="708"/>
        <w:jc w:val="both"/>
      </w:pPr>
      <w:r w:rsidRPr="003E14C0">
        <w:t xml:space="preserve">директор </w:t>
      </w:r>
      <w:r>
        <w:t>государственного казенного</w:t>
      </w:r>
      <w:r w:rsidRPr="003E14C0">
        <w:t xml:space="preserve"> </w:t>
      </w:r>
      <w:r>
        <w:t>учреждения</w:t>
      </w:r>
      <w:r w:rsidRPr="003E14C0">
        <w:t xml:space="preserve"> «Управление социальной защиты населения № 8 (по согласованию);</w:t>
      </w:r>
    </w:p>
    <w:p w:rsidR="00AA1D7E" w:rsidRPr="003E14C0" w:rsidRDefault="00AA1D7E" w:rsidP="00CE103A">
      <w:pPr>
        <w:jc w:val="both"/>
      </w:pPr>
      <w:r w:rsidRPr="003E14C0">
        <w:tab/>
        <w:t>главный врач ГБУ «Межрайонная больница № 3» (по согласованию);</w:t>
      </w:r>
    </w:p>
    <w:p w:rsidR="00AA1D7E" w:rsidRPr="003E14C0" w:rsidRDefault="00AA1D7E" w:rsidP="00CE103A">
      <w:pPr>
        <w:jc w:val="both"/>
      </w:pPr>
      <w:r w:rsidRPr="003E14C0">
        <w:tab/>
        <w:t>начальник Кетовского МФ ФКУ УИИ УФСИН России по Курганской области (по согласованию);</w:t>
      </w:r>
    </w:p>
    <w:p w:rsidR="00AA1D7E" w:rsidRPr="003E14C0" w:rsidRDefault="00AA1D7E" w:rsidP="00CE103A">
      <w:pPr>
        <w:jc w:val="both"/>
      </w:pPr>
      <w:r w:rsidRPr="003E14C0">
        <w:tab/>
        <w:t>заместитель начальника МО МВД России «Притобольный» (по охране общественного порядка) (по согласованию);</w:t>
      </w:r>
    </w:p>
    <w:p w:rsidR="00AA1D7E" w:rsidRPr="003E14C0" w:rsidRDefault="00AA1D7E" w:rsidP="00CE103A">
      <w:pPr>
        <w:jc w:val="both"/>
      </w:pPr>
      <w:r w:rsidRPr="003E14C0">
        <w:tab/>
        <w:t>директор ГБУ «Центр социального обслуживания № 8»;</w:t>
      </w:r>
    </w:p>
    <w:p w:rsidR="00AA1D7E" w:rsidRDefault="00AA1D7E" w:rsidP="00CE103A">
      <w:pPr>
        <w:jc w:val="both"/>
      </w:pPr>
      <w:r w:rsidRPr="003E14C0">
        <w:tab/>
      </w:r>
      <w:r>
        <w:t xml:space="preserve">начальник отделения  по вопросам миграции </w:t>
      </w:r>
      <w:r w:rsidRPr="003E14C0">
        <w:t>МО МВД России «Притобольный»</w:t>
      </w:r>
      <w:r>
        <w:t xml:space="preserve"> (по согласованию);</w:t>
      </w:r>
    </w:p>
    <w:p w:rsidR="00AA1D7E" w:rsidRDefault="00AA1D7E" w:rsidP="00CE103A">
      <w:pPr>
        <w:jc w:val="both"/>
      </w:pPr>
      <w:r>
        <w:tab/>
        <w:t>руководитель Управления образования Администрации Притобольного муниципального округа Курганской области;</w:t>
      </w:r>
    </w:p>
    <w:p w:rsidR="00AA1D7E" w:rsidRPr="003E14C0" w:rsidRDefault="00AA1D7E" w:rsidP="00CE103A">
      <w:pPr>
        <w:jc w:val="both"/>
      </w:pPr>
      <w:r>
        <w:tab/>
        <w:t>руководитель Управления культуры, спорта, туризма и молодёжной политики Администрации Притобольного муниципального округа Курганской области.</w:t>
      </w:r>
    </w:p>
    <w:p w:rsidR="00AA1D7E" w:rsidRPr="003E14C0" w:rsidRDefault="00AA1D7E" w:rsidP="00CE103A">
      <w:pPr>
        <w:jc w:val="both"/>
      </w:pPr>
    </w:p>
    <w:p w:rsidR="00AA1D7E" w:rsidRDefault="00AA1D7E" w:rsidP="004C3E4C">
      <w:pPr>
        <w:ind w:left="-180"/>
        <w:jc w:val="both"/>
      </w:pPr>
    </w:p>
    <w:p w:rsidR="00AA1D7E" w:rsidRDefault="00AA1D7E" w:rsidP="0027244E">
      <w:pPr>
        <w:tabs>
          <w:tab w:val="left" w:pos="567"/>
          <w:tab w:val="left" w:pos="709"/>
        </w:tabs>
        <w:jc w:val="both"/>
      </w:pPr>
    </w:p>
    <w:p w:rsidR="00AA1D7E" w:rsidRDefault="00AA1D7E" w:rsidP="0027244E">
      <w:pPr>
        <w:tabs>
          <w:tab w:val="left" w:pos="567"/>
          <w:tab w:val="left" w:pos="709"/>
        </w:tabs>
        <w:jc w:val="both"/>
      </w:pPr>
    </w:p>
    <w:p w:rsidR="00AA1D7E" w:rsidRDefault="00AA1D7E" w:rsidP="0027244E">
      <w:pPr>
        <w:tabs>
          <w:tab w:val="left" w:pos="567"/>
          <w:tab w:val="left" w:pos="709"/>
        </w:tabs>
        <w:jc w:val="both"/>
      </w:pPr>
    </w:p>
    <w:p w:rsidR="00AA1D7E" w:rsidRDefault="00AA1D7E" w:rsidP="0027244E">
      <w:pPr>
        <w:tabs>
          <w:tab w:val="left" w:pos="567"/>
          <w:tab w:val="left" w:pos="709"/>
        </w:tabs>
        <w:jc w:val="both"/>
      </w:pPr>
    </w:p>
    <w:p w:rsidR="00AA1D7E" w:rsidRDefault="00AA1D7E" w:rsidP="0027244E">
      <w:pPr>
        <w:tabs>
          <w:tab w:val="left" w:pos="567"/>
          <w:tab w:val="left" w:pos="709"/>
        </w:tabs>
        <w:jc w:val="both"/>
      </w:pPr>
    </w:p>
    <w:p w:rsidR="00AA1D7E" w:rsidRDefault="00AA1D7E" w:rsidP="00CE103A">
      <w:pPr>
        <w:ind w:left="4956"/>
      </w:pPr>
    </w:p>
    <w:p w:rsidR="00AA1D7E" w:rsidRDefault="00AA1D7E" w:rsidP="00CE103A">
      <w:pPr>
        <w:ind w:left="4956"/>
      </w:pPr>
    </w:p>
    <w:p w:rsidR="00AA1D7E" w:rsidRPr="00D62406" w:rsidRDefault="00AA1D7E" w:rsidP="00CE103A">
      <w:pPr>
        <w:ind w:left="4956"/>
      </w:pPr>
      <w:r>
        <w:t>Приложение 2 к п</w:t>
      </w:r>
      <w:r w:rsidRPr="00D62406">
        <w:t>остановлению</w:t>
      </w:r>
    </w:p>
    <w:p w:rsidR="00AA1D7E" w:rsidRPr="00D62406" w:rsidRDefault="00AA1D7E" w:rsidP="00CE103A">
      <w:pPr>
        <w:ind w:left="4956"/>
      </w:pPr>
      <w:r w:rsidRPr="00D62406">
        <w:t xml:space="preserve">Администрации Притобольного </w:t>
      </w:r>
      <w:r>
        <w:t xml:space="preserve">муниципального </w:t>
      </w:r>
      <w:r w:rsidRPr="00D62406">
        <w:t>округа</w:t>
      </w:r>
      <w:r>
        <w:t xml:space="preserve"> Курганской области </w:t>
      </w:r>
      <w:r w:rsidRPr="00D62406">
        <w:t>от</w:t>
      </w:r>
      <w:r>
        <w:t xml:space="preserve"> 6 августа 2024</w:t>
      </w:r>
      <w:r w:rsidRPr="00D62406">
        <w:t xml:space="preserve"> года № </w:t>
      </w:r>
      <w:r w:rsidRPr="00CE103A">
        <w:t>308</w:t>
      </w:r>
      <w:r>
        <w:t xml:space="preserve"> «Об      утверждении состава </w:t>
      </w:r>
      <w:r w:rsidRPr="00D62406">
        <w:t>межведомственной комиссии</w:t>
      </w:r>
      <w:r>
        <w:t xml:space="preserve"> по профилактике </w:t>
      </w:r>
      <w:r w:rsidRPr="00D62406">
        <w:t>правонарушений</w:t>
      </w:r>
      <w:r>
        <w:t xml:space="preserve"> </w:t>
      </w:r>
      <w:r w:rsidRPr="00D62406">
        <w:t>в</w:t>
      </w:r>
      <w:r>
        <w:t xml:space="preserve"> </w:t>
      </w:r>
      <w:r w:rsidRPr="00D62406">
        <w:t xml:space="preserve">Притобольном </w:t>
      </w:r>
      <w:r>
        <w:t xml:space="preserve">муниципальном </w:t>
      </w:r>
      <w:r w:rsidRPr="00D62406">
        <w:t>округе</w:t>
      </w:r>
      <w:r>
        <w:t xml:space="preserve"> Курганской области и утверждении Положения о межведомственной </w:t>
      </w:r>
      <w:r w:rsidRPr="00D62406">
        <w:t>комиссии</w:t>
      </w:r>
      <w:r>
        <w:t xml:space="preserve"> по </w:t>
      </w:r>
      <w:r w:rsidRPr="00D62406">
        <w:t>профилактике правонарушений</w:t>
      </w:r>
      <w:r>
        <w:t xml:space="preserve">  </w:t>
      </w:r>
      <w:r w:rsidRPr="00D62406">
        <w:t>в</w:t>
      </w:r>
      <w:r>
        <w:t xml:space="preserve"> </w:t>
      </w:r>
      <w:r w:rsidRPr="00D62406">
        <w:t xml:space="preserve">Притобольном </w:t>
      </w:r>
      <w:r>
        <w:t xml:space="preserve">муниципальном </w:t>
      </w:r>
      <w:r w:rsidRPr="00D62406">
        <w:t>округе</w:t>
      </w:r>
      <w:r>
        <w:t xml:space="preserve"> Курганской области</w:t>
      </w:r>
    </w:p>
    <w:p w:rsidR="00AA1D7E" w:rsidRPr="00D62406" w:rsidRDefault="00AA1D7E" w:rsidP="00CE103A">
      <w:pPr>
        <w:jc w:val="both"/>
      </w:pPr>
    </w:p>
    <w:p w:rsidR="00AA1D7E" w:rsidRDefault="00AA1D7E" w:rsidP="00CE103A">
      <w:pPr>
        <w:jc w:val="both"/>
      </w:pPr>
    </w:p>
    <w:p w:rsidR="00AA1D7E" w:rsidRPr="00D62406" w:rsidRDefault="00AA1D7E" w:rsidP="00CE103A">
      <w:pPr>
        <w:jc w:val="both"/>
      </w:pPr>
    </w:p>
    <w:p w:rsidR="00AA1D7E" w:rsidRPr="00D62406" w:rsidRDefault="00AA1D7E" w:rsidP="00CE103A">
      <w:pPr>
        <w:jc w:val="center"/>
        <w:rPr>
          <w:b/>
        </w:rPr>
      </w:pPr>
      <w:r w:rsidRPr="00D62406">
        <w:rPr>
          <w:b/>
        </w:rPr>
        <w:t>ПОЛОЖЕНИЕ</w:t>
      </w:r>
    </w:p>
    <w:p w:rsidR="00AA1D7E" w:rsidRPr="00D62406" w:rsidRDefault="00AA1D7E" w:rsidP="00CE103A">
      <w:pPr>
        <w:jc w:val="center"/>
        <w:rPr>
          <w:b/>
        </w:rPr>
      </w:pPr>
      <w:r>
        <w:rPr>
          <w:b/>
        </w:rPr>
        <w:t>о</w:t>
      </w:r>
      <w:r w:rsidRPr="00D62406">
        <w:rPr>
          <w:b/>
        </w:rPr>
        <w:t xml:space="preserve"> межведомственной комиссии по профилактике правонарушений </w:t>
      </w:r>
    </w:p>
    <w:p w:rsidR="00AA1D7E" w:rsidRPr="00D62406" w:rsidRDefault="00AA1D7E" w:rsidP="00CE103A">
      <w:pPr>
        <w:jc w:val="center"/>
        <w:rPr>
          <w:b/>
        </w:rPr>
      </w:pPr>
      <w:r>
        <w:rPr>
          <w:b/>
        </w:rPr>
        <w:t>в</w:t>
      </w:r>
      <w:r w:rsidRPr="00D62406">
        <w:rPr>
          <w:b/>
        </w:rPr>
        <w:t xml:space="preserve"> Притобольном </w:t>
      </w:r>
      <w:r>
        <w:rPr>
          <w:b/>
        </w:rPr>
        <w:t>муниципальном округе Курганской области</w:t>
      </w:r>
    </w:p>
    <w:p w:rsidR="00AA1D7E" w:rsidRPr="00D62406" w:rsidRDefault="00AA1D7E" w:rsidP="00CE103A">
      <w:pPr>
        <w:jc w:val="center"/>
        <w:rPr>
          <w:b/>
        </w:rPr>
      </w:pPr>
    </w:p>
    <w:p w:rsidR="00AA1D7E" w:rsidRPr="00D62406" w:rsidRDefault="00AA1D7E" w:rsidP="00CE103A">
      <w:pPr>
        <w:jc w:val="center"/>
        <w:rPr>
          <w:b/>
        </w:rPr>
      </w:pPr>
    </w:p>
    <w:p w:rsidR="00AA1D7E" w:rsidRDefault="00AA1D7E" w:rsidP="00CE103A">
      <w:pPr>
        <w:jc w:val="center"/>
      </w:pPr>
      <w:r w:rsidRPr="00D62406">
        <w:t xml:space="preserve">Раздел </w:t>
      </w:r>
      <w:r>
        <w:t>1</w:t>
      </w:r>
      <w:r w:rsidRPr="00D62406">
        <w:t>. Общие положения</w:t>
      </w:r>
    </w:p>
    <w:p w:rsidR="00AA1D7E" w:rsidRPr="00D62406" w:rsidRDefault="00AA1D7E" w:rsidP="00CE103A">
      <w:pPr>
        <w:jc w:val="center"/>
      </w:pPr>
    </w:p>
    <w:p w:rsidR="00AA1D7E" w:rsidRPr="00D62406" w:rsidRDefault="00AA1D7E" w:rsidP="00CE103A">
      <w:pPr>
        <w:jc w:val="both"/>
      </w:pPr>
      <w:r w:rsidRPr="00D62406">
        <w:t xml:space="preserve">    </w:t>
      </w:r>
      <w:r>
        <w:tab/>
        <w:t xml:space="preserve">1. </w:t>
      </w:r>
      <w:r w:rsidRPr="00D62406">
        <w:t xml:space="preserve">Межведомственная комиссия по профилактике правонарушений в Притобольном </w:t>
      </w:r>
      <w:r>
        <w:t xml:space="preserve">муниципальном округе Курганской области </w:t>
      </w:r>
      <w:r w:rsidRPr="00D62406">
        <w:t xml:space="preserve"> (далее – комиссия) является совещательным коллегиальным органом и создается в целях повышения эффективности работы по обеспечению безопасности граждан, снижению уровня преступности, взаимодействия деятельности органов профилактики правонарушений, предупреждения и пресечения пьянства, наркомании, безнадзорности и преступности совершеннолетних, незаконной миграции, социальной реабилитации лиц, освободившихся их мест лишения свободы, обеспечения безопасности дорожного движения.</w:t>
      </w:r>
    </w:p>
    <w:p w:rsidR="00AA1D7E" w:rsidRPr="00D62406" w:rsidRDefault="00AA1D7E" w:rsidP="00CE103A">
      <w:pPr>
        <w:jc w:val="both"/>
      </w:pPr>
      <w:r w:rsidRPr="00D62406">
        <w:t xml:space="preserve">    </w:t>
      </w:r>
      <w:r>
        <w:tab/>
      </w:r>
      <w:r w:rsidRPr="00D62406">
        <w:t>2. Комиссия в своей деятельности руководствуется Конституцией Российской Федерации, федеральными законами, указами Президента Российской Федерации, иными федеральными нормативными правовыми актами, а также принимаемыми в соответствии с ними нормативными правовыми актами Курганской области, муниципальными правовыми актами</w:t>
      </w:r>
      <w:r>
        <w:t xml:space="preserve"> Притобольного</w:t>
      </w:r>
      <w:r w:rsidRPr="00D62406">
        <w:t xml:space="preserve"> </w:t>
      </w:r>
      <w:r>
        <w:t>муниципального округа Курганской области</w:t>
      </w:r>
      <w:r w:rsidRPr="00D62406">
        <w:t>, настоящим Положением.</w:t>
      </w:r>
    </w:p>
    <w:p w:rsidR="00AA1D7E" w:rsidRPr="00D62406" w:rsidRDefault="00AA1D7E" w:rsidP="00CE103A">
      <w:pPr>
        <w:jc w:val="both"/>
      </w:pPr>
      <w:r w:rsidRPr="00D62406">
        <w:t xml:space="preserve">   </w:t>
      </w:r>
      <w:r>
        <w:tab/>
        <w:t xml:space="preserve">3. </w:t>
      </w:r>
      <w:r w:rsidRPr="00D62406">
        <w:t>Комиссия взаимодействует в своей работе со следующими комиссиями: комиссией по делам несовершеннолетних и защите их прав при Администрации</w:t>
      </w:r>
      <w:r>
        <w:t xml:space="preserve"> Притобольного</w:t>
      </w:r>
      <w:r w:rsidRPr="00D62406">
        <w:t xml:space="preserve"> </w:t>
      </w:r>
      <w:r>
        <w:t>муниципального округа Курганской области</w:t>
      </w:r>
      <w:r w:rsidRPr="00D62406">
        <w:t>, антинаркотической комиссией</w:t>
      </w:r>
      <w:r>
        <w:t xml:space="preserve"> Притобольного</w:t>
      </w:r>
      <w:r w:rsidRPr="00D62406">
        <w:t xml:space="preserve"> </w:t>
      </w:r>
      <w:r>
        <w:t>муниципального округа Курганской области</w:t>
      </w:r>
      <w:r w:rsidRPr="00D62406">
        <w:t xml:space="preserve">, комиссией по обеспечению безопасности дорожного движения при Администрации Притобольного </w:t>
      </w:r>
      <w:r>
        <w:t>муниципального округа Курганской области</w:t>
      </w:r>
      <w:r w:rsidRPr="00D62406">
        <w:t>.</w:t>
      </w:r>
    </w:p>
    <w:p w:rsidR="00AA1D7E" w:rsidRPr="00D62406" w:rsidRDefault="00AA1D7E" w:rsidP="00CE103A">
      <w:pPr>
        <w:jc w:val="both"/>
      </w:pPr>
      <w:r w:rsidRPr="00D62406">
        <w:t xml:space="preserve">   </w:t>
      </w:r>
      <w:r>
        <w:tab/>
        <w:t xml:space="preserve">4. </w:t>
      </w:r>
      <w:r w:rsidRPr="00D62406">
        <w:t xml:space="preserve">Комиссия осуществляет свою деятельность во взаимодействии с территориальными органами федеральных органов исполнителей власти Курганской области, органами государственной власти Курганской области, </w:t>
      </w:r>
      <w:r>
        <w:t>территориальными отделами  Притобольного муниципального округа Курганской области</w:t>
      </w:r>
      <w:r w:rsidRPr="00D62406">
        <w:t>, общественными организациями.</w:t>
      </w:r>
    </w:p>
    <w:p w:rsidR="00AA1D7E" w:rsidRDefault="00AA1D7E" w:rsidP="00CE103A">
      <w:pPr>
        <w:jc w:val="center"/>
      </w:pPr>
    </w:p>
    <w:p w:rsidR="00AA1D7E" w:rsidRDefault="00AA1D7E" w:rsidP="00CE103A">
      <w:pPr>
        <w:jc w:val="center"/>
      </w:pPr>
      <w:r w:rsidRPr="00D62406">
        <w:t xml:space="preserve">Раздел  </w:t>
      </w:r>
      <w:r>
        <w:t>2</w:t>
      </w:r>
      <w:r w:rsidRPr="00D62406">
        <w:t>. Основные задачи, функции и права комиссии</w:t>
      </w:r>
    </w:p>
    <w:p w:rsidR="00AA1D7E" w:rsidRPr="00D62406" w:rsidRDefault="00AA1D7E" w:rsidP="00CE103A">
      <w:pPr>
        <w:jc w:val="center"/>
      </w:pPr>
    </w:p>
    <w:p w:rsidR="00AA1D7E" w:rsidRPr="00D62406" w:rsidRDefault="00AA1D7E" w:rsidP="00CE103A">
      <w:pPr>
        <w:ind w:firstLine="708"/>
        <w:jc w:val="both"/>
      </w:pPr>
      <w:r w:rsidRPr="00D62406">
        <w:t xml:space="preserve">5. Основными задачами комиссии являются организация согласованной деятельности территориальных органов федеральных органов исполнительной власти Курганской области, органов государственной власти Курганской области, </w:t>
      </w:r>
      <w:r>
        <w:t>территориальными отделами  Притобольного муниципального округа Курганской области, организаций</w:t>
      </w:r>
      <w:r w:rsidRPr="00D62406">
        <w:t xml:space="preserve"> и учреждений системы профилактики правонарушений</w:t>
      </w:r>
      <w:r>
        <w:t>,</w:t>
      </w:r>
      <w:r w:rsidRPr="00D62406">
        <w:t xml:space="preserve"> осуществлению мониторинга и определению комплекса мероприятий по организации и повышению результативности профилактической работы.</w:t>
      </w:r>
    </w:p>
    <w:p w:rsidR="00AA1D7E" w:rsidRPr="00D62406" w:rsidRDefault="00AA1D7E" w:rsidP="00CE103A">
      <w:pPr>
        <w:jc w:val="both"/>
      </w:pPr>
      <w:r w:rsidRPr="00D62406">
        <w:t xml:space="preserve">  </w:t>
      </w:r>
      <w:r>
        <w:tab/>
      </w:r>
      <w:r w:rsidRPr="00D62406">
        <w:t>6. Для выполнения возложенных на нее задач комиссия  осуществляет следующие функции:</w:t>
      </w:r>
    </w:p>
    <w:p w:rsidR="00AA1D7E" w:rsidRPr="00D62406" w:rsidRDefault="00AA1D7E" w:rsidP="00CE103A">
      <w:pPr>
        <w:jc w:val="both"/>
      </w:pPr>
      <w:r w:rsidRPr="00D62406">
        <w:t xml:space="preserve">  </w:t>
      </w:r>
      <w:r>
        <w:tab/>
      </w:r>
      <w:r w:rsidRPr="00D62406">
        <w:t xml:space="preserve">1) определяет приоритетные направления, цели и задачи профилактики правонарушений с учетом складывающейся криминальной обстановки в Притобольном </w:t>
      </w:r>
      <w:r>
        <w:t>муниципальном округе Курганской области;</w:t>
      </w:r>
    </w:p>
    <w:p w:rsidR="00AA1D7E" w:rsidRPr="00D62406" w:rsidRDefault="00AA1D7E" w:rsidP="00CE103A">
      <w:pPr>
        <w:jc w:val="both"/>
      </w:pPr>
      <w:r w:rsidRPr="00D62406">
        <w:t xml:space="preserve">  </w:t>
      </w:r>
      <w:r>
        <w:tab/>
      </w:r>
      <w:r w:rsidRPr="00D62406">
        <w:t>2) осуществляет по согласованию планирование работы территориальных органов</w:t>
      </w:r>
      <w:r>
        <w:t>,</w:t>
      </w:r>
      <w:r w:rsidRPr="00D62406">
        <w:t xml:space="preserve"> федеральных органов исполнительной власти Курганской области, органов государственной власти Курганской области, органов местного самоуправления Притобольного </w:t>
      </w:r>
      <w:r>
        <w:t>муниципального округа Курганской области</w:t>
      </w:r>
      <w:r w:rsidRPr="00D62406">
        <w:t xml:space="preserve"> и учреждений системы профилактики правонарушений в сфере профилактики правонарушений;</w:t>
      </w:r>
    </w:p>
    <w:p w:rsidR="00AA1D7E" w:rsidRPr="00D62406" w:rsidRDefault="00AA1D7E" w:rsidP="00CE103A">
      <w:pPr>
        <w:jc w:val="both"/>
      </w:pPr>
      <w:r w:rsidRPr="00D62406">
        <w:t xml:space="preserve">      </w:t>
      </w:r>
      <w:r>
        <w:tab/>
      </w:r>
      <w:r w:rsidRPr="00D62406">
        <w:t>3) проводит комплексный анализ эффе</w:t>
      </w:r>
      <w:r>
        <w:t>ктивности работы по профилактике</w:t>
      </w:r>
      <w:r w:rsidRPr="00D62406">
        <w:t xml:space="preserve"> правонарушений на территории Притобольного </w:t>
      </w:r>
      <w:r>
        <w:t>муниципального округа Курганской области,</w:t>
      </w:r>
      <w:r w:rsidRPr="00D62406">
        <w:t xml:space="preserve"> территориальных органов федеральных органов исполнительной власти Курганской области, органов государственной власти Курганской области, органов местного самоуправления Притобольного </w:t>
      </w:r>
      <w:r>
        <w:t>муниципального округа Курганской области</w:t>
      </w:r>
      <w:r w:rsidRPr="00D62406">
        <w:t>, органов и учреждений системы профилактики правонарушений с последующей выработкой необходимых рекомендаций по совершенствованию профилактической деятельности, устранению недостатков в ее организации ;</w:t>
      </w:r>
    </w:p>
    <w:p w:rsidR="00AA1D7E" w:rsidRPr="00D62406" w:rsidRDefault="00AA1D7E" w:rsidP="00CE103A">
      <w:pPr>
        <w:jc w:val="both"/>
      </w:pPr>
      <w:r w:rsidRPr="00D62406">
        <w:t xml:space="preserve">     </w:t>
      </w:r>
      <w:r>
        <w:tab/>
      </w:r>
      <w:r w:rsidRPr="00D62406">
        <w:t>4) взаимодействует в установленном порядке с территориальными органами федеральных органов исполнительной власти Курганской области, органами государственной власти Курганской области, органами местного самоуправления Притобольного</w:t>
      </w:r>
      <w:r>
        <w:t xml:space="preserve"> муниципального округа Курганской области</w:t>
      </w:r>
      <w:r w:rsidRPr="00D62406">
        <w:t>, организациями при разработке и реализации муниципальных профилактических программ ;</w:t>
      </w:r>
    </w:p>
    <w:p w:rsidR="00AA1D7E" w:rsidRPr="00D62406" w:rsidRDefault="00AA1D7E" w:rsidP="00CE103A">
      <w:pPr>
        <w:jc w:val="both"/>
      </w:pPr>
      <w:r w:rsidRPr="00D62406">
        <w:t xml:space="preserve">     </w:t>
      </w:r>
      <w:r>
        <w:tab/>
      </w:r>
      <w:r w:rsidRPr="00D62406">
        <w:t xml:space="preserve">5) представляет территориальным органам федеральных органов исполнительной власти Курганской области, органам государственной власти Курганской области, органами местного самоуправления Притобольного </w:t>
      </w:r>
      <w:r>
        <w:t>муниципального округа Курганской области</w:t>
      </w:r>
      <w:r w:rsidRPr="00D62406">
        <w:t>, организациям информацию о состоянии профилактической деятельности, вносит пред</w:t>
      </w:r>
      <w:r>
        <w:t>ложения по ее совершенствованию</w:t>
      </w:r>
      <w:r w:rsidRPr="00D62406">
        <w:t>;</w:t>
      </w:r>
    </w:p>
    <w:p w:rsidR="00AA1D7E" w:rsidRPr="00D62406" w:rsidRDefault="00AA1D7E" w:rsidP="00CE103A">
      <w:pPr>
        <w:jc w:val="both"/>
      </w:pPr>
      <w:r w:rsidRPr="00D62406">
        <w:t xml:space="preserve">    </w:t>
      </w:r>
      <w:r>
        <w:tab/>
      </w:r>
      <w:r w:rsidRPr="00D62406">
        <w:t>6) организует изучение, обобщение и распространение передового опыта организации и методики профилактической работы;</w:t>
      </w:r>
    </w:p>
    <w:p w:rsidR="00AA1D7E" w:rsidRPr="00D62406" w:rsidRDefault="00AA1D7E" w:rsidP="00CE103A">
      <w:pPr>
        <w:jc w:val="both"/>
      </w:pPr>
      <w:r w:rsidRPr="00D62406">
        <w:t xml:space="preserve">   </w:t>
      </w:r>
      <w:r>
        <w:tab/>
      </w:r>
      <w:r w:rsidRPr="00D62406">
        <w:t xml:space="preserve"> 7) информирует население Притобольного </w:t>
      </w:r>
      <w:r>
        <w:t>муниципального округа Курганской области</w:t>
      </w:r>
      <w:r w:rsidRPr="00D62406">
        <w:t xml:space="preserve"> о принимаемых мерах по профилактике правонарушений через средства массовой информации.</w:t>
      </w:r>
    </w:p>
    <w:p w:rsidR="00AA1D7E" w:rsidRPr="00D62406" w:rsidRDefault="00AA1D7E" w:rsidP="00CE103A">
      <w:pPr>
        <w:jc w:val="both"/>
      </w:pPr>
      <w:r w:rsidRPr="00D62406">
        <w:t xml:space="preserve">    </w:t>
      </w:r>
      <w:r>
        <w:tab/>
      </w:r>
      <w:r w:rsidRPr="00D62406">
        <w:t>7. Комиссия в пределах своей компетенции имеет право:</w:t>
      </w:r>
    </w:p>
    <w:p w:rsidR="00AA1D7E" w:rsidRPr="00D62406" w:rsidRDefault="00AA1D7E" w:rsidP="00CE103A">
      <w:pPr>
        <w:jc w:val="both"/>
      </w:pPr>
      <w:r w:rsidRPr="00D62406">
        <w:t xml:space="preserve">   </w:t>
      </w:r>
      <w:r>
        <w:tab/>
      </w:r>
      <w:r w:rsidRPr="00D62406">
        <w:t xml:space="preserve"> 1) заслушивать в установленном порядке и по согласованию доклады должностных лиц органов и учреждений системы профилактики правонарушений, а также должностных лиц территориальных органов федеральных органов исполнительной власти Курганской области, органов государственной власти Курганской области и органов местного самоуправления Притобольного </w:t>
      </w:r>
      <w:r>
        <w:t>муниципального округа Курганской области</w:t>
      </w:r>
      <w:r w:rsidRPr="00D62406">
        <w:t xml:space="preserve"> по вопросам организации работы по предупреждению правонарушений, устранения причин и условий их совершении ;</w:t>
      </w:r>
    </w:p>
    <w:p w:rsidR="00AA1D7E" w:rsidRPr="00D62406" w:rsidRDefault="00AA1D7E" w:rsidP="00CE103A">
      <w:pPr>
        <w:jc w:val="both"/>
      </w:pPr>
      <w:r w:rsidRPr="00D62406">
        <w:t xml:space="preserve">    </w:t>
      </w:r>
      <w:r>
        <w:tab/>
      </w:r>
      <w:r w:rsidRPr="00D62406">
        <w:t>2) привлекать в установленном порядке и по согласованию для участия в своей работе представителей правоохранительных и иных органов, организаций;</w:t>
      </w:r>
    </w:p>
    <w:p w:rsidR="00AA1D7E" w:rsidRPr="00D62406" w:rsidRDefault="00AA1D7E" w:rsidP="00CE103A">
      <w:pPr>
        <w:jc w:val="both"/>
      </w:pPr>
      <w:r w:rsidRPr="00D62406">
        <w:t xml:space="preserve">    </w:t>
      </w:r>
      <w:r>
        <w:tab/>
      </w:r>
      <w:r w:rsidRPr="00D62406">
        <w:t>3) принимать муниципальные правовые акты в сфере профилактики правонарушений;</w:t>
      </w:r>
    </w:p>
    <w:p w:rsidR="00AA1D7E" w:rsidRPr="00D62406" w:rsidRDefault="00AA1D7E" w:rsidP="00CE103A">
      <w:pPr>
        <w:jc w:val="both"/>
      </w:pPr>
      <w:r w:rsidRPr="00D62406">
        <w:t xml:space="preserve">   </w:t>
      </w:r>
      <w:r>
        <w:tab/>
      </w:r>
      <w:r w:rsidRPr="00D62406">
        <w:t xml:space="preserve"> 4) создавать рабочие комиссии и рабочие группы по отдельным направлениям профилактической деятельности;</w:t>
      </w:r>
    </w:p>
    <w:p w:rsidR="00AA1D7E" w:rsidRPr="00D62406" w:rsidRDefault="00AA1D7E" w:rsidP="00CE103A">
      <w:pPr>
        <w:jc w:val="both"/>
      </w:pPr>
      <w:r w:rsidRPr="00D62406">
        <w:t xml:space="preserve">    </w:t>
      </w:r>
      <w:r>
        <w:tab/>
      </w:r>
      <w:r w:rsidRPr="00D62406">
        <w:t>5) осуществлять контроль за исполнением решений комиссии по вопросам профилактики правонарушений;</w:t>
      </w:r>
    </w:p>
    <w:p w:rsidR="00AA1D7E" w:rsidRPr="00D62406" w:rsidRDefault="00AA1D7E" w:rsidP="00CE103A">
      <w:pPr>
        <w:jc w:val="both"/>
      </w:pPr>
      <w:r w:rsidRPr="00D62406">
        <w:t xml:space="preserve">    </w:t>
      </w:r>
      <w:r>
        <w:tab/>
      </w:r>
      <w:r w:rsidRPr="00D62406">
        <w:t>6) создавать координационные органы в сфере профилактики правонарушений;</w:t>
      </w:r>
    </w:p>
    <w:p w:rsidR="00AA1D7E" w:rsidRPr="00D62406" w:rsidRDefault="00AA1D7E" w:rsidP="00CE103A">
      <w:pPr>
        <w:jc w:val="both"/>
      </w:pPr>
      <w:r w:rsidRPr="00D62406">
        <w:t xml:space="preserve">    </w:t>
      </w:r>
      <w:r>
        <w:tab/>
      </w:r>
      <w:r w:rsidRPr="00D62406">
        <w:t>7) принимать меры по устранению причин и условий, способствующих совершению правонарушений;</w:t>
      </w:r>
    </w:p>
    <w:p w:rsidR="00AA1D7E" w:rsidRPr="00D62406" w:rsidRDefault="00AA1D7E" w:rsidP="00CE103A">
      <w:pPr>
        <w:jc w:val="both"/>
      </w:pPr>
      <w:r w:rsidRPr="00D62406">
        <w:t xml:space="preserve">    </w:t>
      </w:r>
      <w:r>
        <w:tab/>
      </w:r>
      <w:r w:rsidRPr="00D62406">
        <w:t xml:space="preserve">8) обеспечивать взаимодействие лиц, участвующих в профилактике правонарушений на территории Притобольного </w:t>
      </w:r>
      <w:r>
        <w:t>муниципального округа Курганской области</w:t>
      </w:r>
      <w:r w:rsidRPr="00D62406">
        <w:t>;</w:t>
      </w:r>
    </w:p>
    <w:p w:rsidR="00AA1D7E" w:rsidRPr="00D62406" w:rsidRDefault="00AA1D7E" w:rsidP="00CE103A">
      <w:pPr>
        <w:jc w:val="both"/>
      </w:pPr>
      <w:r w:rsidRPr="00D62406">
        <w:t xml:space="preserve">    </w:t>
      </w:r>
      <w:r>
        <w:tab/>
      </w:r>
      <w:r w:rsidRPr="00D62406">
        <w:t>9) осуществлять профилактику правонарушений в формах профилактического воздействия, предусмотренных пунктами 1, 7-10 части 1 статьи 17 Федерального закона от 23.06.2016 г. № 182-ФЗ «Об основах системы профилактики правонарушений в Российской федерации».</w:t>
      </w:r>
    </w:p>
    <w:p w:rsidR="00AA1D7E" w:rsidRPr="00D62406" w:rsidRDefault="00AA1D7E" w:rsidP="00CE103A">
      <w:pPr>
        <w:jc w:val="center"/>
      </w:pPr>
    </w:p>
    <w:p w:rsidR="00AA1D7E" w:rsidRPr="00D62406" w:rsidRDefault="00AA1D7E" w:rsidP="00CE103A">
      <w:pPr>
        <w:tabs>
          <w:tab w:val="left" w:pos="284"/>
        </w:tabs>
        <w:jc w:val="center"/>
      </w:pPr>
      <w:r w:rsidRPr="00D62406">
        <w:t xml:space="preserve">Раздел </w:t>
      </w:r>
      <w:r>
        <w:t>3</w:t>
      </w:r>
      <w:r w:rsidRPr="00D62406">
        <w:t>. Состав комиссии</w:t>
      </w:r>
    </w:p>
    <w:p w:rsidR="00AA1D7E" w:rsidRPr="00D62406" w:rsidRDefault="00AA1D7E" w:rsidP="00CE103A"/>
    <w:p w:rsidR="00AA1D7E" w:rsidRPr="00D62406" w:rsidRDefault="00AA1D7E" w:rsidP="00CE103A">
      <w:pPr>
        <w:tabs>
          <w:tab w:val="left" w:pos="284"/>
        </w:tabs>
        <w:jc w:val="both"/>
      </w:pPr>
      <w:r w:rsidRPr="00D62406">
        <w:t xml:space="preserve">    </w:t>
      </w:r>
      <w:r>
        <w:tab/>
      </w:r>
      <w:r>
        <w:tab/>
      </w:r>
      <w:r w:rsidRPr="00D62406">
        <w:t>8.   Комиссия состоит из председателя, заместителей председателя, секретаря и членов комиссии. Все члены комиссии обладают равными правами.</w:t>
      </w:r>
    </w:p>
    <w:p w:rsidR="00AA1D7E" w:rsidRPr="00D62406" w:rsidRDefault="00AA1D7E" w:rsidP="00CE103A">
      <w:pPr>
        <w:ind w:firstLine="708"/>
        <w:jc w:val="both"/>
      </w:pPr>
      <w:r w:rsidRPr="00D62406">
        <w:t xml:space="preserve">Численный и персональный состав комиссии определяется постановлением Администрации Притобольного </w:t>
      </w:r>
      <w:r>
        <w:t>муниципального округа Курганской области</w:t>
      </w:r>
      <w:r w:rsidRPr="00D62406">
        <w:t>.</w:t>
      </w:r>
    </w:p>
    <w:p w:rsidR="00AA1D7E" w:rsidRPr="00D62406" w:rsidRDefault="00AA1D7E" w:rsidP="00CE103A"/>
    <w:p w:rsidR="00AA1D7E" w:rsidRPr="00D62406" w:rsidRDefault="00AA1D7E" w:rsidP="00CE103A">
      <w:pPr>
        <w:jc w:val="center"/>
      </w:pPr>
    </w:p>
    <w:p w:rsidR="00AA1D7E" w:rsidRPr="00D62406" w:rsidRDefault="00AA1D7E" w:rsidP="00CE103A">
      <w:pPr>
        <w:jc w:val="center"/>
      </w:pPr>
      <w:r w:rsidRPr="00D62406">
        <w:t xml:space="preserve">Раздел  </w:t>
      </w:r>
      <w:r>
        <w:t>4</w:t>
      </w:r>
      <w:r w:rsidRPr="00D62406">
        <w:t>. Организация работы комиссии</w:t>
      </w:r>
    </w:p>
    <w:p w:rsidR="00AA1D7E" w:rsidRPr="00D62406" w:rsidRDefault="00AA1D7E" w:rsidP="00CE103A">
      <w:pPr>
        <w:tabs>
          <w:tab w:val="left" w:pos="284"/>
        </w:tabs>
        <w:jc w:val="both"/>
      </w:pPr>
      <w:r w:rsidRPr="00D62406">
        <w:t xml:space="preserve">    </w:t>
      </w:r>
      <w:r>
        <w:tab/>
      </w:r>
      <w:r>
        <w:tab/>
      </w:r>
      <w:r w:rsidRPr="00D62406">
        <w:t xml:space="preserve">9. Руководство комиссией осуществляет председатель. В случае отсутствия председателя его обязанности исполняет один из заместителей. </w:t>
      </w:r>
    </w:p>
    <w:p w:rsidR="00AA1D7E" w:rsidRPr="00D62406" w:rsidRDefault="00AA1D7E" w:rsidP="00CE103A">
      <w:pPr>
        <w:jc w:val="both"/>
      </w:pPr>
      <w:r w:rsidRPr="00D62406">
        <w:t xml:space="preserve">   </w:t>
      </w:r>
      <w:r>
        <w:tab/>
      </w:r>
      <w:r w:rsidRPr="00D62406">
        <w:t>10. Председателем комиссии является Глава Притобольного</w:t>
      </w:r>
      <w:r>
        <w:t xml:space="preserve"> муниципального округа Курганской области</w:t>
      </w:r>
      <w:r w:rsidRPr="00D62406">
        <w:t>.</w:t>
      </w:r>
    </w:p>
    <w:p w:rsidR="00AA1D7E" w:rsidRPr="00D62406" w:rsidRDefault="00AA1D7E" w:rsidP="00CE103A">
      <w:pPr>
        <w:jc w:val="both"/>
      </w:pPr>
      <w:r w:rsidRPr="00D62406">
        <w:t xml:space="preserve">   </w:t>
      </w:r>
      <w:r>
        <w:tab/>
      </w:r>
      <w:r w:rsidRPr="00D62406">
        <w:t xml:space="preserve">11. Председатель комиссии осуществляет общее руководство деятельностью комиссии, дает поручения членам </w:t>
      </w:r>
      <w:r>
        <w:t>комиссии по вопросам, отнесенным</w:t>
      </w:r>
      <w:r w:rsidRPr="00D62406">
        <w:t xml:space="preserve"> к компетенции комиссии, ведет заседания комиссии, подписывает протоколы заседаний комиссий, представляет комиссию по вопросам, отнесенным к его компетенции</w:t>
      </w:r>
    </w:p>
    <w:p w:rsidR="00AA1D7E" w:rsidRPr="00D62406" w:rsidRDefault="00AA1D7E" w:rsidP="00CE103A">
      <w:pPr>
        <w:jc w:val="both"/>
      </w:pPr>
      <w:r w:rsidRPr="00D62406">
        <w:t xml:space="preserve">   </w:t>
      </w:r>
      <w:r>
        <w:tab/>
      </w:r>
      <w:r w:rsidRPr="00D62406">
        <w:t>12. Комиссия осуществляет свою деятельность на общественн</w:t>
      </w:r>
      <w:r>
        <w:t>ых началах в соответствии с еже</w:t>
      </w:r>
      <w:r w:rsidRPr="00D62406">
        <w:t>годным планом, принимаемым на заседании комиссии в 1 квартале текущего года.</w:t>
      </w:r>
    </w:p>
    <w:p w:rsidR="00AA1D7E" w:rsidRPr="00D62406" w:rsidRDefault="00AA1D7E" w:rsidP="00CE103A">
      <w:pPr>
        <w:jc w:val="both"/>
      </w:pPr>
      <w:r w:rsidRPr="00D62406">
        <w:t xml:space="preserve">   </w:t>
      </w:r>
      <w:r>
        <w:tab/>
      </w:r>
      <w:r w:rsidRPr="00D62406">
        <w:t>13. Основной формой работы комиссии являются заседания комиссии, которые проводятся о</w:t>
      </w:r>
      <w:r>
        <w:t>д</w:t>
      </w:r>
      <w:r w:rsidRPr="00D62406">
        <w:t>ин раз  квартал.</w:t>
      </w:r>
    </w:p>
    <w:p w:rsidR="00AA1D7E" w:rsidRPr="00D62406" w:rsidRDefault="00AA1D7E" w:rsidP="00CE103A">
      <w:pPr>
        <w:jc w:val="both"/>
      </w:pPr>
      <w:r w:rsidRPr="00D62406">
        <w:t xml:space="preserve">   </w:t>
      </w:r>
      <w:r>
        <w:tab/>
      </w:r>
      <w:r w:rsidRPr="00D62406">
        <w:t>14. Заседание комиссии считается правомочным, если на нем присутствует не менее половины ее членов.</w:t>
      </w:r>
    </w:p>
    <w:p w:rsidR="00AA1D7E" w:rsidRPr="00D62406" w:rsidRDefault="00AA1D7E" w:rsidP="00CE103A">
      <w:pPr>
        <w:jc w:val="both"/>
      </w:pPr>
      <w:r w:rsidRPr="00D62406">
        <w:t xml:space="preserve">   </w:t>
      </w:r>
      <w:r>
        <w:tab/>
      </w:r>
      <w:r w:rsidRPr="00D62406">
        <w:t>15. В случае невозможности присутствия члена комиссии на заседании, он заблаговременно извещает об этом председателя комиссии. Лицо, исполняющее его обязанности, после согласования с председателем комиссии может присутствовать на заседании  комиссии с правом совещательного голоса.</w:t>
      </w:r>
    </w:p>
    <w:p w:rsidR="00AA1D7E" w:rsidRPr="00D62406" w:rsidRDefault="00AA1D7E" w:rsidP="00CE103A">
      <w:pPr>
        <w:jc w:val="both"/>
      </w:pPr>
      <w:r w:rsidRPr="00D62406">
        <w:t xml:space="preserve">   </w:t>
      </w:r>
      <w:r>
        <w:tab/>
      </w:r>
      <w:r w:rsidRPr="00D62406">
        <w:t>16. Подготовка материалов на заседания комиссии, ведение протокола заседания комиссии осуществляются секретарем комиссии. К подготовке проектов решения комиссии могут привлекаться в установленном порядке по согласованию представители правоохранительных и иных органов, организаций</w:t>
      </w:r>
      <w:r>
        <w:t>, к компетенции</w:t>
      </w:r>
      <w:r w:rsidRPr="00D62406">
        <w:t xml:space="preserve"> которых относятся вопросы, включенные в повестку дня заседания комиссии.</w:t>
      </w:r>
    </w:p>
    <w:p w:rsidR="00AA1D7E" w:rsidRPr="00D62406" w:rsidRDefault="00AA1D7E" w:rsidP="00CE103A">
      <w:pPr>
        <w:jc w:val="both"/>
      </w:pPr>
      <w:r w:rsidRPr="00D62406">
        <w:t xml:space="preserve">  </w:t>
      </w:r>
      <w:r>
        <w:tab/>
      </w:r>
      <w:r w:rsidRPr="00D62406">
        <w:t>17. Решения комиссии носят рекомендательный характер и принимаются открытым голосованием, большинством голосов присутствующих на заседании членов.</w:t>
      </w:r>
    </w:p>
    <w:p w:rsidR="00AA1D7E" w:rsidRPr="00D62406" w:rsidRDefault="00AA1D7E" w:rsidP="00CE103A">
      <w:pPr>
        <w:ind w:firstLine="708"/>
        <w:jc w:val="both"/>
      </w:pPr>
      <w:r w:rsidRPr="00D62406">
        <w:t>В случае равенства голос председателя комиссии является решающим.</w:t>
      </w:r>
    </w:p>
    <w:p w:rsidR="00AA1D7E" w:rsidRPr="00D62406" w:rsidRDefault="00AA1D7E" w:rsidP="00CE103A">
      <w:pPr>
        <w:jc w:val="both"/>
      </w:pPr>
      <w:r w:rsidRPr="00D62406">
        <w:t xml:space="preserve">   </w:t>
      </w:r>
      <w:r>
        <w:tab/>
      </w:r>
      <w:r w:rsidRPr="00D62406">
        <w:t>18. Решения комиссии подписываются лицом, председательствующим на заседании комиссии и секретарем комиссии. Секретарь комиссии в 5-дневный срок направляет решение комиссии заинтересованным лицам.</w:t>
      </w:r>
    </w:p>
    <w:p w:rsidR="00AA1D7E" w:rsidRDefault="00AA1D7E" w:rsidP="00CE103A">
      <w:pPr>
        <w:jc w:val="both"/>
      </w:pPr>
      <w:r w:rsidRPr="00D62406">
        <w:t xml:space="preserve">   </w:t>
      </w:r>
      <w:r>
        <w:tab/>
      </w:r>
      <w:r w:rsidRPr="00D62406">
        <w:t xml:space="preserve">19. Организационное и техническое обеспечение деятельности комиссии, осуществляет Администрация Притобольного </w:t>
      </w:r>
      <w:r>
        <w:t>муниципального округа Курганской области</w:t>
      </w:r>
      <w:r w:rsidRPr="00D62406">
        <w:t>.</w:t>
      </w:r>
    </w:p>
    <w:p w:rsidR="00AA1D7E" w:rsidRDefault="00AA1D7E"/>
    <w:sectPr w:rsidR="00AA1D7E" w:rsidSect="002360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AA9"/>
    <w:multiLevelType w:val="hybridMultilevel"/>
    <w:tmpl w:val="223CBBFA"/>
    <w:lvl w:ilvl="0" w:tplc="E382B21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44E"/>
    <w:rsid w:val="00051035"/>
    <w:rsid w:val="0023604E"/>
    <w:rsid w:val="0027244E"/>
    <w:rsid w:val="00323480"/>
    <w:rsid w:val="003E14C0"/>
    <w:rsid w:val="004138A6"/>
    <w:rsid w:val="0043240E"/>
    <w:rsid w:val="00482783"/>
    <w:rsid w:val="004C3E4C"/>
    <w:rsid w:val="004F2E63"/>
    <w:rsid w:val="0052694A"/>
    <w:rsid w:val="0053238B"/>
    <w:rsid w:val="006C158E"/>
    <w:rsid w:val="00716C54"/>
    <w:rsid w:val="007A263F"/>
    <w:rsid w:val="009E4F0E"/>
    <w:rsid w:val="009E7D5A"/>
    <w:rsid w:val="00A1306B"/>
    <w:rsid w:val="00A776E3"/>
    <w:rsid w:val="00AA1D7E"/>
    <w:rsid w:val="00C3116A"/>
    <w:rsid w:val="00CB7251"/>
    <w:rsid w:val="00CE103A"/>
    <w:rsid w:val="00D6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6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5</Pages>
  <Words>1911</Words>
  <Characters>10899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Zam2</dc:creator>
  <cp:keywords/>
  <dc:description/>
  <cp:lastModifiedBy>Требух Н В</cp:lastModifiedBy>
  <cp:revision>10</cp:revision>
  <cp:lastPrinted>2024-08-05T10:58:00Z</cp:lastPrinted>
  <dcterms:created xsi:type="dcterms:W3CDTF">2024-07-23T09:32:00Z</dcterms:created>
  <dcterms:modified xsi:type="dcterms:W3CDTF">2024-08-09T09:06:00Z</dcterms:modified>
</cp:coreProperties>
</file>