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08" w:rsidRPr="005E2795" w:rsidRDefault="00A53408" w:rsidP="00030244">
      <w:pPr>
        <w:jc w:val="center"/>
        <w:rPr>
          <w:b/>
        </w:rPr>
      </w:pPr>
      <w:r w:rsidRPr="005E2795">
        <w:rPr>
          <w:b/>
        </w:rPr>
        <w:t>РОССИЙСКАЯ ФЕДЕРАЦИЯ</w:t>
      </w:r>
    </w:p>
    <w:p w:rsidR="00A53408" w:rsidRPr="005E2795" w:rsidRDefault="00A53408" w:rsidP="00145B35">
      <w:pPr>
        <w:jc w:val="center"/>
        <w:rPr>
          <w:b/>
        </w:rPr>
      </w:pPr>
      <w:r w:rsidRPr="005E2795">
        <w:rPr>
          <w:b/>
        </w:rPr>
        <w:t>КУРГАНСКАЯ ОБЛАСТЬ</w:t>
      </w:r>
    </w:p>
    <w:p w:rsidR="00A53408" w:rsidRPr="005E2795" w:rsidRDefault="00A53408" w:rsidP="00145B35">
      <w:pPr>
        <w:jc w:val="center"/>
        <w:rPr>
          <w:b/>
        </w:rPr>
      </w:pPr>
      <w:r w:rsidRPr="005E2795">
        <w:rPr>
          <w:b/>
        </w:rPr>
        <w:t xml:space="preserve">ПРИТОБОЛЬНЫЙ </w:t>
      </w:r>
      <w:r>
        <w:rPr>
          <w:b/>
        </w:rPr>
        <w:t>МУНИЦИПАЛЬНЫЙ ОКРУГ</w:t>
      </w:r>
    </w:p>
    <w:p w:rsidR="00A53408" w:rsidRPr="005E2795" w:rsidRDefault="00A53408" w:rsidP="00145B35">
      <w:pPr>
        <w:jc w:val="center"/>
        <w:rPr>
          <w:b/>
        </w:rPr>
      </w:pPr>
      <w:r w:rsidRPr="005E2795">
        <w:rPr>
          <w:b/>
        </w:rPr>
        <w:t xml:space="preserve">АДМИНИСТРАЦИЯ ПРИТОБОЛЬНОГО </w:t>
      </w:r>
      <w:r>
        <w:rPr>
          <w:b/>
        </w:rPr>
        <w:t>МУНИЦИПАЛЬНОГО ОКРУГА КУРГАНСКОЙ ОБЛАСТИ</w:t>
      </w:r>
    </w:p>
    <w:p w:rsidR="00A53408" w:rsidRPr="005E2795" w:rsidRDefault="00A53408" w:rsidP="00145B35">
      <w:pPr>
        <w:rPr>
          <w:b/>
        </w:rPr>
      </w:pPr>
    </w:p>
    <w:p w:rsidR="00A53408" w:rsidRPr="005E2795" w:rsidRDefault="00A53408" w:rsidP="00145B35">
      <w:pPr>
        <w:rPr>
          <w:b/>
        </w:rPr>
      </w:pPr>
    </w:p>
    <w:p w:rsidR="00A53408" w:rsidRPr="005E2795" w:rsidRDefault="00A53408" w:rsidP="00145B35">
      <w:pPr>
        <w:rPr>
          <w:b/>
        </w:rPr>
      </w:pPr>
    </w:p>
    <w:p w:rsidR="00A53408" w:rsidRPr="005E2795" w:rsidRDefault="00A53408" w:rsidP="00145B35">
      <w:pPr>
        <w:jc w:val="center"/>
        <w:rPr>
          <w:b/>
        </w:rPr>
      </w:pPr>
      <w:r w:rsidRPr="005E2795">
        <w:rPr>
          <w:b/>
        </w:rPr>
        <w:t>ПОСТАНОВЛЕНИЕ</w:t>
      </w:r>
    </w:p>
    <w:p w:rsidR="00A53408" w:rsidRPr="005E2795" w:rsidRDefault="00A53408" w:rsidP="00145B35">
      <w:pPr>
        <w:jc w:val="both"/>
        <w:rPr>
          <w:b/>
        </w:rPr>
      </w:pPr>
    </w:p>
    <w:p w:rsidR="00A53408" w:rsidRPr="005E2795" w:rsidRDefault="00A53408" w:rsidP="00145B35">
      <w:pPr>
        <w:jc w:val="both"/>
        <w:rPr>
          <w:b/>
        </w:rPr>
      </w:pPr>
    </w:p>
    <w:p w:rsidR="00A53408" w:rsidRPr="006E16E3" w:rsidRDefault="00A53408" w:rsidP="00145B35">
      <w:pPr>
        <w:jc w:val="both"/>
      </w:pPr>
      <w:r w:rsidRPr="006E16E3">
        <w:t xml:space="preserve">от </w:t>
      </w:r>
      <w:r>
        <w:t>15 октября 2024 года № 402</w:t>
      </w:r>
      <w:r w:rsidRPr="006E16E3">
        <w:t xml:space="preserve"> </w:t>
      </w:r>
      <w:r w:rsidRPr="006E16E3">
        <w:rPr>
          <w:u w:val="single"/>
        </w:rPr>
        <w:t xml:space="preserve">   </w:t>
      </w:r>
      <w:r w:rsidRPr="006E16E3">
        <w:t xml:space="preserve"> </w:t>
      </w:r>
      <w:r w:rsidRPr="006E16E3">
        <w:rPr>
          <w:u w:val="single"/>
        </w:rPr>
        <w:t xml:space="preserve">   </w:t>
      </w:r>
      <w:r w:rsidRPr="006E16E3">
        <w:t xml:space="preserve"> </w:t>
      </w:r>
      <w:r w:rsidRPr="006E16E3">
        <w:rPr>
          <w:u w:val="single"/>
        </w:rPr>
        <w:t xml:space="preserve">  </w:t>
      </w:r>
      <w:r w:rsidRPr="006E16E3">
        <w:t xml:space="preserve">    </w:t>
      </w:r>
      <w:r w:rsidRPr="006E16E3">
        <w:rPr>
          <w:u w:val="single"/>
        </w:rPr>
        <w:t xml:space="preserve"> </w:t>
      </w:r>
      <w:r w:rsidRPr="006E16E3">
        <w:t xml:space="preserve"> </w:t>
      </w:r>
      <w:r w:rsidRPr="006E16E3">
        <w:rPr>
          <w:u w:val="single"/>
        </w:rPr>
        <w:t xml:space="preserve"> </w:t>
      </w:r>
      <w:r w:rsidRPr="006E16E3">
        <w:t xml:space="preserve"> </w:t>
      </w:r>
    </w:p>
    <w:p w:rsidR="00A53408" w:rsidRPr="006E16E3" w:rsidRDefault="00A53408" w:rsidP="00145B35">
      <w:pPr>
        <w:jc w:val="both"/>
      </w:pPr>
      <w:r w:rsidRPr="006E16E3">
        <w:t>с. Глядянское</w:t>
      </w:r>
    </w:p>
    <w:p w:rsidR="00A53408" w:rsidRPr="006E16E3" w:rsidRDefault="00A53408" w:rsidP="00145B35">
      <w:pPr>
        <w:jc w:val="both"/>
      </w:pPr>
    </w:p>
    <w:p w:rsidR="00A53408" w:rsidRPr="006E16E3" w:rsidRDefault="00A53408" w:rsidP="00145B35">
      <w:pPr>
        <w:jc w:val="both"/>
      </w:pPr>
    </w:p>
    <w:p w:rsidR="00A53408" w:rsidRDefault="00A53408" w:rsidP="00C945D4">
      <w:pPr>
        <w:rPr>
          <w:b/>
        </w:rPr>
      </w:pPr>
      <w:r>
        <w:rPr>
          <w:b/>
        </w:rPr>
        <w:t xml:space="preserve">О внесении </w:t>
      </w:r>
      <w:r w:rsidRPr="006E16E3">
        <w:rPr>
          <w:b/>
        </w:rPr>
        <w:t>изменени</w:t>
      </w:r>
      <w:r>
        <w:rPr>
          <w:b/>
        </w:rPr>
        <w:t>й</w:t>
      </w:r>
      <w:r w:rsidRPr="006E16E3">
        <w:rPr>
          <w:b/>
        </w:rPr>
        <w:t xml:space="preserve">  в </w:t>
      </w:r>
      <w:r>
        <w:rPr>
          <w:b/>
        </w:rPr>
        <w:t xml:space="preserve"> </w:t>
      </w:r>
    </w:p>
    <w:p w:rsidR="00A53408" w:rsidRPr="006E16E3" w:rsidRDefault="00A53408" w:rsidP="00C945D4">
      <w:pPr>
        <w:rPr>
          <w:b/>
        </w:rPr>
      </w:pPr>
      <w:r w:rsidRPr="006E16E3">
        <w:rPr>
          <w:b/>
        </w:rPr>
        <w:t xml:space="preserve">постановление Администрации </w:t>
      </w:r>
    </w:p>
    <w:p w:rsidR="00A53408" w:rsidRDefault="00A53408" w:rsidP="00C945D4">
      <w:pPr>
        <w:rPr>
          <w:b/>
        </w:rPr>
      </w:pPr>
      <w:r w:rsidRPr="006E16E3">
        <w:rPr>
          <w:b/>
        </w:rPr>
        <w:t xml:space="preserve">Притобольного   </w:t>
      </w:r>
      <w:r>
        <w:rPr>
          <w:b/>
        </w:rPr>
        <w:t>муниципального</w:t>
      </w:r>
    </w:p>
    <w:p w:rsidR="00A53408" w:rsidRDefault="00A53408" w:rsidP="00C945D4">
      <w:pPr>
        <w:rPr>
          <w:b/>
        </w:rPr>
      </w:pPr>
      <w:r>
        <w:rPr>
          <w:b/>
        </w:rPr>
        <w:t xml:space="preserve">округа Курганской области от </w:t>
      </w:r>
    </w:p>
    <w:p w:rsidR="00A53408" w:rsidRPr="006E16E3" w:rsidRDefault="00A53408" w:rsidP="00C945D4">
      <w:pPr>
        <w:rPr>
          <w:b/>
        </w:rPr>
      </w:pPr>
      <w:r>
        <w:rPr>
          <w:b/>
        </w:rPr>
        <w:t>30</w:t>
      </w:r>
      <w:r w:rsidRPr="006E16E3">
        <w:rPr>
          <w:b/>
        </w:rPr>
        <w:t>.</w:t>
      </w:r>
      <w:r>
        <w:rPr>
          <w:b/>
        </w:rPr>
        <w:t>09</w:t>
      </w:r>
      <w:r w:rsidRPr="006E16E3">
        <w:rPr>
          <w:b/>
        </w:rPr>
        <w:t>.202</w:t>
      </w:r>
      <w:r>
        <w:rPr>
          <w:b/>
        </w:rPr>
        <w:t>3</w:t>
      </w:r>
      <w:r w:rsidRPr="006E16E3">
        <w:rPr>
          <w:b/>
        </w:rPr>
        <w:t xml:space="preserve"> г. № </w:t>
      </w:r>
      <w:r>
        <w:rPr>
          <w:b/>
        </w:rPr>
        <w:t xml:space="preserve">108 </w:t>
      </w:r>
      <w:r w:rsidRPr="006E16E3">
        <w:rPr>
          <w:b/>
        </w:rPr>
        <w:t>«Об</w:t>
      </w:r>
    </w:p>
    <w:p w:rsidR="00A53408" w:rsidRPr="006E16E3" w:rsidRDefault="00A53408" w:rsidP="00C945D4">
      <w:pPr>
        <w:rPr>
          <w:b/>
        </w:rPr>
      </w:pPr>
      <w:r w:rsidRPr="006E16E3">
        <w:rPr>
          <w:b/>
        </w:rPr>
        <w:t xml:space="preserve">утверждении муниципальной </w:t>
      </w:r>
    </w:p>
    <w:p w:rsidR="00A53408" w:rsidRPr="006E16E3" w:rsidRDefault="00A53408" w:rsidP="00C945D4">
      <w:pPr>
        <w:rPr>
          <w:b/>
        </w:rPr>
      </w:pPr>
      <w:r w:rsidRPr="006E16E3">
        <w:rPr>
          <w:b/>
        </w:rPr>
        <w:t xml:space="preserve">программы «Развитие </w:t>
      </w:r>
    </w:p>
    <w:p w:rsidR="00A53408" w:rsidRPr="006E16E3" w:rsidRDefault="00A53408" w:rsidP="00C945D4">
      <w:pPr>
        <w:rPr>
          <w:b/>
        </w:rPr>
      </w:pPr>
      <w:r w:rsidRPr="006E16E3">
        <w:rPr>
          <w:b/>
        </w:rPr>
        <w:t xml:space="preserve">образования в Притобольном </w:t>
      </w:r>
    </w:p>
    <w:p w:rsidR="00A53408" w:rsidRDefault="00A53408" w:rsidP="00C945D4">
      <w:pPr>
        <w:rPr>
          <w:b/>
        </w:rPr>
      </w:pPr>
      <w:r>
        <w:rPr>
          <w:b/>
        </w:rPr>
        <w:t xml:space="preserve">мунициципальном округе  </w:t>
      </w:r>
    </w:p>
    <w:p w:rsidR="00A53408" w:rsidRDefault="00A53408" w:rsidP="00C945D4">
      <w:pPr>
        <w:rPr>
          <w:b/>
        </w:rPr>
      </w:pPr>
      <w:r>
        <w:rPr>
          <w:b/>
        </w:rPr>
        <w:t>Курганской области</w:t>
      </w:r>
      <w:r w:rsidRPr="006E16E3">
        <w:rPr>
          <w:b/>
        </w:rPr>
        <w:t>» на 202</w:t>
      </w:r>
      <w:r>
        <w:rPr>
          <w:b/>
        </w:rPr>
        <w:t>4</w:t>
      </w:r>
      <w:r w:rsidRPr="006E16E3">
        <w:rPr>
          <w:b/>
        </w:rPr>
        <w:t>-</w:t>
      </w:r>
    </w:p>
    <w:p w:rsidR="00A53408" w:rsidRPr="006E16E3" w:rsidRDefault="00A53408" w:rsidP="00C945D4">
      <w:r>
        <w:rPr>
          <w:b/>
        </w:rPr>
        <w:t>2026 годы</w:t>
      </w:r>
    </w:p>
    <w:p w:rsidR="00A53408" w:rsidRPr="006E16E3" w:rsidRDefault="00A53408" w:rsidP="00B70B49">
      <w:pPr>
        <w:jc w:val="both"/>
        <w:rPr>
          <w:b/>
        </w:rPr>
      </w:pPr>
    </w:p>
    <w:p w:rsidR="00A53408" w:rsidRPr="006E16E3" w:rsidRDefault="00A53408" w:rsidP="00712642">
      <w:pPr>
        <w:pStyle w:val="BodyText"/>
        <w:spacing w:after="0"/>
        <w:ind w:firstLine="709"/>
        <w:jc w:val="both"/>
      </w:pPr>
    </w:p>
    <w:p w:rsidR="00A53408" w:rsidRPr="006E16E3" w:rsidRDefault="00A53408" w:rsidP="00030244">
      <w:pPr>
        <w:pStyle w:val="BodyText"/>
        <w:tabs>
          <w:tab w:val="left" w:pos="851"/>
        </w:tabs>
        <w:spacing w:after="0"/>
        <w:ind w:firstLine="709"/>
        <w:jc w:val="both"/>
      </w:pPr>
      <w:r w:rsidRPr="006E16E3">
        <w:t>В целях уточнения содержания нормативного правового акта Администрации Притобольного муниципального округа Курганской области, руководствуясь статьей 15 Федерального закона от 06.10.2003 г. № 131-ФЗ «Об общих принципах организации местного самоуправления в Российской Федерации», Администрация Притобольного муниципального округа Курганской области</w:t>
      </w:r>
    </w:p>
    <w:p w:rsidR="00A53408" w:rsidRPr="006E16E3" w:rsidRDefault="00A53408" w:rsidP="00E96569">
      <w:pPr>
        <w:pStyle w:val="BodyText"/>
        <w:tabs>
          <w:tab w:val="left" w:pos="851"/>
        </w:tabs>
        <w:spacing w:after="0"/>
        <w:jc w:val="both"/>
      </w:pPr>
      <w:r w:rsidRPr="006E16E3">
        <w:t xml:space="preserve">ПОСТАНОВЛЯЕТ: </w:t>
      </w:r>
    </w:p>
    <w:p w:rsidR="00A53408" w:rsidRPr="006E16E3" w:rsidRDefault="00A53408" w:rsidP="00877BC7">
      <w:pPr>
        <w:pStyle w:val="ListParagraph"/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6E16E3">
        <w:t xml:space="preserve">Внести в постановление Администрации Притобольного </w:t>
      </w:r>
      <w:r>
        <w:t xml:space="preserve">муниципального округа Курганской области от </w:t>
      </w:r>
      <w:r w:rsidRPr="006E16E3">
        <w:t xml:space="preserve"> </w:t>
      </w:r>
      <w:r>
        <w:t>30</w:t>
      </w:r>
      <w:r w:rsidRPr="006E16E3">
        <w:t>.</w:t>
      </w:r>
      <w:r>
        <w:t>09</w:t>
      </w:r>
      <w:r w:rsidRPr="006E16E3">
        <w:t>.202</w:t>
      </w:r>
      <w:r>
        <w:t>3</w:t>
      </w:r>
      <w:r w:rsidRPr="006E16E3">
        <w:t xml:space="preserve"> г. № </w:t>
      </w:r>
      <w:r>
        <w:t>108</w:t>
      </w:r>
      <w:r w:rsidRPr="006E16E3">
        <w:t xml:space="preserve"> «Об утверждении муниципальной программы «Развитие образования в Притобольно</w:t>
      </w:r>
      <w:r>
        <w:t>м муниципальном округе Курганской области</w:t>
      </w:r>
      <w:r w:rsidRPr="006E16E3">
        <w:t>»  на 202</w:t>
      </w:r>
      <w:r>
        <w:t>4</w:t>
      </w:r>
      <w:r w:rsidRPr="006E16E3">
        <w:t>-2026 годы  следующ</w:t>
      </w:r>
      <w:r>
        <w:t>и</w:t>
      </w:r>
      <w:r w:rsidRPr="006E16E3">
        <w:t>е изменени</w:t>
      </w:r>
      <w:r>
        <w:t>я</w:t>
      </w:r>
      <w:r w:rsidRPr="006E16E3">
        <w:t>:</w:t>
      </w:r>
    </w:p>
    <w:p w:rsidR="00A53408" w:rsidRPr="006E16E3" w:rsidRDefault="00A53408" w:rsidP="00877BC7">
      <w:pPr>
        <w:pStyle w:val="BodyText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</w:pPr>
      <w:r w:rsidRPr="006E16E3">
        <w:t>в паспорте муниципальной программы строку «</w:t>
      </w:r>
      <w:r w:rsidRPr="006E16E3">
        <w:rPr>
          <w:spacing w:val="-2"/>
        </w:rPr>
        <w:t>Объемы бюджетных ассигнований» изложить в следующей редакции:</w:t>
      </w:r>
    </w:p>
    <w:p w:rsidR="00A53408" w:rsidRPr="006E16E3" w:rsidRDefault="00A53408" w:rsidP="00877BC7">
      <w:pPr>
        <w:pStyle w:val="BodyText"/>
        <w:tabs>
          <w:tab w:val="left" w:pos="851"/>
        </w:tabs>
        <w:spacing w:after="0"/>
        <w:jc w:val="both"/>
      </w:pPr>
      <w:r w:rsidRPr="006E16E3">
        <w:t>«</w:t>
      </w:r>
    </w:p>
    <w:tbl>
      <w:tblPr>
        <w:tblW w:w="9214" w:type="dxa"/>
        <w:tblInd w:w="10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1"/>
        <w:gridCol w:w="3856"/>
        <w:gridCol w:w="5317"/>
      </w:tblGrid>
      <w:tr w:rsidR="00A53408" w:rsidRPr="006E16E3" w:rsidTr="001E464B">
        <w:trPr>
          <w:trHeight w:val="641"/>
        </w:trPr>
        <w:tc>
          <w:tcPr>
            <w:tcW w:w="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3408" w:rsidRPr="006E16E3" w:rsidRDefault="00A53408" w:rsidP="003354E8">
            <w:pPr>
              <w:pStyle w:val="TableContents"/>
              <w:tabs>
                <w:tab w:val="left" w:pos="851"/>
              </w:tabs>
              <w:ind w:firstLine="567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408" w:rsidRPr="006E16E3" w:rsidRDefault="00A53408" w:rsidP="003354E8">
            <w:pPr>
              <w:pStyle w:val="TableContents"/>
              <w:tabs>
                <w:tab w:val="left" w:pos="851"/>
              </w:tabs>
              <w:rPr>
                <w:rFonts w:ascii="Times New Roman" w:hAnsi="Times New Roman" w:cs="Times New Roman"/>
                <w:spacing w:val="-2"/>
                <w:sz w:val="24"/>
              </w:rPr>
            </w:pPr>
            <w:r w:rsidRPr="006E16E3">
              <w:rPr>
                <w:rFonts w:ascii="Times New Roman" w:hAnsi="Times New Roman" w:cs="Times New Roman"/>
                <w:spacing w:val="-2"/>
                <w:sz w:val="24"/>
              </w:rPr>
              <w:t>Объемы бюджетных ассигнований</w:t>
            </w:r>
          </w:p>
        </w:tc>
        <w:tc>
          <w:tcPr>
            <w:tcW w:w="5317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408" w:rsidRDefault="00A53408" w:rsidP="001E464B">
            <w:pPr>
              <w:pStyle w:val="NormalWeb"/>
              <w:spacing w:before="0" w:beforeAutospacing="0" w:after="0"/>
            </w:pPr>
            <w:r>
              <w:rPr>
                <w:color w:val="000000"/>
              </w:rPr>
              <w:t>Планируемый объем бюджетного финансирования Программы на 2024-2026 годы:</w:t>
            </w:r>
          </w:p>
          <w:p w:rsidR="00A53408" w:rsidRDefault="00A53408" w:rsidP="001E464B">
            <w:pPr>
              <w:pStyle w:val="NormalWeb"/>
              <w:spacing w:before="0" w:beforeAutospacing="0" w:after="0"/>
            </w:pPr>
            <w:r>
              <w:rPr>
                <w:color w:val="000000"/>
              </w:rPr>
              <w:t xml:space="preserve">Объемы финансирования (тыс. руб.) </w:t>
            </w:r>
            <w:r>
              <w:rPr>
                <w:b/>
                <w:bCs/>
                <w:color w:val="000000"/>
              </w:rPr>
              <w:t xml:space="preserve">776114,2* </w:t>
            </w:r>
            <w:r>
              <w:rPr>
                <w:color w:val="000000"/>
              </w:rPr>
              <w:t>тыс.рублей,</w:t>
            </w:r>
          </w:p>
          <w:p w:rsidR="00A53408" w:rsidRDefault="00A53408" w:rsidP="001E464B">
            <w:pPr>
              <w:pStyle w:val="NormalWeb"/>
              <w:spacing w:before="0" w:beforeAutospacing="0" w:after="0"/>
            </w:pPr>
            <w:r>
              <w:rPr>
                <w:color w:val="000000"/>
              </w:rPr>
              <w:t>в том числе по годам:</w:t>
            </w:r>
          </w:p>
          <w:p w:rsidR="00A53408" w:rsidRDefault="00A53408" w:rsidP="001E464B">
            <w:pPr>
              <w:pStyle w:val="NormalWeb"/>
              <w:spacing w:before="0" w:beforeAutospacing="0" w:after="0"/>
            </w:pPr>
            <w:r>
              <w:rPr>
                <w:color w:val="000000"/>
              </w:rPr>
              <w:t xml:space="preserve">2024 год – </w:t>
            </w:r>
            <w:r>
              <w:rPr>
                <w:b/>
                <w:bCs/>
                <w:color w:val="000000"/>
              </w:rPr>
              <w:t>268748,4</w:t>
            </w:r>
            <w:r>
              <w:rPr>
                <w:color w:val="000000"/>
              </w:rPr>
              <w:t xml:space="preserve"> тыс.рублей*;</w:t>
            </w:r>
          </w:p>
          <w:p w:rsidR="00A53408" w:rsidRDefault="00A53408" w:rsidP="001E464B">
            <w:pPr>
              <w:pStyle w:val="NormalWeb"/>
              <w:spacing w:before="0" w:beforeAutospacing="0" w:after="0"/>
            </w:pPr>
            <w:r>
              <w:rPr>
                <w:color w:val="000000"/>
              </w:rPr>
              <w:t xml:space="preserve">2025 год - </w:t>
            </w:r>
            <w:r>
              <w:rPr>
                <w:b/>
                <w:bCs/>
                <w:color w:val="000000"/>
              </w:rPr>
              <w:t>253682,9</w:t>
            </w:r>
            <w:r>
              <w:rPr>
                <w:color w:val="000000"/>
              </w:rPr>
              <w:t>тыс.рублей*;</w:t>
            </w:r>
          </w:p>
          <w:p w:rsidR="00A53408" w:rsidRDefault="00A53408" w:rsidP="001E464B">
            <w:pPr>
              <w:pStyle w:val="NormalWeb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2026 год - </w:t>
            </w:r>
            <w:r>
              <w:rPr>
                <w:b/>
                <w:bCs/>
                <w:color w:val="000000"/>
              </w:rPr>
              <w:t>253682,9</w:t>
            </w:r>
            <w:r>
              <w:rPr>
                <w:color w:val="000000"/>
              </w:rPr>
              <w:t xml:space="preserve"> тыс.рублей*.</w:t>
            </w:r>
          </w:p>
          <w:p w:rsidR="00A53408" w:rsidRDefault="00A53408" w:rsidP="001E464B">
            <w:pPr>
              <w:pStyle w:val="NormalWeb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*Объем бюджетного финансирования носит прогнозный характер и ежегодно утверждается решением Притобольной окружной Думы о </w:t>
            </w:r>
          </w:p>
          <w:p w:rsidR="00A53408" w:rsidRPr="006E16E3" w:rsidRDefault="00A53408" w:rsidP="001E464B">
            <w:pPr>
              <w:pStyle w:val="NormalWeb"/>
              <w:spacing w:before="0" w:beforeAutospacing="0" w:after="0"/>
              <w:rPr>
                <w:spacing w:val="-2"/>
              </w:rPr>
            </w:pPr>
            <w:r>
              <w:rPr>
                <w:color w:val="000000"/>
              </w:rPr>
              <w:t>муниципальном бюджете на соответствующий финансовый год и на плановый период</w:t>
            </w:r>
          </w:p>
        </w:tc>
      </w:tr>
    </w:tbl>
    <w:p w:rsidR="00A53408" w:rsidRPr="006E16E3" w:rsidRDefault="00A53408" w:rsidP="00877BC7">
      <w:pPr>
        <w:pStyle w:val="BodyText"/>
        <w:tabs>
          <w:tab w:val="left" w:pos="851"/>
        </w:tabs>
        <w:spacing w:after="0"/>
        <w:ind w:firstLine="567"/>
        <w:jc w:val="right"/>
      </w:pPr>
      <w:r w:rsidRPr="006E16E3">
        <w:t xml:space="preserve">»;  </w:t>
      </w:r>
    </w:p>
    <w:p w:rsidR="00A53408" w:rsidRPr="006E16E3" w:rsidRDefault="00A53408" w:rsidP="00877BC7">
      <w:pPr>
        <w:pStyle w:val="BodyText"/>
        <w:tabs>
          <w:tab w:val="left" w:pos="851"/>
        </w:tabs>
        <w:spacing w:after="0"/>
        <w:ind w:firstLine="567"/>
        <w:jc w:val="both"/>
      </w:pPr>
      <w:r w:rsidRPr="006E16E3">
        <w:t>2)  таблицу 3</w:t>
      </w:r>
      <w:r>
        <w:t xml:space="preserve"> задачу 1</w:t>
      </w:r>
      <w:r w:rsidRPr="006E16E3">
        <w:t xml:space="preserve"> в  Разделе </w:t>
      </w:r>
      <w:r>
        <w:rPr>
          <w:lang w:val="en-US"/>
        </w:rPr>
        <w:t>I</w:t>
      </w:r>
      <w:r w:rsidRPr="006E16E3">
        <w:t xml:space="preserve">Х муниципальной программы </w:t>
      </w:r>
      <w:r w:rsidRPr="006E16E3">
        <w:rPr>
          <w:bCs/>
        </w:rPr>
        <w:t xml:space="preserve"> изложить в новой редакции согласно приложению 1 к настоящему постановлению;</w:t>
      </w:r>
    </w:p>
    <w:p w:rsidR="00A53408" w:rsidRPr="006E16E3" w:rsidRDefault="00A53408" w:rsidP="00877BC7">
      <w:pPr>
        <w:pStyle w:val="BodyText"/>
        <w:tabs>
          <w:tab w:val="left" w:pos="851"/>
        </w:tabs>
        <w:spacing w:after="0"/>
        <w:ind w:firstLine="567"/>
        <w:jc w:val="both"/>
        <w:rPr>
          <w:spacing w:val="-2"/>
        </w:rPr>
      </w:pPr>
      <w:r w:rsidRPr="006E16E3">
        <w:t>3) в приложении 1 к муниципальной программе в паспорте подпрограммы строку «</w:t>
      </w:r>
      <w:r w:rsidRPr="006E16E3">
        <w:rPr>
          <w:spacing w:val="-2"/>
        </w:rPr>
        <w:t>Объемы бюджетных ассигнований» изложить в следующей редакции:</w:t>
      </w:r>
    </w:p>
    <w:p w:rsidR="00A53408" w:rsidRPr="006E16E3" w:rsidRDefault="00A53408" w:rsidP="00877BC7">
      <w:pPr>
        <w:pStyle w:val="BodyText"/>
        <w:tabs>
          <w:tab w:val="left" w:pos="567"/>
        </w:tabs>
        <w:spacing w:after="0"/>
        <w:jc w:val="both"/>
      </w:pPr>
      <w:r w:rsidRPr="006E16E3">
        <w:t xml:space="preserve">«                                                                                                                                                           </w:t>
      </w:r>
    </w:p>
    <w:tbl>
      <w:tblPr>
        <w:tblW w:w="9540" w:type="dxa"/>
        <w:tblInd w:w="-132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"/>
        <w:gridCol w:w="3664"/>
        <w:gridCol w:w="5408"/>
        <w:gridCol w:w="326"/>
      </w:tblGrid>
      <w:tr w:rsidR="00A53408" w:rsidRPr="006E16E3" w:rsidTr="003354E8">
        <w:trPr>
          <w:trHeight w:val="2429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3408" w:rsidRPr="006E16E3" w:rsidRDefault="00A53408" w:rsidP="003354E8">
            <w:pPr>
              <w:pStyle w:val="TableContents"/>
              <w:tabs>
                <w:tab w:val="left" w:pos="567"/>
              </w:tabs>
              <w:ind w:left="709" w:hanging="709"/>
              <w:rPr>
                <w:rFonts w:ascii="Times New Roman" w:hAnsi="Times New Roman" w:cs="Times New Roman"/>
                <w:spacing w:val="-2"/>
                <w:sz w:val="24"/>
              </w:rPr>
            </w:pPr>
            <w:r w:rsidRPr="006E16E3">
              <w:rPr>
                <w:rFonts w:ascii="Times New Roman" w:hAnsi="Times New Roman" w:cs="Times New Roman"/>
                <w:spacing w:val="-2"/>
                <w:sz w:val="24"/>
              </w:rPr>
              <w:t xml:space="preserve">       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408" w:rsidRPr="006E16E3" w:rsidRDefault="00A53408" w:rsidP="003354E8">
            <w:pPr>
              <w:pStyle w:val="TableContents"/>
              <w:tabs>
                <w:tab w:val="left" w:pos="567"/>
              </w:tabs>
              <w:ind w:left="709" w:hanging="709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A53408" w:rsidRPr="006E16E3" w:rsidRDefault="00A53408" w:rsidP="003354E8">
            <w:pPr>
              <w:pStyle w:val="TableContents"/>
              <w:tabs>
                <w:tab w:val="left" w:pos="567"/>
              </w:tabs>
              <w:ind w:left="709" w:hanging="709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5408" w:type="dxa"/>
            <w:tcBorders>
              <w:top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408" w:rsidRDefault="00A53408" w:rsidP="005B0418">
            <w:pPr>
              <w:pStyle w:val="NormalWeb"/>
            </w:pPr>
            <w:r>
              <w:rPr>
                <w:color w:val="000000"/>
              </w:rPr>
              <w:t>Планируемый объем бюджетного финансирования Подпрограммы на 2024-2026 годы, в тыс.рублей:</w:t>
            </w:r>
          </w:p>
          <w:p w:rsidR="00A53408" w:rsidRDefault="00A53408" w:rsidP="005B0418">
            <w:pPr>
              <w:pStyle w:val="NormalWeb"/>
              <w:spacing w:before="0" w:beforeAutospacing="0" w:after="0"/>
            </w:pPr>
            <w:r>
              <w:rPr>
                <w:color w:val="000000"/>
              </w:rPr>
              <w:t>ВСЕГО</w:t>
            </w:r>
            <w:r>
              <w:rPr>
                <w:b/>
                <w:bCs/>
                <w:color w:val="000000"/>
              </w:rPr>
              <w:t xml:space="preserve">: </w:t>
            </w:r>
            <w:r w:rsidRPr="005B0418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39000</w:t>
            </w:r>
            <w:r w:rsidRPr="005B0418">
              <w:rPr>
                <w:b/>
                <w:bCs/>
                <w:color w:val="000000"/>
              </w:rPr>
              <w:t>,1</w:t>
            </w:r>
            <w:r>
              <w:rPr>
                <w:color w:val="000000"/>
              </w:rPr>
              <w:t xml:space="preserve"> тыс. рублей</w:t>
            </w:r>
          </w:p>
          <w:p w:rsidR="00A53408" w:rsidRDefault="00A53408" w:rsidP="005B0418">
            <w:pPr>
              <w:pStyle w:val="NormalWeb"/>
              <w:spacing w:before="0" w:beforeAutospacing="0" w:after="0"/>
            </w:pPr>
            <w:r>
              <w:rPr>
                <w:color w:val="000000"/>
              </w:rPr>
              <w:t>В том числе по годам:</w:t>
            </w:r>
          </w:p>
          <w:p w:rsidR="00A53408" w:rsidRDefault="00A53408" w:rsidP="005B0418">
            <w:pPr>
              <w:pStyle w:val="NormalWeb"/>
              <w:spacing w:before="0" w:beforeAutospacing="0" w:after="0"/>
            </w:pPr>
            <w:r>
              <w:rPr>
                <w:color w:val="000000"/>
              </w:rPr>
              <w:t xml:space="preserve">2024 год — </w:t>
            </w:r>
            <w:r w:rsidRPr="005B0418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23043</w:t>
            </w:r>
            <w:r w:rsidRPr="005B0418">
              <w:rPr>
                <w:b/>
                <w:bCs/>
                <w:color w:val="000000"/>
              </w:rPr>
              <w:t>,7</w:t>
            </w:r>
            <w:r w:rsidRPr="005B04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 рублей</w:t>
            </w:r>
          </w:p>
          <w:p w:rsidR="00A53408" w:rsidRDefault="00A53408" w:rsidP="005B0418">
            <w:pPr>
              <w:pStyle w:val="NormalWeb"/>
              <w:spacing w:before="0" w:beforeAutospacing="0" w:after="0"/>
            </w:pPr>
            <w:r>
              <w:rPr>
                <w:color w:val="000000"/>
              </w:rPr>
              <w:t xml:space="preserve">2025 год — </w:t>
            </w:r>
            <w:r w:rsidRPr="005B0418">
              <w:rPr>
                <w:b/>
                <w:bCs/>
                <w:color w:val="000000"/>
              </w:rPr>
              <w:t>207978,2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тыс.рублей</w:t>
            </w:r>
          </w:p>
          <w:p w:rsidR="00A53408" w:rsidRDefault="00A53408" w:rsidP="005B0418">
            <w:pPr>
              <w:pStyle w:val="NormalWeb"/>
              <w:spacing w:before="0" w:beforeAutospacing="0" w:after="0"/>
            </w:pPr>
            <w:r>
              <w:rPr>
                <w:color w:val="000000"/>
              </w:rPr>
              <w:t xml:space="preserve">2026 год — </w:t>
            </w:r>
            <w:r>
              <w:rPr>
                <w:b/>
                <w:bCs/>
                <w:color w:val="000000"/>
                <w:lang w:val="en-US"/>
              </w:rPr>
              <w:t>207978,2</w:t>
            </w:r>
            <w:r>
              <w:rPr>
                <w:color w:val="000000"/>
              </w:rPr>
              <w:t xml:space="preserve"> тыс. рублей</w:t>
            </w:r>
          </w:p>
          <w:p w:rsidR="00A53408" w:rsidRPr="006E16E3" w:rsidRDefault="00A53408" w:rsidP="003354E8">
            <w:pPr>
              <w:pStyle w:val="TableContents"/>
              <w:tabs>
                <w:tab w:val="left" w:pos="567"/>
              </w:tabs>
              <w:ind w:left="709" w:hanging="709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3408" w:rsidRPr="006E16E3" w:rsidRDefault="00A53408" w:rsidP="003354E8">
            <w:pPr>
              <w:widowControl/>
              <w:tabs>
                <w:tab w:val="left" w:pos="567"/>
              </w:tabs>
              <w:suppressAutoHyphens w:val="0"/>
              <w:spacing w:after="200" w:line="276" w:lineRule="auto"/>
              <w:ind w:left="709" w:hanging="709"/>
            </w:pPr>
          </w:p>
        </w:tc>
      </w:tr>
    </w:tbl>
    <w:p w:rsidR="00A53408" w:rsidRPr="006E16E3" w:rsidRDefault="00A53408" w:rsidP="00877BC7">
      <w:pPr>
        <w:pStyle w:val="BodyText"/>
        <w:tabs>
          <w:tab w:val="left" w:pos="567"/>
          <w:tab w:val="left" w:pos="851"/>
        </w:tabs>
        <w:spacing w:after="0"/>
        <w:ind w:left="709" w:right="142" w:hanging="709"/>
        <w:jc w:val="right"/>
        <w:rPr>
          <w:b/>
          <w:bCs/>
          <w:spacing w:val="-4"/>
        </w:rPr>
      </w:pPr>
      <w:r w:rsidRPr="006E16E3">
        <w:t xml:space="preserve">                                                                                                                                »</w:t>
      </w:r>
      <w:r>
        <w:t>.</w:t>
      </w:r>
      <w:r w:rsidRPr="006E16E3">
        <w:t xml:space="preserve">                      </w:t>
      </w:r>
    </w:p>
    <w:p w:rsidR="00A53408" w:rsidRPr="006E16E3" w:rsidRDefault="00A53408" w:rsidP="0093550D">
      <w:pPr>
        <w:pStyle w:val="BodyText"/>
        <w:spacing w:after="0"/>
        <w:ind w:right="142" w:firstLine="708"/>
        <w:jc w:val="both"/>
      </w:pPr>
      <w:r w:rsidRPr="006E16E3">
        <w:t xml:space="preserve">2. Настоящее постановление </w:t>
      </w:r>
      <w:r>
        <w:t xml:space="preserve">подлежит </w:t>
      </w:r>
      <w:r w:rsidRPr="006E16E3">
        <w:t>опубликов</w:t>
      </w:r>
      <w:r>
        <w:t>анию</w:t>
      </w:r>
      <w:r w:rsidRPr="006E16E3">
        <w:t xml:space="preserve"> в информационном бюллетене «Муниципальный вестник Притоболья» и разме</w:t>
      </w:r>
      <w:r>
        <w:t>щению</w:t>
      </w:r>
      <w:r w:rsidRPr="006E16E3">
        <w:t xml:space="preserve"> на официальном сайте Администрации Притобольного муниципального округа Курганской области в сети «Интернет».</w:t>
      </w:r>
    </w:p>
    <w:p w:rsidR="00A53408" w:rsidRPr="006E16E3" w:rsidRDefault="00A53408" w:rsidP="0093550D">
      <w:pPr>
        <w:pStyle w:val="BodyText"/>
        <w:spacing w:after="0"/>
        <w:ind w:right="142" w:firstLine="708"/>
        <w:jc w:val="both"/>
      </w:pPr>
      <w:r w:rsidRPr="006E16E3">
        <w:t>3. Контроль за выполнением настоящего постановления возложить на  заместителя Главы Притобольного муниципального округа Курганской области.</w:t>
      </w:r>
    </w:p>
    <w:p w:rsidR="00A53408" w:rsidRPr="006E16E3" w:rsidRDefault="00A53408" w:rsidP="00877BC7">
      <w:pPr>
        <w:pStyle w:val="BodyText"/>
        <w:spacing w:after="0"/>
        <w:jc w:val="both"/>
      </w:pPr>
    </w:p>
    <w:p w:rsidR="00A53408" w:rsidRPr="006E16E3" w:rsidRDefault="00A53408" w:rsidP="00877BC7">
      <w:pPr>
        <w:pStyle w:val="BodyText"/>
        <w:spacing w:after="0"/>
        <w:jc w:val="both"/>
      </w:pPr>
    </w:p>
    <w:p w:rsidR="00A53408" w:rsidRDefault="00A53408" w:rsidP="00877BC7">
      <w:pPr>
        <w:pStyle w:val="BodyText"/>
        <w:spacing w:after="0"/>
        <w:jc w:val="both"/>
      </w:pPr>
      <w:r>
        <w:t>Временно исполняющий полномочия</w:t>
      </w:r>
    </w:p>
    <w:p w:rsidR="00A53408" w:rsidRPr="006E16E3" w:rsidRDefault="00A53408" w:rsidP="00877BC7">
      <w:pPr>
        <w:pStyle w:val="BodyText"/>
        <w:spacing w:after="0"/>
        <w:jc w:val="both"/>
      </w:pPr>
      <w:r>
        <w:t>Г</w:t>
      </w:r>
      <w:r w:rsidRPr="006E16E3">
        <w:t>лав</w:t>
      </w:r>
      <w:r>
        <w:t>ы</w:t>
      </w:r>
      <w:r w:rsidRPr="006E16E3">
        <w:t xml:space="preserve"> Притобольного муниципального округа</w:t>
      </w:r>
    </w:p>
    <w:p w:rsidR="00A53408" w:rsidRPr="006E16E3" w:rsidRDefault="00A53408" w:rsidP="00877BC7">
      <w:pPr>
        <w:pStyle w:val="BodyText"/>
        <w:tabs>
          <w:tab w:val="left" w:pos="7240"/>
        </w:tabs>
        <w:spacing w:after="0"/>
        <w:jc w:val="both"/>
      </w:pPr>
      <w:r w:rsidRPr="006E16E3">
        <w:t xml:space="preserve">Курганской области                                                             </w:t>
      </w:r>
      <w:r>
        <w:t xml:space="preserve">                         В.Н.Ильин</w:t>
      </w:r>
    </w:p>
    <w:p w:rsidR="00A53408" w:rsidRPr="006E16E3" w:rsidRDefault="00A53408" w:rsidP="00877BC7">
      <w:pPr>
        <w:ind w:left="709" w:hanging="709"/>
        <w:jc w:val="both"/>
      </w:pPr>
    </w:p>
    <w:p w:rsidR="00A53408" w:rsidRPr="006E16E3" w:rsidRDefault="00A53408" w:rsidP="00877BC7">
      <w:r w:rsidRPr="006E16E3">
        <w:t xml:space="preserve">                                 </w:t>
      </w:r>
    </w:p>
    <w:p w:rsidR="00A53408" w:rsidRPr="006E16E3" w:rsidRDefault="00A53408" w:rsidP="00EA52F3">
      <w:r w:rsidRPr="006E16E3">
        <w:t xml:space="preserve">                          </w:t>
      </w:r>
    </w:p>
    <w:p w:rsidR="00A53408" w:rsidRPr="006E16E3" w:rsidRDefault="00A53408" w:rsidP="004D3C1E">
      <w:pPr>
        <w:jc w:val="center"/>
      </w:pPr>
    </w:p>
    <w:p w:rsidR="00A53408" w:rsidRPr="006E16E3" w:rsidRDefault="00A53408" w:rsidP="004D3C1E">
      <w:pPr>
        <w:jc w:val="center"/>
      </w:pPr>
    </w:p>
    <w:p w:rsidR="00A53408" w:rsidRPr="006E16E3" w:rsidRDefault="00A53408" w:rsidP="004D3C1E">
      <w:pPr>
        <w:jc w:val="center"/>
      </w:pPr>
    </w:p>
    <w:p w:rsidR="00A53408" w:rsidRPr="006E16E3" w:rsidRDefault="00A53408" w:rsidP="004D3C1E">
      <w:pPr>
        <w:jc w:val="center"/>
      </w:pPr>
    </w:p>
    <w:p w:rsidR="00A53408" w:rsidRPr="006E16E3" w:rsidRDefault="00A53408" w:rsidP="004D3C1E">
      <w:pPr>
        <w:jc w:val="center"/>
      </w:pPr>
    </w:p>
    <w:p w:rsidR="00A53408" w:rsidRPr="006E16E3" w:rsidRDefault="00A53408" w:rsidP="004D3C1E">
      <w:pPr>
        <w:jc w:val="center"/>
      </w:pPr>
    </w:p>
    <w:p w:rsidR="00A53408" w:rsidRDefault="00A53408" w:rsidP="004D3C1E">
      <w:pPr>
        <w:jc w:val="center"/>
      </w:pPr>
    </w:p>
    <w:p w:rsidR="00A53408" w:rsidRDefault="00A53408" w:rsidP="004D3C1E">
      <w:pPr>
        <w:jc w:val="center"/>
      </w:pPr>
    </w:p>
    <w:p w:rsidR="00A53408" w:rsidRDefault="00A53408" w:rsidP="004D3C1E">
      <w:pPr>
        <w:jc w:val="center"/>
      </w:pPr>
    </w:p>
    <w:p w:rsidR="00A53408" w:rsidRDefault="00A53408" w:rsidP="004D3C1E">
      <w:pPr>
        <w:jc w:val="center"/>
      </w:pPr>
    </w:p>
    <w:p w:rsidR="00A53408" w:rsidRDefault="00A53408" w:rsidP="004D3C1E">
      <w:pPr>
        <w:jc w:val="center"/>
      </w:pPr>
    </w:p>
    <w:p w:rsidR="00A53408" w:rsidRDefault="00A53408" w:rsidP="004D3C1E">
      <w:pPr>
        <w:jc w:val="center"/>
      </w:pPr>
    </w:p>
    <w:p w:rsidR="00A53408" w:rsidRDefault="00A53408" w:rsidP="004D3C1E">
      <w:pPr>
        <w:jc w:val="center"/>
      </w:pPr>
    </w:p>
    <w:p w:rsidR="00A53408" w:rsidRDefault="00A53408" w:rsidP="004D3C1E">
      <w:pPr>
        <w:jc w:val="center"/>
      </w:pPr>
    </w:p>
    <w:p w:rsidR="00A53408" w:rsidRDefault="00A53408" w:rsidP="004D3C1E">
      <w:pPr>
        <w:jc w:val="center"/>
      </w:pPr>
    </w:p>
    <w:p w:rsidR="00A53408" w:rsidRDefault="00A53408" w:rsidP="004D3C1E">
      <w:pPr>
        <w:jc w:val="center"/>
      </w:pPr>
    </w:p>
    <w:p w:rsidR="00A53408" w:rsidRDefault="00A53408" w:rsidP="004D3C1E">
      <w:pPr>
        <w:jc w:val="center"/>
      </w:pPr>
    </w:p>
    <w:p w:rsidR="00A53408" w:rsidRDefault="00A53408" w:rsidP="004D3C1E">
      <w:pPr>
        <w:jc w:val="center"/>
      </w:pPr>
    </w:p>
    <w:p w:rsidR="00A53408" w:rsidRPr="006E16E3" w:rsidRDefault="00A53408" w:rsidP="00877BC7">
      <w:pPr>
        <w:pStyle w:val="NoSpacing"/>
        <w:jc w:val="both"/>
        <w:rPr>
          <w:szCs w:val="24"/>
        </w:rPr>
      </w:pPr>
      <w:r w:rsidRPr="006E16E3">
        <w:rPr>
          <w:szCs w:val="24"/>
        </w:rPr>
        <w:t xml:space="preserve"> </w:t>
      </w:r>
    </w:p>
    <w:sectPr w:rsidR="00A53408" w:rsidRPr="006E16E3" w:rsidSect="00030244">
      <w:pgSz w:w="11906" w:h="16838"/>
      <w:pgMar w:top="1135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408" w:rsidRDefault="00A53408" w:rsidP="000F3E1D">
      <w:r>
        <w:separator/>
      </w:r>
    </w:p>
  </w:endnote>
  <w:endnote w:type="continuationSeparator" w:id="0">
    <w:p w:rsidR="00A53408" w:rsidRDefault="00A53408" w:rsidP="000F3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408" w:rsidRDefault="00A53408" w:rsidP="000F3E1D">
      <w:r>
        <w:separator/>
      </w:r>
    </w:p>
  </w:footnote>
  <w:footnote w:type="continuationSeparator" w:id="0">
    <w:p w:rsidR="00A53408" w:rsidRDefault="00A53408" w:rsidP="000F3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49E"/>
    <w:multiLevelType w:val="hybridMultilevel"/>
    <w:tmpl w:val="AD702D60"/>
    <w:lvl w:ilvl="0" w:tplc="F9F23C90">
      <w:start w:val="1"/>
      <w:numFmt w:val="decimal"/>
      <w:lvlText w:val="%1."/>
      <w:lvlJc w:val="left"/>
      <w:pPr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">
    <w:nsid w:val="03D81488"/>
    <w:multiLevelType w:val="hybridMultilevel"/>
    <w:tmpl w:val="7D6AEF1E"/>
    <w:lvl w:ilvl="0" w:tplc="F3C6955A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07E86DCF"/>
    <w:multiLevelType w:val="hybridMultilevel"/>
    <w:tmpl w:val="19C6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CE25F4"/>
    <w:multiLevelType w:val="multilevel"/>
    <w:tmpl w:val="55CAB99A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296672AA"/>
    <w:multiLevelType w:val="hybridMultilevel"/>
    <w:tmpl w:val="26365496"/>
    <w:lvl w:ilvl="0" w:tplc="50F2BB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6087D04"/>
    <w:multiLevelType w:val="hybridMultilevel"/>
    <w:tmpl w:val="FC40B072"/>
    <w:lvl w:ilvl="0" w:tplc="C79EB032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3F1A122F"/>
    <w:multiLevelType w:val="hybridMultilevel"/>
    <w:tmpl w:val="87229F6C"/>
    <w:lvl w:ilvl="0" w:tplc="F21CD54C">
      <w:start w:val="3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521B2E86"/>
    <w:multiLevelType w:val="hybridMultilevel"/>
    <w:tmpl w:val="7D6AEF1E"/>
    <w:lvl w:ilvl="0" w:tplc="F3C6955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5BD372E0"/>
    <w:multiLevelType w:val="multilevel"/>
    <w:tmpl w:val="8760EF3A"/>
    <w:styleLink w:val="WW8Num1"/>
    <w:lvl w:ilvl="0">
      <w:numFmt w:val="bullet"/>
      <w:lvlText w:val="–"/>
      <w:lvlJc w:val="left"/>
      <w:rPr>
        <w:rFonts w:ascii="Tahoma" w:hAnsi="Tahoma"/>
        <w:sz w:val="24"/>
      </w:rPr>
    </w:lvl>
    <w:lvl w:ilvl="1">
      <w:numFmt w:val="bullet"/>
      <w:lvlText w:val="◦"/>
      <w:lvlJc w:val="left"/>
      <w:rPr>
        <w:rFonts w:ascii="OpenSymbol" w:hAnsi="OpenSymbol"/>
        <w:sz w:val="24"/>
      </w:rPr>
    </w:lvl>
    <w:lvl w:ilvl="2">
      <w:numFmt w:val="bullet"/>
      <w:lvlText w:val="▪"/>
      <w:lvlJc w:val="left"/>
      <w:rPr>
        <w:rFonts w:ascii="OpenSymbol" w:hAnsi="OpenSymbol"/>
        <w:sz w:val="24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◦"/>
      <w:lvlJc w:val="left"/>
      <w:rPr>
        <w:rFonts w:ascii="OpenSymbol" w:hAnsi="OpenSymbol"/>
        <w:sz w:val="24"/>
      </w:rPr>
    </w:lvl>
    <w:lvl w:ilvl="5">
      <w:numFmt w:val="bullet"/>
      <w:lvlText w:val="▪"/>
      <w:lvlJc w:val="left"/>
      <w:rPr>
        <w:rFonts w:ascii="OpenSymbol" w:hAnsi="OpenSymbol"/>
        <w:sz w:val="24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◦"/>
      <w:lvlJc w:val="left"/>
      <w:rPr>
        <w:rFonts w:ascii="OpenSymbol" w:hAnsi="OpenSymbol"/>
        <w:sz w:val="24"/>
      </w:rPr>
    </w:lvl>
    <w:lvl w:ilvl="8">
      <w:numFmt w:val="bullet"/>
      <w:lvlText w:val="▪"/>
      <w:lvlJc w:val="left"/>
      <w:rPr>
        <w:rFonts w:ascii="OpenSymbol" w:hAnsi="OpenSymbol"/>
        <w:sz w:val="24"/>
      </w:rPr>
    </w:lvl>
  </w:abstractNum>
  <w:abstractNum w:abstractNumId="9">
    <w:nsid w:val="610017B5"/>
    <w:multiLevelType w:val="hybridMultilevel"/>
    <w:tmpl w:val="E660725E"/>
    <w:lvl w:ilvl="0" w:tplc="CF161F3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62703F27"/>
    <w:multiLevelType w:val="hybridMultilevel"/>
    <w:tmpl w:val="6FC0A1CE"/>
    <w:lvl w:ilvl="0" w:tplc="8390A2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2A356DD"/>
    <w:multiLevelType w:val="hybridMultilevel"/>
    <w:tmpl w:val="65341468"/>
    <w:lvl w:ilvl="0" w:tplc="2A046AB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6B1845B3"/>
    <w:multiLevelType w:val="hybridMultilevel"/>
    <w:tmpl w:val="65341468"/>
    <w:lvl w:ilvl="0" w:tplc="2A046AB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9"/>
  </w:num>
  <w:num w:numId="5">
    <w:abstractNumId w:val="3"/>
  </w:num>
  <w:num w:numId="6">
    <w:abstractNumId w:val="11"/>
  </w:num>
  <w:num w:numId="7">
    <w:abstractNumId w:val="7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76C"/>
    <w:rsid w:val="0000429A"/>
    <w:rsid w:val="00010C7A"/>
    <w:rsid w:val="00011BED"/>
    <w:rsid w:val="00030244"/>
    <w:rsid w:val="000378A1"/>
    <w:rsid w:val="00045091"/>
    <w:rsid w:val="0004609E"/>
    <w:rsid w:val="000473B4"/>
    <w:rsid w:val="00051629"/>
    <w:rsid w:val="000520DC"/>
    <w:rsid w:val="00060A82"/>
    <w:rsid w:val="000630BF"/>
    <w:rsid w:val="00071F04"/>
    <w:rsid w:val="00087B83"/>
    <w:rsid w:val="00092319"/>
    <w:rsid w:val="00092D54"/>
    <w:rsid w:val="000A4D0C"/>
    <w:rsid w:val="000B1211"/>
    <w:rsid w:val="000B5F11"/>
    <w:rsid w:val="000B7DCB"/>
    <w:rsid w:val="000C0BC1"/>
    <w:rsid w:val="000C47EB"/>
    <w:rsid w:val="000D110B"/>
    <w:rsid w:val="000D37DE"/>
    <w:rsid w:val="000D6EB1"/>
    <w:rsid w:val="000E56AA"/>
    <w:rsid w:val="000E5ADB"/>
    <w:rsid w:val="000F3E1D"/>
    <w:rsid w:val="00102425"/>
    <w:rsid w:val="00103AB2"/>
    <w:rsid w:val="00134776"/>
    <w:rsid w:val="00145B35"/>
    <w:rsid w:val="001516EA"/>
    <w:rsid w:val="00155F17"/>
    <w:rsid w:val="00185507"/>
    <w:rsid w:val="00191B1C"/>
    <w:rsid w:val="00192996"/>
    <w:rsid w:val="001A1751"/>
    <w:rsid w:val="001A7E69"/>
    <w:rsid w:val="001C0053"/>
    <w:rsid w:val="001D14DC"/>
    <w:rsid w:val="001E464B"/>
    <w:rsid w:val="00201318"/>
    <w:rsid w:val="002020BF"/>
    <w:rsid w:val="002047B4"/>
    <w:rsid w:val="00213F9A"/>
    <w:rsid w:val="00223CF6"/>
    <w:rsid w:val="00226F9F"/>
    <w:rsid w:val="0022724D"/>
    <w:rsid w:val="00240981"/>
    <w:rsid w:val="00255EE8"/>
    <w:rsid w:val="00256DE0"/>
    <w:rsid w:val="00257BB4"/>
    <w:rsid w:val="002652C0"/>
    <w:rsid w:val="002708AF"/>
    <w:rsid w:val="00271376"/>
    <w:rsid w:val="00272911"/>
    <w:rsid w:val="00283AFA"/>
    <w:rsid w:val="00286A4A"/>
    <w:rsid w:val="002A1C30"/>
    <w:rsid w:val="002A5474"/>
    <w:rsid w:val="002A5F61"/>
    <w:rsid w:val="002A6902"/>
    <w:rsid w:val="002C077B"/>
    <w:rsid w:val="002C3E75"/>
    <w:rsid w:val="002D280C"/>
    <w:rsid w:val="002D3C3F"/>
    <w:rsid w:val="002E0176"/>
    <w:rsid w:val="002F2EAE"/>
    <w:rsid w:val="003003F9"/>
    <w:rsid w:val="0030501B"/>
    <w:rsid w:val="00311CA9"/>
    <w:rsid w:val="003165B4"/>
    <w:rsid w:val="003177A7"/>
    <w:rsid w:val="00332D70"/>
    <w:rsid w:val="00333C31"/>
    <w:rsid w:val="003354E8"/>
    <w:rsid w:val="00336103"/>
    <w:rsid w:val="00353BD2"/>
    <w:rsid w:val="0035622F"/>
    <w:rsid w:val="0036342A"/>
    <w:rsid w:val="00391672"/>
    <w:rsid w:val="0039211B"/>
    <w:rsid w:val="003A18F5"/>
    <w:rsid w:val="003B6DE7"/>
    <w:rsid w:val="003D5A33"/>
    <w:rsid w:val="003E74F7"/>
    <w:rsid w:val="003F0574"/>
    <w:rsid w:val="003F1332"/>
    <w:rsid w:val="003F1E6D"/>
    <w:rsid w:val="00402148"/>
    <w:rsid w:val="00406808"/>
    <w:rsid w:val="004116E4"/>
    <w:rsid w:val="0041439B"/>
    <w:rsid w:val="00415EEC"/>
    <w:rsid w:val="00417ADE"/>
    <w:rsid w:val="004304CC"/>
    <w:rsid w:val="00446895"/>
    <w:rsid w:val="00455336"/>
    <w:rsid w:val="00470E3D"/>
    <w:rsid w:val="004739AF"/>
    <w:rsid w:val="0048273C"/>
    <w:rsid w:val="00495C33"/>
    <w:rsid w:val="004A0919"/>
    <w:rsid w:val="004A1A04"/>
    <w:rsid w:val="004A6BD6"/>
    <w:rsid w:val="004B36CE"/>
    <w:rsid w:val="004C4DE8"/>
    <w:rsid w:val="004C5569"/>
    <w:rsid w:val="004C75B3"/>
    <w:rsid w:val="004D2EC0"/>
    <w:rsid w:val="004D3C1E"/>
    <w:rsid w:val="004E6506"/>
    <w:rsid w:val="0050475C"/>
    <w:rsid w:val="005052F2"/>
    <w:rsid w:val="00507986"/>
    <w:rsid w:val="005133F6"/>
    <w:rsid w:val="00515969"/>
    <w:rsid w:val="0051647E"/>
    <w:rsid w:val="0052140C"/>
    <w:rsid w:val="0053022C"/>
    <w:rsid w:val="00533804"/>
    <w:rsid w:val="005420A0"/>
    <w:rsid w:val="00545DF9"/>
    <w:rsid w:val="00552896"/>
    <w:rsid w:val="00557D05"/>
    <w:rsid w:val="00562550"/>
    <w:rsid w:val="00567F40"/>
    <w:rsid w:val="005706CD"/>
    <w:rsid w:val="00571F36"/>
    <w:rsid w:val="00571F78"/>
    <w:rsid w:val="00582EBA"/>
    <w:rsid w:val="0058663B"/>
    <w:rsid w:val="00587E3E"/>
    <w:rsid w:val="005A77E5"/>
    <w:rsid w:val="005B0355"/>
    <w:rsid w:val="005B0418"/>
    <w:rsid w:val="005B194A"/>
    <w:rsid w:val="005B30BD"/>
    <w:rsid w:val="005D1129"/>
    <w:rsid w:val="005E2795"/>
    <w:rsid w:val="00612B63"/>
    <w:rsid w:val="00623943"/>
    <w:rsid w:val="006324F6"/>
    <w:rsid w:val="006403AB"/>
    <w:rsid w:val="00646CF6"/>
    <w:rsid w:val="006476B0"/>
    <w:rsid w:val="0065074E"/>
    <w:rsid w:val="00664416"/>
    <w:rsid w:val="0066558B"/>
    <w:rsid w:val="00667001"/>
    <w:rsid w:val="006763AE"/>
    <w:rsid w:val="00694523"/>
    <w:rsid w:val="006A3A30"/>
    <w:rsid w:val="006A4957"/>
    <w:rsid w:val="006A7EC3"/>
    <w:rsid w:val="006D512D"/>
    <w:rsid w:val="006E16E3"/>
    <w:rsid w:val="006E7264"/>
    <w:rsid w:val="007070B3"/>
    <w:rsid w:val="007070F2"/>
    <w:rsid w:val="00712642"/>
    <w:rsid w:val="00712BE7"/>
    <w:rsid w:val="00724F71"/>
    <w:rsid w:val="00730427"/>
    <w:rsid w:val="00732B1A"/>
    <w:rsid w:val="00734740"/>
    <w:rsid w:val="00742517"/>
    <w:rsid w:val="007513A5"/>
    <w:rsid w:val="00756893"/>
    <w:rsid w:val="00757372"/>
    <w:rsid w:val="00757D0B"/>
    <w:rsid w:val="00764758"/>
    <w:rsid w:val="00764C6D"/>
    <w:rsid w:val="0078100A"/>
    <w:rsid w:val="00781B89"/>
    <w:rsid w:val="007841D9"/>
    <w:rsid w:val="00792126"/>
    <w:rsid w:val="007A2EF3"/>
    <w:rsid w:val="007C0654"/>
    <w:rsid w:val="007C6CB6"/>
    <w:rsid w:val="007C7A1F"/>
    <w:rsid w:val="007E5A25"/>
    <w:rsid w:val="00811768"/>
    <w:rsid w:val="00811C64"/>
    <w:rsid w:val="008160EB"/>
    <w:rsid w:val="00817146"/>
    <w:rsid w:val="00831CB4"/>
    <w:rsid w:val="00843DFA"/>
    <w:rsid w:val="008514BB"/>
    <w:rsid w:val="00864A60"/>
    <w:rsid w:val="00872A66"/>
    <w:rsid w:val="00877BC7"/>
    <w:rsid w:val="00887427"/>
    <w:rsid w:val="00896595"/>
    <w:rsid w:val="008976B6"/>
    <w:rsid w:val="008A1F52"/>
    <w:rsid w:val="008A4153"/>
    <w:rsid w:val="008A7E7F"/>
    <w:rsid w:val="008B4A5E"/>
    <w:rsid w:val="008C4E10"/>
    <w:rsid w:val="008C5824"/>
    <w:rsid w:val="008D6884"/>
    <w:rsid w:val="008E1979"/>
    <w:rsid w:val="008F5202"/>
    <w:rsid w:val="00901498"/>
    <w:rsid w:val="00902D59"/>
    <w:rsid w:val="00905553"/>
    <w:rsid w:val="00920F0C"/>
    <w:rsid w:val="00931BE5"/>
    <w:rsid w:val="0093550D"/>
    <w:rsid w:val="00944AEA"/>
    <w:rsid w:val="00954023"/>
    <w:rsid w:val="00956099"/>
    <w:rsid w:val="00967EA0"/>
    <w:rsid w:val="00972DD1"/>
    <w:rsid w:val="00973902"/>
    <w:rsid w:val="009A0B78"/>
    <w:rsid w:val="009A72F1"/>
    <w:rsid w:val="009B4A6F"/>
    <w:rsid w:val="009C09C1"/>
    <w:rsid w:val="009D2506"/>
    <w:rsid w:val="009E4E64"/>
    <w:rsid w:val="009E754E"/>
    <w:rsid w:val="009F6624"/>
    <w:rsid w:val="00A212E0"/>
    <w:rsid w:val="00A2337D"/>
    <w:rsid w:val="00A31F04"/>
    <w:rsid w:val="00A32528"/>
    <w:rsid w:val="00A53408"/>
    <w:rsid w:val="00A74075"/>
    <w:rsid w:val="00A817D3"/>
    <w:rsid w:val="00A82348"/>
    <w:rsid w:val="00A85F4C"/>
    <w:rsid w:val="00AA619F"/>
    <w:rsid w:val="00AB22CB"/>
    <w:rsid w:val="00AC10C2"/>
    <w:rsid w:val="00AC213D"/>
    <w:rsid w:val="00AC54FC"/>
    <w:rsid w:val="00AC61FD"/>
    <w:rsid w:val="00AC7B97"/>
    <w:rsid w:val="00AE518E"/>
    <w:rsid w:val="00AF3830"/>
    <w:rsid w:val="00B07F64"/>
    <w:rsid w:val="00B17264"/>
    <w:rsid w:val="00B2052E"/>
    <w:rsid w:val="00B23B31"/>
    <w:rsid w:val="00B51FDB"/>
    <w:rsid w:val="00B70B49"/>
    <w:rsid w:val="00B732B2"/>
    <w:rsid w:val="00B733AE"/>
    <w:rsid w:val="00B76298"/>
    <w:rsid w:val="00B76D57"/>
    <w:rsid w:val="00B76EA7"/>
    <w:rsid w:val="00B77441"/>
    <w:rsid w:val="00BA79C6"/>
    <w:rsid w:val="00BB576C"/>
    <w:rsid w:val="00BD2938"/>
    <w:rsid w:val="00BD4919"/>
    <w:rsid w:val="00BF5C10"/>
    <w:rsid w:val="00BF62D2"/>
    <w:rsid w:val="00BF6B04"/>
    <w:rsid w:val="00C022FF"/>
    <w:rsid w:val="00C102EA"/>
    <w:rsid w:val="00C14357"/>
    <w:rsid w:val="00C362CC"/>
    <w:rsid w:val="00C74DA1"/>
    <w:rsid w:val="00C75730"/>
    <w:rsid w:val="00C80DD2"/>
    <w:rsid w:val="00C945D4"/>
    <w:rsid w:val="00CA3478"/>
    <w:rsid w:val="00CB0012"/>
    <w:rsid w:val="00CB39AD"/>
    <w:rsid w:val="00CB49C0"/>
    <w:rsid w:val="00CB77BD"/>
    <w:rsid w:val="00CC1EB0"/>
    <w:rsid w:val="00CC5456"/>
    <w:rsid w:val="00CE1AB7"/>
    <w:rsid w:val="00CE50AB"/>
    <w:rsid w:val="00CE7885"/>
    <w:rsid w:val="00CF582A"/>
    <w:rsid w:val="00D06686"/>
    <w:rsid w:val="00D12612"/>
    <w:rsid w:val="00D14C64"/>
    <w:rsid w:val="00D16603"/>
    <w:rsid w:val="00D23A4B"/>
    <w:rsid w:val="00D25ED2"/>
    <w:rsid w:val="00D44687"/>
    <w:rsid w:val="00D44A6E"/>
    <w:rsid w:val="00D47351"/>
    <w:rsid w:val="00D53152"/>
    <w:rsid w:val="00D576F7"/>
    <w:rsid w:val="00D6555C"/>
    <w:rsid w:val="00D76C97"/>
    <w:rsid w:val="00DA5350"/>
    <w:rsid w:val="00DC3D5E"/>
    <w:rsid w:val="00DC4D3C"/>
    <w:rsid w:val="00DD39B6"/>
    <w:rsid w:val="00DE265B"/>
    <w:rsid w:val="00DF6A0B"/>
    <w:rsid w:val="00E0530B"/>
    <w:rsid w:val="00E20466"/>
    <w:rsid w:val="00E25935"/>
    <w:rsid w:val="00E25DF7"/>
    <w:rsid w:val="00E3548B"/>
    <w:rsid w:val="00E36E20"/>
    <w:rsid w:val="00E432D4"/>
    <w:rsid w:val="00E517B3"/>
    <w:rsid w:val="00E61107"/>
    <w:rsid w:val="00E659BC"/>
    <w:rsid w:val="00E6700B"/>
    <w:rsid w:val="00E7253E"/>
    <w:rsid w:val="00E8446A"/>
    <w:rsid w:val="00E94ACE"/>
    <w:rsid w:val="00E94F44"/>
    <w:rsid w:val="00E96569"/>
    <w:rsid w:val="00EA3DDF"/>
    <w:rsid w:val="00EA52F3"/>
    <w:rsid w:val="00EA5B89"/>
    <w:rsid w:val="00EB00F4"/>
    <w:rsid w:val="00EC7A70"/>
    <w:rsid w:val="00ED0EC1"/>
    <w:rsid w:val="00EE715E"/>
    <w:rsid w:val="00F242A0"/>
    <w:rsid w:val="00F24B7C"/>
    <w:rsid w:val="00F32D2C"/>
    <w:rsid w:val="00F35754"/>
    <w:rsid w:val="00F3619A"/>
    <w:rsid w:val="00F43779"/>
    <w:rsid w:val="00F56A66"/>
    <w:rsid w:val="00FA2033"/>
    <w:rsid w:val="00FB1F8F"/>
    <w:rsid w:val="00FB2D8B"/>
    <w:rsid w:val="00FC6119"/>
    <w:rsid w:val="00FD1444"/>
    <w:rsid w:val="00FD2273"/>
    <w:rsid w:val="00FD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aliases w:val="Обычный 2"/>
    <w:qFormat/>
    <w:rsid w:val="00145B35"/>
    <w:pPr>
      <w:widowControl w:val="0"/>
      <w:suppressAutoHyphens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16E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16E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16E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16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16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16E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16E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4116E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16E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16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116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116E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116E4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116E4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116E4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116E4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116E4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116E4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4116E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116E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116E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116E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116E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116E4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4116E4"/>
    <w:rPr>
      <w:szCs w:val="32"/>
    </w:rPr>
  </w:style>
  <w:style w:type="paragraph" w:styleId="ListParagraph">
    <w:name w:val="List Paragraph"/>
    <w:basedOn w:val="Normal"/>
    <w:uiPriority w:val="99"/>
    <w:qFormat/>
    <w:rsid w:val="004116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4116E4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4116E4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116E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116E4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4116E4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4116E4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4116E4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4116E4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4116E4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116E4"/>
    <w:pPr>
      <w:outlineLvl w:val="9"/>
    </w:pPr>
  </w:style>
  <w:style w:type="paragraph" w:styleId="BodyText">
    <w:name w:val="Body Text"/>
    <w:basedOn w:val="Normal"/>
    <w:link w:val="BodyTextChar"/>
    <w:uiPriority w:val="99"/>
    <w:rsid w:val="00145B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45B35"/>
    <w:rPr>
      <w:rFonts w:eastAsia="Times New Roman" w:cs="Times New Roman"/>
      <w:kern w:val="2"/>
      <w:lang w:val="ru-RU" w:eastAsia="ru-RU" w:bidi="ar-SA"/>
    </w:rPr>
  </w:style>
  <w:style w:type="table" w:styleId="TableGrid">
    <w:name w:val="Table Grid"/>
    <w:basedOn w:val="TableNormal"/>
    <w:uiPriority w:val="99"/>
    <w:rsid w:val="00145B35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73902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ableContents">
    <w:name w:val="Table Contents"/>
    <w:basedOn w:val="Standard"/>
    <w:uiPriority w:val="99"/>
    <w:rsid w:val="00973902"/>
    <w:pPr>
      <w:suppressLineNumbers/>
    </w:pPr>
  </w:style>
  <w:style w:type="paragraph" w:customStyle="1" w:styleId="Textbody">
    <w:name w:val="Text body"/>
    <w:basedOn w:val="Standard"/>
    <w:uiPriority w:val="99"/>
    <w:rsid w:val="000378A1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rsid w:val="00757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7372"/>
    <w:rPr>
      <w:rFonts w:ascii="Tahoma" w:hAnsi="Tahoma" w:cs="Tahoma"/>
      <w:kern w:val="2"/>
      <w:sz w:val="16"/>
      <w:szCs w:val="16"/>
      <w:lang w:val="ru-RU" w:eastAsia="ru-RU" w:bidi="ar-SA"/>
    </w:rPr>
  </w:style>
  <w:style w:type="paragraph" w:styleId="Header">
    <w:name w:val="header"/>
    <w:basedOn w:val="Normal"/>
    <w:link w:val="HeaderChar"/>
    <w:uiPriority w:val="99"/>
    <w:semiHidden/>
    <w:rsid w:val="000F3E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3E1D"/>
    <w:rPr>
      <w:rFonts w:eastAsia="Times New Roman" w:cs="Times New Roman"/>
      <w:kern w:val="2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rsid w:val="000F3E1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3E1D"/>
    <w:rPr>
      <w:rFonts w:eastAsia="Times New Roman" w:cs="Times New Roman"/>
      <w:kern w:val="2"/>
      <w:lang w:val="ru-RU" w:eastAsia="ru-RU" w:bidi="ar-SA"/>
    </w:rPr>
  </w:style>
  <w:style w:type="paragraph" w:styleId="NormalWeb">
    <w:name w:val="Normal (Web)"/>
    <w:basedOn w:val="Normal"/>
    <w:uiPriority w:val="99"/>
    <w:rsid w:val="001E464B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numbering" w:customStyle="1" w:styleId="WW8Num3">
    <w:name w:val="WW8Num3"/>
    <w:rsid w:val="00EA5914"/>
    <w:pPr>
      <w:numPr>
        <w:numId w:val="5"/>
      </w:numPr>
    </w:pPr>
  </w:style>
  <w:style w:type="numbering" w:customStyle="1" w:styleId="WW8Num1">
    <w:name w:val="WW8Num1"/>
    <w:rsid w:val="00EA5914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374</TotalTime>
  <Pages>2</Pages>
  <Words>480</Words>
  <Characters>2739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Требух Н В</cp:lastModifiedBy>
  <cp:revision>32</cp:revision>
  <cp:lastPrinted>2024-10-15T09:09:00Z</cp:lastPrinted>
  <dcterms:created xsi:type="dcterms:W3CDTF">2023-10-31T05:42:00Z</dcterms:created>
  <dcterms:modified xsi:type="dcterms:W3CDTF">2024-10-24T10:26:00Z</dcterms:modified>
</cp:coreProperties>
</file>