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9" w:rsidRDefault="00C52949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C52949" w:rsidRDefault="00C52949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C52949" w:rsidRPr="00AF55F3" w:rsidRDefault="00C52949" w:rsidP="00A15238">
      <w:pPr>
        <w:jc w:val="center"/>
        <w:rPr>
          <w:b/>
          <w:sz w:val="24"/>
          <w:szCs w:val="24"/>
        </w:rPr>
      </w:pPr>
      <w:r w:rsidRPr="00AF55F3">
        <w:rPr>
          <w:b/>
          <w:sz w:val="24"/>
          <w:szCs w:val="24"/>
        </w:rPr>
        <w:t xml:space="preserve">ПРИТОБОЛЬНЫЙ </w:t>
      </w:r>
      <w:r>
        <w:rPr>
          <w:b/>
          <w:sz w:val="24"/>
          <w:szCs w:val="24"/>
        </w:rPr>
        <w:t>МУНИЦИПАЛЬНЫЙ ОКРУГ</w:t>
      </w:r>
    </w:p>
    <w:p w:rsidR="00C52949" w:rsidRDefault="00C52949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ПРИТОБОЛЬНОГО МУНИЦИПАЛЬНОГО ОКРУГА</w:t>
      </w:r>
    </w:p>
    <w:p w:rsidR="00C52949" w:rsidRDefault="00C52949" w:rsidP="00A15238">
      <w:pPr>
        <w:jc w:val="center"/>
        <w:rPr>
          <w:b/>
          <w:sz w:val="24"/>
          <w:szCs w:val="24"/>
        </w:rPr>
      </w:pPr>
    </w:p>
    <w:p w:rsidR="00C52949" w:rsidRDefault="00C52949" w:rsidP="00A15238">
      <w:pPr>
        <w:jc w:val="center"/>
        <w:rPr>
          <w:b/>
          <w:sz w:val="24"/>
          <w:szCs w:val="24"/>
        </w:rPr>
      </w:pPr>
    </w:p>
    <w:p w:rsidR="00C52949" w:rsidRDefault="00C52949" w:rsidP="00A15238">
      <w:pPr>
        <w:jc w:val="center"/>
        <w:rPr>
          <w:b/>
          <w:sz w:val="24"/>
          <w:szCs w:val="24"/>
        </w:rPr>
      </w:pPr>
    </w:p>
    <w:p w:rsidR="00C52949" w:rsidRDefault="00C52949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52949" w:rsidRDefault="00C52949" w:rsidP="00A15238">
      <w:pPr>
        <w:jc w:val="center"/>
        <w:rPr>
          <w:b/>
          <w:sz w:val="24"/>
          <w:szCs w:val="24"/>
        </w:rPr>
      </w:pPr>
    </w:p>
    <w:p w:rsidR="00C52949" w:rsidRDefault="00C52949" w:rsidP="00A15238">
      <w:pPr>
        <w:jc w:val="center"/>
        <w:rPr>
          <w:b/>
          <w:sz w:val="24"/>
          <w:szCs w:val="24"/>
        </w:rPr>
      </w:pPr>
    </w:p>
    <w:p w:rsidR="00C52949" w:rsidRDefault="00C52949" w:rsidP="00E82FF1">
      <w:pPr>
        <w:jc w:val="both"/>
        <w:rPr>
          <w:sz w:val="24"/>
          <w:szCs w:val="24"/>
        </w:rPr>
      </w:pPr>
      <w:r>
        <w:rPr>
          <w:sz w:val="24"/>
          <w:szCs w:val="24"/>
        </w:rPr>
        <w:t>От 26 апреля 2024 года  № 161</w:t>
      </w:r>
    </w:p>
    <w:p w:rsidR="00C52949" w:rsidRDefault="00C52949" w:rsidP="00E82FF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Глядянское</w:t>
      </w:r>
    </w:p>
    <w:p w:rsidR="00C52949" w:rsidRDefault="00C52949" w:rsidP="005F539E">
      <w:pPr>
        <w:ind w:right="306"/>
        <w:jc w:val="both"/>
        <w:rPr>
          <w:b/>
          <w:sz w:val="24"/>
          <w:szCs w:val="24"/>
        </w:rPr>
      </w:pPr>
    </w:p>
    <w:p w:rsidR="00C52949" w:rsidRDefault="00C52949" w:rsidP="005F539E">
      <w:pPr>
        <w:ind w:right="306"/>
        <w:jc w:val="both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52949" w:rsidTr="00F65B0B">
        <w:tc>
          <w:tcPr>
            <w:tcW w:w="4785" w:type="dxa"/>
          </w:tcPr>
          <w:p w:rsidR="00C52949" w:rsidRPr="00F65B0B" w:rsidRDefault="00C52949" w:rsidP="00F65B0B">
            <w:pPr>
              <w:ind w:right="306"/>
              <w:jc w:val="both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О закреплении муниципальных казенных образовательных учреждений, реализующих программы дошкольного образования, за конкретными территориями Притобольного муниципального округа</w:t>
            </w:r>
          </w:p>
        </w:tc>
        <w:tc>
          <w:tcPr>
            <w:tcW w:w="4786" w:type="dxa"/>
          </w:tcPr>
          <w:p w:rsidR="00C52949" w:rsidRPr="00F65B0B" w:rsidRDefault="00C52949" w:rsidP="00F65B0B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2949" w:rsidRDefault="00C52949" w:rsidP="00C458E3">
      <w:pPr>
        <w:ind w:right="-6" w:firstLine="709"/>
        <w:jc w:val="both"/>
        <w:rPr>
          <w:sz w:val="24"/>
          <w:szCs w:val="24"/>
        </w:rPr>
      </w:pPr>
    </w:p>
    <w:p w:rsidR="00C52949" w:rsidRDefault="00C52949" w:rsidP="00C458E3">
      <w:pPr>
        <w:ind w:right="-6" w:firstLine="709"/>
        <w:jc w:val="both"/>
        <w:rPr>
          <w:sz w:val="24"/>
          <w:szCs w:val="24"/>
        </w:rPr>
      </w:pPr>
    </w:p>
    <w:p w:rsidR="00C52949" w:rsidRDefault="00C52949" w:rsidP="00E00101"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9 Федерального закона от 29.12.2012 г. № 273-ФЗ «Об образовании в Российской Федерации», руководствуясь статьей 15 Федерального закона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</w:t>
      </w:r>
    </w:p>
    <w:p w:rsidR="00C52949" w:rsidRDefault="00C52949" w:rsidP="002948AA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52949" w:rsidRDefault="00C52949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Закрепить муниципальные казенные образовательные учреждения, реализующие программы дошкольного образования, за конкретными территориями Притобольного муниципального округа, согласно приложению к настоящему постановлению.</w:t>
      </w:r>
    </w:p>
    <w:p w:rsidR="00C52949" w:rsidRDefault="00C52949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Администрации Притобольного района от 15.02.2023 г. № 43 </w:t>
      </w:r>
      <w:r w:rsidRPr="000B03E6">
        <w:rPr>
          <w:sz w:val="24"/>
          <w:szCs w:val="24"/>
        </w:rPr>
        <w:t>«О закреплении муниципальных казенных образовательных учреждений, реализующих программы дошкольного образования, за конкретными территориями Притобольного района»</w:t>
      </w:r>
      <w:r>
        <w:rPr>
          <w:sz w:val="24"/>
          <w:szCs w:val="24"/>
        </w:rPr>
        <w:t xml:space="preserve"> признать утратившим силу.</w:t>
      </w:r>
    </w:p>
    <w:p w:rsidR="00C52949" w:rsidRDefault="00C52949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района.</w:t>
      </w:r>
    </w:p>
    <w:p w:rsidR="00C52949" w:rsidRDefault="00C52949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C52949" w:rsidRDefault="00C52949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948AA">
        <w:rPr>
          <w:sz w:val="24"/>
          <w:szCs w:val="24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C52949" w:rsidRDefault="00C52949" w:rsidP="00AD5520">
      <w:pPr>
        <w:tabs>
          <w:tab w:val="left" w:pos="960"/>
        </w:tabs>
        <w:ind w:left="600" w:right="-6"/>
        <w:jc w:val="both"/>
        <w:rPr>
          <w:sz w:val="24"/>
          <w:szCs w:val="24"/>
        </w:rPr>
      </w:pPr>
    </w:p>
    <w:p w:rsidR="00C52949" w:rsidRDefault="00C52949" w:rsidP="00AD5520">
      <w:pPr>
        <w:ind w:right="-6"/>
        <w:jc w:val="both"/>
        <w:rPr>
          <w:sz w:val="24"/>
          <w:szCs w:val="24"/>
        </w:rPr>
      </w:pPr>
    </w:p>
    <w:p w:rsidR="00C52949" w:rsidRDefault="00C52949" w:rsidP="00AD5520">
      <w:pPr>
        <w:ind w:right="-6"/>
        <w:rPr>
          <w:sz w:val="24"/>
          <w:szCs w:val="24"/>
        </w:rPr>
      </w:pPr>
      <w:r w:rsidRPr="004B459E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4B459E">
        <w:rPr>
          <w:sz w:val="24"/>
          <w:szCs w:val="24"/>
        </w:rPr>
        <w:t xml:space="preserve"> Притобольного </w:t>
      </w:r>
      <w:r>
        <w:rPr>
          <w:sz w:val="24"/>
          <w:szCs w:val="24"/>
        </w:rPr>
        <w:t>муниципального округа</w:t>
      </w:r>
    </w:p>
    <w:p w:rsidR="00C52949" w:rsidRPr="004B459E" w:rsidRDefault="00C52949" w:rsidP="00AD5520">
      <w:pPr>
        <w:ind w:right="-6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     Д.А. Спиридонов</w:t>
      </w:r>
    </w:p>
    <w:p w:rsidR="00C52949" w:rsidRDefault="00C52949" w:rsidP="00E82FF1">
      <w:pPr>
        <w:rPr>
          <w:sz w:val="24"/>
          <w:szCs w:val="24"/>
        </w:rPr>
      </w:pPr>
    </w:p>
    <w:p w:rsidR="00C52949" w:rsidRDefault="00C52949" w:rsidP="00E82FF1">
      <w:pPr>
        <w:rPr>
          <w:sz w:val="24"/>
          <w:szCs w:val="24"/>
        </w:rPr>
      </w:pPr>
    </w:p>
    <w:p w:rsidR="00C52949" w:rsidRDefault="00C52949" w:rsidP="00E82FF1">
      <w:pPr>
        <w:rPr>
          <w:sz w:val="24"/>
          <w:szCs w:val="24"/>
        </w:rPr>
      </w:pPr>
    </w:p>
    <w:p w:rsidR="00C52949" w:rsidRDefault="00C52949" w:rsidP="00E82FF1">
      <w:pPr>
        <w:rPr>
          <w:sz w:val="24"/>
          <w:szCs w:val="24"/>
        </w:rPr>
      </w:pPr>
    </w:p>
    <w:p w:rsidR="00C52949" w:rsidRDefault="00C52949" w:rsidP="00E82FF1">
      <w:pPr>
        <w:rPr>
          <w:sz w:val="24"/>
          <w:szCs w:val="24"/>
        </w:rPr>
      </w:pPr>
    </w:p>
    <w:p w:rsidR="00C52949" w:rsidRPr="00E00101" w:rsidRDefault="00C52949" w:rsidP="00E82FF1">
      <w:pPr>
        <w:rPr>
          <w:sz w:val="16"/>
          <w:szCs w:val="16"/>
        </w:rPr>
      </w:pPr>
      <w:r w:rsidRPr="00E00101">
        <w:rPr>
          <w:sz w:val="16"/>
          <w:szCs w:val="16"/>
        </w:rPr>
        <w:t>Охохонина А.Ю.</w:t>
      </w:r>
    </w:p>
    <w:p w:rsidR="00C52949" w:rsidRDefault="00C52949" w:rsidP="00E82FF1">
      <w:pPr>
        <w:rPr>
          <w:sz w:val="20"/>
          <w:szCs w:val="20"/>
        </w:rPr>
        <w:sectPr w:rsidR="00C529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0101">
        <w:rPr>
          <w:sz w:val="16"/>
          <w:szCs w:val="16"/>
        </w:rPr>
        <w:t>9-92-30</w:t>
      </w:r>
    </w:p>
    <w:tbl>
      <w:tblPr>
        <w:tblW w:w="0" w:type="auto"/>
        <w:tblLook w:val="00A0"/>
      </w:tblPr>
      <w:tblGrid>
        <w:gridCol w:w="4785"/>
        <w:gridCol w:w="4786"/>
      </w:tblGrid>
      <w:tr w:rsidR="00C52949" w:rsidTr="00F65B0B">
        <w:tc>
          <w:tcPr>
            <w:tcW w:w="4785" w:type="dxa"/>
          </w:tcPr>
          <w:p w:rsidR="00C52949" w:rsidRPr="00F65B0B" w:rsidRDefault="00C52949" w:rsidP="00F65B0B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52949" w:rsidRPr="00F65B0B" w:rsidRDefault="00C52949" w:rsidP="00F65B0B">
            <w:pPr>
              <w:jc w:val="both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Приложение к постановлению Администрации Притобольного</w:t>
            </w:r>
            <w:r>
              <w:rPr>
                <w:sz w:val="24"/>
                <w:szCs w:val="24"/>
              </w:rPr>
              <w:t xml:space="preserve"> района от 26 апреля</w:t>
            </w:r>
            <w:r w:rsidRPr="00F65B0B">
              <w:rPr>
                <w:sz w:val="24"/>
                <w:szCs w:val="24"/>
              </w:rPr>
              <w:t xml:space="preserve"> 2024 года №</w:t>
            </w:r>
            <w:r>
              <w:rPr>
                <w:sz w:val="24"/>
                <w:szCs w:val="24"/>
              </w:rPr>
              <w:t xml:space="preserve"> 161</w:t>
            </w:r>
            <w:r w:rsidRPr="00F65B0B">
              <w:rPr>
                <w:sz w:val="24"/>
                <w:szCs w:val="24"/>
              </w:rPr>
              <w:t xml:space="preserve"> «О закреплении муниципальных казенных образовательных учреждений, реализующих программы дошкольного образования, за конкретными территориями Притобольного муниципального округа»</w:t>
            </w:r>
          </w:p>
          <w:p w:rsidR="00C52949" w:rsidRPr="00F65B0B" w:rsidRDefault="00C52949" w:rsidP="00F65B0B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</w:tr>
      <w:tr w:rsidR="00C52949" w:rsidRPr="000B03E6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5"/>
        </w:trPr>
        <w:tc>
          <w:tcPr>
            <w:tcW w:w="4785" w:type="dxa"/>
            <w:vAlign w:val="center"/>
          </w:tcPr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Муниципальные казенные образовательные учреждения</w:t>
            </w:r>
          </w:p>
        </w:tc>
        <w:tc>
          <w:tcPr>
            <w:tcW w:w="4786" w:type="dxa"/>
            <w:vAlign w:val="center"/>
          </w:tcPr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Закрепленные территории</w:t>
            </w:r>
          </w:p>
        </w:tc>
      </w:tr>
      <w:tr w:rsidR="00C52949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52949" w:rsidRPr="00F65B0B" w:rsidRDefault="00C52949" w:rsidP="00F65B0B">
            <w:pPr>
              <w:jc w:val="center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МКОУ «Глядянская СОШ»</w:t>
            </w:r>
          </w:p>
          <w:p w:rsidR="00C52949" w:rsidRPr="00F65B0B" w:rsidRDefault="00C52949" w:rsidP="00F65B0B">
            <w:pPr>
              <w:jc w:val="center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 xml:space="preserve">(Глядянский детский сад № 2 – </w:t>
            </w:r>
          </w:p>
          <w:p w:rsidR="00C52949" w:rsidRPr="00F65B0B" w:rsidRDefault="00C52949" w:rsidP="00F65B0B">
            <w:pPr>
              <w:jc w:val="center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филиал МКОУ «Глядянская СОШ»)</w:t>
            </w:r>
          </w:p>
          <w:p w:rsidR="00C52949" w:rsidRPr="00F65B0B" w:rsidRDefault="00C52949" w:rsidP="00F65B0B">
            <w:pPr>
              <w:jc w:val="center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Глядянское: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Советская, № 1- № 27;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 xml:space="preserve">ул. Спортивная, № 1- № 12; 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Красноармейская, № 1 - № 48,50,52,54,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56,58,60,62,64,66,68,70,72,74,76,78,80;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Ленина, № 44,46,48,50 - № 114;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Гагарина, № 1- № 52,54,56,58,60,62,64,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66,68,70,72,74,76,78,80;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Мира, № 1 - №  60;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Кравченко, № 1 - № 13,15,17А;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К. – Маркса, № 1 - № 55;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Космонавтов, №1 - № 43;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Куйбышева, № 1- № 53;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Кирова, № 1- № 80;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Береговая, № 1 - № 31;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Позднякова, № 1 - № 5;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Комсомольская, № 1 - № 24;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Промкомбинатовский, № 1 - № 8;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Степной, №1 - № 29;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Колхозный, № 1 - № 17;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Некрасова, № 1 - № 19;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Заозерная, № 1 - № 22;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Пионерский, № 1 - № 11;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Октябрьский, № 1 - № 10;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Мостовой, № 1 - № 12;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Калинина, № 1 - № 18;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Пушкина, № 1 - № 37;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М. Горького, № 1 - № 38;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Односторонка, № 1- № 17;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Пролетарская, № 1 - № 20;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Западный, № 1 - № 17;</w:t>
            </w:r>
          </w:p>
          <w:p w:rsidR="00C52949" w:rsidRPr="00F65B0B" w:rsidRDefault="00C52949" w:rsidP="00F65B0B">
            <w:pPr>
              <w:ind w:right="-1"/>
              <w:jc w:val="both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Кирпичный завод.</w:t>
            </w:r>
          </w:p>
        </w:tc>
      </w:tr>
      <w:tr w:rsidR="00C52949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52949" w:rsidRPr="00F65B0B" w:rsidRDefault="00C52949" w:rsidP="00F65B0B">
            <w:pPr>
              <w:ind w:right="-1"/>
              <w:jc w:val="both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МКОУ «Глядянская СОШ»</w:t>
            </w:r>
          </w:p>
          <w:p w:rsidR="00C52949" w:rsidRPr="00F65B0B" w:rsidRDefault="00C52949" w:rsidP="00F65B0B">
            <w:pPr>
              <w:ind w:right="-1"/>
              <w:jc w:val="center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(Глядянский детский сад «Малышок» - филиал МКОУ «Глядянская СОШ»)</w:t>
            </w:r>
          </w:p>
        </w:tc>
        <w:tc>
          <w:tcPr>
            <w:tcW w:w="4786" w:type="dxa"/>
          </w:tcPr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Глядянское: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Молодежная, № 1 - № 52;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Постовалова, № 1 - № 57;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Банковская, № 1 - № 48;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Зеленая, № 1 - № 11;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60 СССР, № 1 - № 60;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Анфиногенова, № 1 - № 17;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Сосновая, № 1 - № 42;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Гагарина, № 53,55,57,59,61,63,65,67,69,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71,73,75,77,79,81- № 118;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Рабочая, № 1- № 45;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Красноармейская, № 49,51,53,55,57,59,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61,63,65,67,69,71,73,75,77,79,81 - № 110.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Первомайская, № 1- № 37;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Ленина, № 1- № 43,45,47,49;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Мира, № 61 - № 90;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Кравченко, № 14,16,17,18 - 64;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Космонавтов, № 44- № 101;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К. – Мяготина, № 1- № 8;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Набережная, № 1- № 25;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Северный, № 1 - № 6;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Луговая, № 1- № 11;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ул. Сосновая, № 1 - № 42;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Юбилейный, № 1 - № 9;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Тополиный, № 1 - № 10;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Арсеновка;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Сосновый;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Межборное;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Давыдовка;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Комановка;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Патраки;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Поляковка;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Покровка;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Туманова;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Верхнеберезово;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п. Водный;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Подгорная;</w:t>
            </w:r>
          </w:p>
          <w:p w:rsidR="00C52949" w:rsidRPr="00F65B0B" w:rsidRDefault="00C52949" w:rsidP="00F65B0B">
            <w:pPr>
              <w:ind w:right="-1"/>
              <w:jc w:val="both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Нижнеберезово.</w:t>
            </w:r>
          </w:p>
        </w:tc>
      </w:tr>
      <w:tr w:rsidR="00C52949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52949" w:rsidRPr="00F65B0B" w:rsidRDefault="00C52949" w:rsidP="00F65B0B">
            <w:pPr>
              <w:ind w:right="-1"/>
              <w:jc w:val="center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МКОУ «Нагорская СОШ»</w:t>
            </w:r>
          </w:p>
        </w:tc>
        <w:tc>
          <w:tcPr>
            <w:tcW w:w="4786" w:type="dxa"/>
          </w:tcPr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 xml:space="preserve">с. Нагорское; 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Утятское;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Новая Деревня;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Камышное;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Заборская;</w:t>
            </w:r>
          </w:p>
          <w:p w:rsidR="00C52949" w:rsidRPr="00F65B0B" w:rsidRDefault="00C52949" w:rsidP="00F65B0B">
            <w:pPr>
              <w:ind w:right="-1"/>
              <w:jc w:val="both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Вавилкова.</w:t>
            </w:r>
          </w:p>
        </w:tc>
      </w:tr>
      <w:tr w:rsidR="00C52949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52949" w:rsidRPr="00F65B0B" w:rsidRDefault="00C52949" w:rsidP="00F65B0B">
            <w:pPr>
              <w:ind w:right="-1"/>
              <w:jc w:val="center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МКОУ «Притобольная СОШ»</w:t>
            </w:r>
          </w:p>
        </w:tc>
        <w:tc>
          <w:tcPr>
            <w:tcW w:w="4786" w:type="dxa"/>
          </w:tcPr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Боровлянка;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Мочалово;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Притобольное;</w:t>
            </w:r>
          </w:p>
          <w:p w:rsidR="00C52949" w:rsidRPr="00F65B0B" w:rsidRDefault="00C52949" w:rsidP="00F65B0B">
            <w:pPr>
              <w:ind w:right="-1"/>
              <w:jc w:val="both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Ясная.</w:t>
            </w:r>
          </w:p>
        </w:tc>
      </w:tr>
      <w:tr w:rsidR="00C52949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52949" w:rsidRPr="00F65B0B" w:rsidRDefault="00C52949" w:rsidP="00F65B0B">
            <w:pPr>
              <w:ind w:right="-1"/>
              <w:jc w:val="center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МКОУ «Плотниковская ООШ»</w:t>
            </w:r>
          </w:p>
        </w:tc>
        <w:tc>
          <w:tcPr>
            <w:tcW w:w="4786" w:type="dxa"/>
          </w:tcPr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Плотниково;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Ялым;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Гладковское;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Ершовка;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Банщиково;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Нижняя Алабуга;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Новокаминка;</w:t>
            </w:r>
          </w:p>
          <w:p w:rsidR="00C52949" w:rsidRPr="00F65B0B" w:rsidRDefault="00C52949" w:rsidP="00F65B0B">
            <w:pPr>
              <w:ind w:right="-1"/>
              <w:jc w:val="both"/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Обрядовка.</w:t>
            </w:r>
          </w:p>
        </w:tc>
      </w:tr>
      <w:tr w:rsidR="00C52949" w:rsidTr="00F6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52949" w:rsidRPr="00F65B0B" w:rsidRDefault="00C52949" w:rsidP="00F65B0B">
            <w:pPr>
              <w:ind w:right="-1"/>
              <w:jc w:val="center"/>
              <w:rPr>
                <w:sz w:val="24"/>
                <w:szCs w:val="24"/>
              </w:rPr>
            </w:pPr>
          </w:p>
          <w:p w:rsidR="00C52949" w:rsidRPr="00F65B0B" w:rsidRDefault="00C52949" w:rsidP="00F65B0B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F65B0B">
              <w:rPr>
                <w:b/>
                <w:sz w:val="24"/>
                <w:szCs w:val="24"/>
              </w:rPr>
              <w:t>МКОУ «Чернавская ООШ»</w:t>
            </w:r>
          </w:p>
        </w:tc>
        <w:tc>
          <w:tcPr>
            <w:tcW w:w="4786" w:type="dxa"/>
          </w:tcPr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Чернавское;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д. Осиновка;</w:t>
            </w:r>
          </w:p>
          <w:p w:rsidR="00C52949" w:rsidRPr="00F65B0B" w:rsidRDefault="00C52949" w:rsidP="00384EDC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Раскатиха;</w:t>
            </w:r>
          </w:p>
          <w:p w:rsidR="00C52949" w:rsidRPr="00F65B0B" w:rsidRDefault="00C52949" w:rsidP="00497EB8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 xml:space="preserve">с. Обухово; </w:t>
            </w:r>
          </w:p>
          <w:p w:rsidR="00C52949" w:rsidRPr="00F65B0B" w:rsidRDefault="00C52949" w:rsidP="00497EB8">
            <w:pPr>
              <w:rPr>
                <w:sz w:val="24"/>
                <w:szCs w:val="24"/>
              </w:rPr>
            </w:pPr>
            <w:r w:rsidRPr="00F65B0B">
              <w:rPr>
                <w:sz w:val="24"/>
                <w:szCs w:val="24"/>
              </w:rPr>
              <w:t>с. Ярославское.</w:t>
            </w:r>
          </w:p>
        </w:tc>
      </w:tr>
    </w:tbl>
    <w:p w:rsidR="00C52949" w:rsidRDefault="00C52949" w:rsidP="005503E2">
      <w:pPr>
        <w:ind w:right="-1"/>
        <w:jc w:val="center"/>
      </w:pPr>
      <w:bookmarkStart w:id="0" w:name="_GoBack"/>
      <w:bookmarkEnd w:id="0"/>
    </w:p>
    <w:sectPr w:rsidR="00C52949" w:rsidSect="005503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C54"/>
    <w:multiLevelType w:val="hybridMultilevel"/>
    <w:tmpl w:val="7640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6486B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3474D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C3"/>
    <w:rsid w:val="000127F9"/>
    <w:rsid w:val="00024E01"/>
    <w:rsid w:val="000858D9"/>
    <w:rsid w:val="000B03E6"/>
    <w:rsid w:val="00110694"/>
    <w:rsid w:val="00120D5E"/>
    <w:rsid w:val="001265C7"/>
    <w:rsid w:val="00182DF8"/>
    <w:rsid w:val="001E0F2B"/>
    <w:rsid w:val="0022498D"/>
    <w:rsid w:val="00243378"/>
    <w:rsid w:val="00262ED0"/>
    <w:rsid w:val="002948AA"/>
    <w:rsid w:val="002A2791"/>
    <w:rsid w:val="002A7874"/>
    <w:rsid w:val="002D0D1D"/>
    <w:rsid w:val="002D340F"/>
    <w:rsid w:val="003255C1"/>
    <w:rsid w:val="003308EC"/>
    <w:rsid w:val="00355CE0"/>
    <w:rsid w:val="00356644"/>
    <w:rsid w:val="00384EDC"/>
    <w:rsid w:val="003E3964"/>
    <w:rsid w:val="00416A3A"/>
    <w:rsid w:val="00421D4B"/>
    <w:rsid w:val="00431BF6"/>
    <w:rsid w:val="0043324C"/>
    <w:rsid w:val="00497EB8"/>
    <w:rsid w:val="004A0175"/>
    <w:rsid w:val="004A1EFE"/>
    <w:rsid w:val="004B459E"/>
    <w:rsid w:val="004E6C52"/>
    <w:rsid w:val="00504840"/>
    <w:rsid w:val="0052042C"/>
    <w:rsid w:val="005434E4"/>
    <w:rsid w:val="005463AB"/>
    <w:rsid w:val="005503E2"/>
    <w:rsid w:val="005525F2"/>
    <w:rsid w:val="005660DC"/>
    <w:rsid w:val="005974AA"/>
    <w:rsid w:val="005D421C"/>
    <w:rsid w:val="005E119E"/>
    <w:rsid w:val="005F539E"/>
    <w:rsid w:val="006570CB"/>
    <w:rsid w:val="00683C37"/>
    <w:rsid w:val="006A6258"/>
    <w:rsid w:val="006C45F6"/>
    <w:rsid w:val="006D4A0B"/>
    <w:rsid w:val="00790ED1"/>
    <w:rsid w:val="007E6710"/>
    <w:rsid w:val="0080466C"/>
    <w:rsid w:val="0083613F"/>
    <w:rsid w:val="008424CA"/>
    <w:rsid w:val="008610DD"/>
    <w:rsid w:val="008627B1"/>
    <w:rsid w:val="00881555"/>
    <w:rsid w:val="0089714A"/>
    <w:rsid w:val="008A4C71"/>
    <w:rsid w:val="008E3E1F"/>
    <w:rsid w:val="00904B94"/>
    <w:rsid w:val="009119FD"/>
    <w:rsid w:val="00963E03"/>
    <w:rsid w:val="00981F4C"/>
    <w:rsid w:val="00A15238"/>
    <w:rsid w:val="00A17EC2"/>
    <w:rsid w:val="00A61D32"/>
    <w:rsid w:val="00AB1DCF"/>
    <w:rsid w:val="00AD5520"/>
    <w:rsid w:val="00AF55F3"/>
    <w:rsid w:val="00B13C58"/>
    <w:rsid w:val="00BF16B5"/>
    <w:rsid w:val="00BF1CA7"/>
    <w:rsid w:val="00C02712"/>
    <w:rsid w:val="00C06D0D"/>
    <w:rsid w:val="00C264ED"/>
    <w:rsid w:val="00C4060A"/>
    <w:rsid w:val="00C458E3"/>
    <w:rsid w:val="00C52949"/>
    <w:rsid w:val="00C66CA0"/>
    <w:rsid w:val="00C80574"/>
    <w:rsid w:val="00CD163A"/>
    <w:rsid w:val="00CE23AC"/>
    <w:rsid w:val="00D30E5D"/>
    <w:rsid w:val="00D876F5"/>
    <w:rsid w:val="00E00101"/>
    <w:rsid w:val="00E17A4D"/>
    <w:rsid w:val="00E25F6D"/>
    <w:rsid w:val="00E82FF1"/>
    <w:rsid w:val="00ED32B8"/>
    <w:rsid w:val="00F122C3"/>
    <w:rsid w:val="00F65B0B"/>
    <w:rsid w:val="00F8123F"/>
    <w:rsid w:val="00FE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F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FF1"/>
    <w:pPr>
      <w:ind w:left="720"/>
      <w:contextualSpacing/>
    </w:pPr>
  </w:style>
  <w:style w:type="table" w:styleId="TableGrid">
    <w:name w:val="Table Grid"/>
    <w:basedOn w:val="TableNormal"/>
    <w:uiPriority w:val="99"/>
    <w:rsid w:val="00E82F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D4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21C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2948A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2948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675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Зеновьева ЛВ</dc:creator>
  <cp:keywords/>
  <dc:description/>
  <cp:lastModifiedBy>Требух Н В</cp:lastModifiedBy>
  <cp:revision>5</cp:revision>
  <cp:lastPrinted>2024-05-03T08:24:00Z</cp:lastPrinted>
  <dcterms:created xsi:type="dcterms:W3CDTF">2024-05-08T06:20:00Z</dcterms:created>
  <dcterms:modified xsi:type="dcterms:W3CDTF">2024-05-13T03:13:00Z</dcterms:modified>
</cp:coreProperties>
</file>