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7E" w:rsidRPr="00352D33" w:rsidRDefault="0091247E" w:rsidP="00035E97">
      <w:pPr>
        <w:pStyle w:val="30"/>
        <w:shd w:val="clear" w:color="auto" w:fill="auto"/>
        <w:spacing w:after="0" w:line="240" w:lineRule="auto"/>
        <w:ind w:right="460"/>
        <w:rPr>
          <w:rFonts w:ascii="Times New Roman" w:hAnsi="Times New Roman" w:cs="Times New Roman"/>
          <w:sz w:val="24"/>
          <w:szCs w:val="24"/>
        </w:rPr>
      </w:pPr>
      <w:r w:rsidRPr="00352D33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Pr="00352D33">
        <w:rPr>
          <w:rFonts w:ascii="Times New Roman" w:hAnsi="Times New Roman" w:cs="Times New Roman"/>
          <w:sz w:val="24"/>
          <w:szCs w:val="24"/>
        </w:rPr>
        <w:br/>
        <w:t>КУРГАНСКАЯ ОБЛАСТЬ</w:t>
      </w:r>
      <w:r w:rsidRPr="00352D33">
        <w:rPr>
          <w:rFonts w:ascii="Times New Roman" w:hAnsi="Times New Roman" w:cs="Times New Roman"/>
          <w:sz w:val="24"/>
          <w:szCs w:val="24"/>
        </w:rPr>
        <w:br/>
        <w:t xml:space="preserve">ПРИТОБОЛЬНЫЙ МУНИЦИПАЛЬНЫЙ ОКРУГ </w:t>
      </w:r>
      <w:r w:rsidRPr="00352D33">
        <w:rPr>
          <w:rFonts w:ascii="Times New Roman" w:hAnsi="Times New Roman" w:cs="Times New Roman"/>
          <w:sz w:val="24"/>
          <w:szCs w:val="24"/>
        </w:rPr>
        <w:br/>
        <w:t>АДМИНИСТРАЦИЯ ПРИТОБОЛЬНОГО МУНИЦИПАЛЬНОГО ОКРУГА</w:t>
      </w:r>
    </w:p>
    <w:p w:rsidR="0091247E" w:rsidRPr="003427C6" w:rsidRDefault="0091247E" w:rsidP="002F5BAD">
      <w:pPr>
        <w:ind w:right="562"/>
        <w:jc w:val="center"/>
        <w:rPr>
          <w:b/>
          <w:sz w:val="24"/>
          <w:szCs w:val="24"/>
        </w:rPr>
      </w:pPr>
    </w:p>
    <w:p w:rsidR="0091247E" w:rsidRPr="003427C6" w:rsidRDefault="0091247E" w:rsidP="002F5BAD">
      <w:pPr>
        <w:ind w:right="562"/>
        <w:jc w:val="center"/>
        <w:rPr>
          <w:b/>
          <w:sz w:val="24"/>
          <w:szCs w:val="24"/>
        </w:rPr>
      </w:pPr>
    </w:p>
    <w:p w:rsidR="0091247E" w:rsidRPr="003427C6" w:rsidRDefault="0091247E" w:rsidP="002F5BAD">
      <w:pPr>
        <w:ind w:right="562"/>
        <w:jc w:val="center"/>
        <w:rPr>
          <w:b/>
          <w:sz w:val="24"/>
          <w:szCs w:val="24"/>
        </w:rPr>
      </w:pPr>
    </w:p>
    <w:p w:rsidR="0091247E" w:rsidRPr="003427C6" w:rsidRDefault="0091247E" w:rsidP="002F5BAD">
      <w:pPr>
        <w:ind w:right="562"/>
        <w:jc w:val="center"/>
        <w:rPr>
          <w:b/>
          <w:sz w:val="24"/>
          <w:szCs w:val="24"/>
        </w:rPr>
      </w:pPr>
      <w:r w:rsidRPr="003427C6">
        <w:rPr>
          <w:b/>
          <w:sz w:val="24"/>
          <w:szCs w:val="24"/>
        </w:rPr>
        <w:t>ПОСТАНОВЛЕНИЕ</w:t>
      </w:r>
    </w:p>
    <w:p w:rsidR="0091247E" w:rsidRPr="003427C6" w:rsidRDefault="0091247E" w:rsidP="002F5BAD">
      <w:pPr>
        <w:ind w:right="562"/>
        <w:rPr>
          <w:b/>
          <w:sz w:val="24"/>
          <w:szCs w:val="24"/>
        </w:rPr>
      </w:pPr>
    </w:p>
    <w:p w:rsidR="0091247E" w:rsidRPr="00D327A1" w:rsidRDefault="0091247E" w:rsidP="002F5BAD">
      <w:pPr>
        <w:ind w:right="562"/>
        <w:rPr>
          <w:b/>
          <w:sz w:val="24"/>
          <w:szCs w:val="24"/>
        </w:rPr>
      </w:pPr>
    </w:p>
    <w:p w:rsidR="0091247E" w:rsidRPr="00CF7738" w:rsidRDefault="0091247E" w:rsidP="002F5BAD">
      <w:pPr>
        <w:ind w:right="562"/>
        <w:rPr>
          <w:b/>
          <w:sz w:val="24"/>
          <w:szCs w:val="24"/>
        </w:rPr>
      </w:pPr>
      <w:r w:rsidRPr="00CF7738">
        <w:rPr>
          <w:sz w:val="24"/>
          <w:szCs w:val="24"/>
        </w:rPr>
        <w:t>от «</w:t>
      </w:r>
      <w:r>
        <w:rPr>
          <w:sz w:val="24"/>
          <w:szCs w:val="24"/>
        </w:rPr>
        <w:t>29</w:t>
      </w:r>
      <w:r w:rsidRPr="00CF7738">
        <w:rPr>
          <w:sz w:val="24"/>
          <w:szCs w:val="24"/>
        </w:rPr>
        <w:t xml:space="preserve">» </w:t>
      </w:r>
      <w:r>
        <w:rPr>
          <w:sz w:val="24"/>
          <w:szCs w:val="24"/>
        </w:rPr>
        <w:t>января</w:t>
      </w:r>
      <w:r w:rsidRPr="00CF7738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CF7738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24</w:t>
      </w:r>
    </w:p>
    <w:p w:rsidR="0091247E" w:rsidRDefault="0091247E" w:rsidP="002F5BAD">
      <w:pPr>
        <w:ind w:right="562"/>
        <w:rPr>
          <w:sz w:val="24"/>
          <w:szCs w:val="24"/>
        </w:rPr>
      </w:pPr>
      <w:r w:rsidRPr="00D327A1">
        <w:rPr>
          <w:sz w:val="24"/>
          <w:szCs w:val="24"/>
        </w:rPr>
        <w:t>с. Глядянское</w:t>
      </w:r>
    </w:p>
    <w:p w:rsidR="0091247E" w:rsidRDefault="0091247E" w:rsidP="002F5BAD">
      <w:pPr>
        <w:ind w:right="562"/>
        <w:rPr>
          <w:sz w:val="24"/>
          <w:szCs w:val="24"/>
        </w:rPr>
      </w:pPr>
    </w:p>
    <w:p w:rsidR="0091247E" w:rsidRDefault="0091247E" w:rsidP="002F5BAD">
      <w:pPr>
        <w:ind w:right="562"/>
        <w:rPr>
          <w:sz w:val="24"/>
          <w:szCs w:val="24"/>
        </w:rPr>
      </w:pPr>
    </w:p>
    <w:p w:rsidR="0091247E" w:rsidRPr="000173C8" w:rsidRDefault="0091247E" w:rsidP="002F5BAD">
      <w:pPr>
        <w:ind w:right="562"/>
        <w:rPr>
          <w:b/>
          <w:sz w:val="24"/>
          <w:szCs w:val="24"/>
        </w:rPr>
      </w:pPr>
      <w:r w:rsidRPr="000173C8">
        <w:rPr>
          <w:b/>
          <w:sz w:val="24"/>
          <w:szCs w:val="24"/>
        </w:rPr>
        <w:t xml:space="preserve">Об    </w:t>
      </w:r>
      <w:r>
        <w:rPr>
          <w:b/>
          <w:sz w:val="24"/>
          <w:szCs w:val="24"/>
        </w:rPr>
        <w:t xml:space="preserve"> </w:t>
      </w:r>
      <w:r w:rsidRPr="000173C8">
        <w:rPr>
          <w:b/>
          <w:sz w:val="24"/>
          <w:szCs w:val="24"/>
        </w:rPr>
        <w:t xml:space="preserve">   утверждении          </w:t>
      </w:r>
      <w:r>
        <w:rPr>
          <w:b/>
          <w:sz w:val="24"/>
          <w:szCs w:val="24"/>
        </w:rPr>
        <w:t xml:space="preserve"> </w:t>
      </w:r>
      <w:r w:rsidRPr="000173C8">
        <w:rPr>
          <w:b/>
          <w:sz w:val="24"/>
          <w:szCs w:val="24"/>
        </w:rPr>
        <w:t xml:space="preserve">положения </w:t>
      </w:r>
    </w:p>
    <w:p w:rsidR="0091247E" w:rsidRPr="000173C8" w:rsidRDefault="0091247E" w:rsidP="002F5BAD">
      <w:pPr>
        <w:rPr>
          <w:b/>
          <w:sz w:val="24"/>
          <w:szCs w:val="24"/>
        </w:rPr>
      </w:pPr>
      <w:r w:rsidRPr="000173C8">
        <w:rPr>
          <w:b/>
          <w:sz w:val="24"/>
          <w:szCs w:val="24"/>
        </w:rPr>
        <w:t xml:space="preserve">о  комиссии  по </w:t>
      </w:r>
      <w:r>
        <w:rPr>
          <w:b/>
          <w:sz w:val="24"/>
          <w:szCs w:val="24"/>
        </w:rPr>
        <w:t xml:space="preserve"> </w:t>
      </w:r>
      <w:r w:rsidRPr="000173C8">
        <w:rPr>
          <w:b/>
          <w:sz w:val="24"/>
          <w:szCs w:val="24"/>
        </w:rPr>
        <w:t>оценке   последствий</w:t>
      </w:r>
    </w:p>
    <w:p w:rsidR="0091247E" w:rsidRPr="000173C8" w:rsidRDefault="0091247E" w:rsidP="002F5BAD">
      <w:pPr>
        <w:rPr>
          <w:b/>
          <w:sz w:val="24"/>
          <w:szCs w:val="24"/>
        </w:rPr>
      </w:pPr>
      <w:r w:rsidRPr="000173C8">
        <w:rPr>
          <w:b/>
          <w:sz w:val="24"/>
          <w:szCs w:val="24"/>
        </w:rPr>
        <w:t>при</w:t>
      </w:r>
      <w:r>
        <w:rPr>
          <w:b/>
          <w:sz w:val="24"/>
          <w:szCs w:val="24"/>
        </w:rPr>
        <w:t>нятия  решения о  реорганизации</w:t>
      </w:r>
    </w:p>
    <w:p w:rsidR="0091247E" w:rsidRPr="000173C8" w:rsidRDefault="0091247E" w:rsidP="002F5BAD">
      <w:pPr>
        <w:rPr>
          <w:b/>
          <w:sz w:val="24"/>
          <w:szCs w:val="24"/>
        </w:rPr>
      </w:pPr>
      <w:r w:rsidRPr="000173C8">
        <w:rPr>
          <w:b/>
          <w:sz w:val="24"/>
          <w:szCs w:val="24"/>
        </w:rPr>
        <w:t>или    ликвидации    образовательной</w:t>
      </w:r>
    </w:p>
    <w:p w:rsidR="0091247E" w:rsidRDefault="0091247E" w:rsidP="002F5BAD">
      <w:pPr>
        <w:jc w:val="both"/>
        <w:rPr>
          <w:b/>
          <w:sz w:val="24"/>
          <w:szCs w:val="24"/>
        </w:rPr>
      </w:pPr>
      <w:r w:rsidRPr="000173C8">
        <w:rPr>
          <w:b/>
          <w:sz w:val="24"/>
          <w:szCs w:val="24"/>
        </w:rPr>
        <w:t xml:space="preserve">организации </w:t>
      </w:r>
      <w:r>
        <w:rPr>
          <w:b/>
          <w:sz w:val="24"/>
          <w:szCs w:val="24"/>
        </w:rPr>
        <w:t xml:space="preserve">              </w:t>
      </w:r>
      <w:r w:rsidRPr="000173C8">
        <w:rPr>
          <w:b/>
          <w:sz w:val="24"/>
          <w:szCs w:val="24"/>
        </w:rPr>
        <w:t xml:space="preserve">Притобольного  </w:t>
      </w:r>
    </w:p>
    <w:p w:rsidR="0091247E" w:rsidRDefault="0091247E" w:rsidP="002F5B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округа  Курганской </w:t>
      </w:r>
    </w:p>
    <w:p w:rsidR="0091247E" w:rsidRPr="002F5BAD" w:rsidRDefault="0091247E" w:rsidP="002F5B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области</w:t>
      </w:r>
      <w:r w:rsidRPr="000173C8">
        <w:rPr>
          <w:b/>
          <w:sz w:val="24"/>
          <w:szCs w:val="24"/>
        </w:rPr>
        <w:t xml:space="preserve"> </w:t>
      </w:r>
      <w:r w:rsidRPr="00D327A1">
        <w:rPr>
          <w:sz w:val="24"/>
          <w:szCs w:val="24"/>
        </w:rPr>
        <w:t xml:space="preserve">     </w:t>
      </w:r>
    </w:p>
    <w:p w:rsidR="0091247E" w:rsidRPr="00D327A1" w:rsidRDefault="0091247E" w:rsidP="002F5BAD">
      <w:pPr>
        <w:jc w:val="both"/>
        <w:rPr>
          <w:sz w:val="24"/>
          <w:szCs w:val="24"/>
        </w:rPr>
      </w:pPr>
    </w:p>
    <w:p w:rsidR="0091247E" w:rsidRPr="00D327A1" w:rsidRDefault="0091247E" w:rsidP="002F5BAD">
      <w:pPr>
        <w:jc w:val="both"/>
        <w:rPr>
          <w:sz w:val="24"/>
          <w:szCs w:val="24"/>
        </w:rPr>
      </w:pPr>
    </w:p>
    <w:p w:rsidR="0091247E" w:rsidRPr="00646FAB" w:rsidRDefault="0091247E" w:rsidP="00646FAB">
      <w:pPr>
        <w:autoSpaceDE w:val="0"/>
        <w:autoSpaceDN w:val="0"/>
        <w:adjustRightInd w:val="0"/>
        <w:ind w:firstLine="709"/>
        <w:jc w:val="both"/>
        <w:rPr>
          <w:rFonts w:eastAsia="Times-Roman"/>
          <w:color w:val="000000"/>
          <w:sz w:val="24"/>
          <w:szCs w:val="24"/>
        </w:rPr>
      </w:pPr>
      <w:r w:rsidRPr="00D327A1">
        <w:rPr>
          <w:sz w:val="24"/>
          <w:szCs w:val="24"/>
        </w:rPr>
        <w:t xml:space="preserve">В  соответствии  с </w:t>
      </w:r>
      <w:r>
        <w:rPr>
          <w:sz w:val="24"/>
          <w:szCs w:val="24"/>
        </w:rPr>
        <w:t>Федеральными з</w:t>
      </w:r>
      <w:r w:rsidRPr="00D327A1">
        <w:rPr>
          <w:sz w:val="24"/>
          <w:szCs w:val="24"/>
        </w:rPr>
        <w:t>аконами от 24 июля 1998 года № 124-ФЗ «Об основных гарантиях прав ребенка в Российской Федерации», от 29 декабря 2012 года</w:t>
      </w:r>
      <w:r>
        <w:rPr>
          <w:sz w:val="24"/>
          <w:szCs w:val="24"/>
        </w:rPr>
        <w:t xml:space="preserve">       </w:t>
      </w:r>
      <w:r w:rsidRPr="00D327A1">
        <w:rPr>
          <w:sz w:val="24"/>
          <w:szCs w:val="24"/>
        </w:rPr>
        <w:t xml:space="preserve"> № 273-ФЗ  «Об  образовании в Российской Федерации», постановлением Правительства Курганской области от 23 декабря 2013 года № 694 «О порядке проведения оценки последствий принятия решения о реорганизации или ликвидации образовательной организации, находящейся в ведении Курганской области, муниципальной образовательной</w:t>
      </w:r>
      <w:r>
        <w:rPr>
          <w:sz w:val="24"/>
          <w:szCs w:val="24"/>
        </w:rPr>
        <w:t xml:space="preserve"> </w:t>
      </w:r>
      <w:r w:rsidRPr="00D327A1">
        <w:rPr>
          <w:sz w:val="24"/>
          <w:szCs w:val="24"/>
        </w:rPr>
        <w:t xml:space="preserve">организации, включая критерии этой оценки (по типам образовательных организаций), порядок создания комиссии по оценке последствий такого решения и подготовки </w:t>
      </w:r>
      <w:r>
        <w:rPr>
          <w:sz w:val="24"/>
          <w:szCs w:val="24"/>
        </w:rPr>
        <w:t xml:space="preserve"> </w:t>
      </w:r>
      <w:r w:rsidRPr="00D327A1">
        <w:rPr>
          <w:sz w:val="24"/>
          <w:szCs w:val="24"/>
        </w:rPr>
        <w:t xml:space="preserve">ею заключений», </w:t>
      </w:r>
      <w:r w:rsidRPr="00CF7738">
        <w:rPr>
          <w:rFonts w:eastAsia="Times-Roman"/>
          <w:color w:val="000000"/>
          <w:sz w:val="24"/>
          <w:szCs w:val="24"/>
        </w:rPr>
        <w:t xml:space="preserve">решением Думы </w:t>
      </w:r>
      <w:r>
        <w:rPr>
          <w:rFonts w:eastAsia="Times-Roman"/>
          <w:color w:val="000000"/>
          <w:sz w:val="24"/>
          <w:szCs w:val="24"/>
        </w:rPr>
        <w:t xml:space="preserve">Притобольного муниципального </w:t>
      </w:r>
      <w:r>
        <w:rPr>
          <w:sz w:val="24"/>
          <w:szCs w:val="24"/>
        </w:rPr>
        <w:t>округа Курганской области</w:t>
      </w:r>
      <w:r w:rsidRPr="00CF7738">
        <w:rPr>
          <w:rFonts w:eastAsia="Times-Roman"/>
          <w:color w:val="000000"/>
          <w:sz w:val="24"/>
          <w:szCs w:val="24"/>
        </w:rPr>
        <w:t xml:space="preserve"> от </w:t>
      </w:r>
      <w:r>
        <w:rPr>
          <w:rFonts w:eastAsia="Times-Roman"/>
          <w:sz w:val="24"/>
          <w:szCs w:val="24"/>
        </w:rPr>
        <w:t>28</w:t>
      </w:r>
      <w:r w:rsidRPr="00CF7738">
        <w:rPr>
          <w:rFonts w:eastAsia="Times-Roman"/>
          <w:sz w:val="24"/>
          <w:szCs w:val="24"/>
        </w:rPr>
        <w:t xml:space="preserve"> </w:t>
      </w:r>
      <w:r>
        <w:rPr>
          <w:rFonts w:eastAsia="Times-Roman"/>
          <w:sz w:val="24"/>
          <w:szCs w:val="24"/>
        </w:rPr>
        <w:t>февраля</w:t>
      </w:r>
      <w:r w:rsidRPr="00CF7738">
        <w:rPr>
          <w:rFonts w:eastAsia="Times-Roman"/>
          <w:sz w:val="24"/>
          <w:szCs w:val="24"/>
        </w:rPr>
        <w:t xml:space="preserve"> 202</w:t>
      </w:r>
      <w:r>
        <w:rPr>
          <w:rFonts w:eastAsia="Times-Roman"/>
          <w:sz w:val="24"/>
          <w:szCs w:val="24"/>
        </w:rPr>
        <w:t>4</w:t>
      </w:r>
      <w:r w:rsidRPr="00CF7738">
        <w:rPr>
          <w:rFonts w:eastAsia="Times-Roman"/>
          <w:sz w:val="24"/>
          <w:szCs w:val="24"/>
        </w:rPr>
        <w:t xml:space="preserve"> года № 1</w:t>
      </w:r>
      <w:r>
        <w:rPr>
          <w:rFonts w:eastAsia="Times-Roman"/>
          <w:sz w:val="24"/>
          <w:szCs w:val="24"/>
        </w:rPr>
        <w:t>71</w:t>
      </w:r>
      <w:r w:rsidRPr="00CF7738">
        <w:rPr>
          <w:rFonts w:eastAsia="Times-Roman"/>
          <w:sz w:val="24"/>
          <w:szCs w:val="24"/>
        </w:rPr>
        <w:t xml:space="preserve"> «</w:t>
      </w:r>
      <w:r w:rsidRPr="00CF7738">
        <w:rPr>
          <w:rFonts w:eastAsia="Times-Roman"/>
          <w:color w:val="000000"/>
          <w:sz w:val="24"/>
          <w:szCs w:val="24"/>
        </w:rPr>
        <w:t>Об утверждении положения о порядке создания, реорганизации, изменения типа или ликвидац</w:t>
      </w:r>
      <w:r>
        <w:rPr>
          <w:rFonts w:eastAsia="Times-Roman"/>
          <w:color w:val="000000"/>
          <w:sz w:val="24"/>
          <w:szCs w:val="24"/>
        </w:rPr>
        <w:t xml:space="preserve">ии  образовательных организаций Притобольного муниципального </w:t>
      </w:r>
      <w:r>
        <w:rPr>
          <w:sz w:val="24"/>
          <w:szCs w:val="24"/>
        </w:rPr>
        <w:t>округа Курганской области</w:t>
      </w:r>
      <w:r w:rsidRPr="00CF7738">
        <w:rPr>
          <w:rFonts w:eastAsia="Times-Roman"/>
          <w:color w:val="000000"/>
          <w:sz w:val="24"/>
          <w:szCs w:val="24"/>
        </w:rPr>
        <w:t>»</w:t>
      </w:r>
      <w:r w:rsidRPr="00D327A1">
        <w:rPr>
          <w:sz w:val="24"/>
          <w:szCs w:val="24"/>
        </w:rPr>
        <w:t xml:space="preserve">, руководствуясь статьей 15 Федерального закона от 6 октября 2003 года № 131-ФЗ «Об общих принципах организации местного самоуправления в Российской Федерации»,  Администрация  Притобольного </w:t>
      </w:r>
      <w:r>
        <w:rPr>
          <w:rFonts w:eastAsia="Times-Roman"/>
          <w:color w:val="000000"/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округа Курганской области</w:t>
      </w:r>
    </w:p>
    <w:p w:rsidR="0091247E" w:rsidRPr="00D327A1" w:rsidRDefault="0091247E" w:rsidP="002F5BAD">
      <w:pPr>
        <w:jc w:val="both"/>
        <w:rPr>
          <w:sz w:val="24"/>
          <w:szCs w:val="24"/>
        </w:rPr>
      </w:pPr>
      <w:r w:rsidRPr="00D327A1">
        <w:rPr>
          <w:sz w:val="24"/>
          <w:szCs w:val="24"/>
        </w:rPr>
        <w:t>ПОСТАНОВЛЯЕТ:</w:t>
      </w:r>
    </w:p>
    <w:p w:rsidR="0091247E" w:rsidRPr="00D327A1" w:rsidRDefault="0091247E" w:rsidP="002F5B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327A1">
        <w:rPr>
          <w:sz w:val="24"/>
          <w:szCs w:val="24"/>
        </w:rPr>
        <w:t xml:space="preserve">1. Утвердить положение о комиссии по оценке последствий принятия решения о    реорганизации     или   ликвидации  образовательной   организации  Притобольного     </w:t>
      </w:r>
      <w:r w:rsidRPr="00431573">
        <w:rPr>
          <w:sz w:val="24"/>
          <w:szCs w:val="24"/>
        </w:rPr>
        <w:t>муниципального округа Курганской области</w:t>
      </w:r>
      <w:r w:rsidRPr="00D327A1">
        <w:rPr>
          <w:sz w:val="24"/>
          <w:szCs w:val="24"/>
        </w:rPr>
        <w:t xml:space="preserve"> согласно приложению к настоящему постановлению.</w:t>
      </w:r>
    </w:p>
    <w:p w:rsidR="0091247E" w:rsidRDefault="0091247E" w:rsidP="002F5B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327A1">
        <w:rPr>
          <w:sz w:val="24"/>
          <w:szCs w:val="24"/>
        </w:rPr>
        <w:t xml:space="preserve">2. Постановление  Администрации Притобольного района от </w:t>
      </w:r>
      <w:r>
        <w:rPr>
          <w:sz w:val="24"/>
          <w:szCs w:val="24"/>
        </w:rPr>
        <w:t>13</w:t>
      </w:r>
      <w:r w:rsidRPr="00D327A1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D327A1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D327A1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232</w:t>
      </w:r>
      <w:r w:rsidRPr="00D327A1">
        <w:rPr>
          <w:sz w:val="24"/>
          <w:szCs w:val="24"/>
        </w:rPr>
        <w:t xml:space="preserve">  «Об утверждении </w:t>
      </w:r>
      <w:r>
        <w:rPr>
          <w:sz w:val="24"/>
          <w:szCs w:val="24"/>
        </w:rPr>
        <w:t>п</w:t>
      </w:r>
      <w:r w:rsidRPr="00D327A1">
        <w:rPr>
          <w:sz w:val="24"/>
          <w:szCs w:val="24"/>
        </w:rPr>
        <w:t xml:space="preserve">оложения </w:t>
      </w:r>
      <w:r>
        <w:rPr>
          <w:sz w:val="24"/>
          <w:szCs w:val="24"/>
        </w:rPr>
        <w:t xml:space="preserve">о комиссии по оценке последствий принятия о реорганизации или ликвидации образовательной организации Притобольного района»  признать утратившим </w:t>
      </w:r>
      <w:r w:rsidRPr="00D327A1">
        <w:rPr>
          <w:sz w:val="24"/>
          <w:szCs w:val="24"/>
        </w:rPr>
        <w:t>силу.</w:t>
      </w:r>
    </w:p>
    <w:p w:rsidR="0091247E" w:rsidRPr="002F5BAD" w:rsidRDefault="0091247E" w:rsidP="002F5BAD">
      <w:pPr>
        <w:pStyle w:val="ListParagraph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7938"/>
        </w:tabs>
        <w:ind w:left="0" w:firstLine="709"/>
        <w:jc w:val="both"/>
        <w:rPr>
          <w:color w:val="2C2D2E"/>
          <w:shd w:val="clear" w:color="auto" w:fill="FFFFFF"/>
        </w:rPr>
      </w:pPr>
      <w:r w:rsidRPr="002F5BAD">
        <w:rPr>
          <w:color w:val="2C2D2E"/>
          <w:shd w:val="clear" w:color="auto" w:fill="FFFFFF"/>
        </w:rPr>
        <w:t>Настоящее постановление обнародовать в установленном порядке и разместить на официальном сайте Администрации Притобольного муниципального округа Курганской области в информационно-коммуникационной сети Интернет.</w:t>
      </w:r>
    </w:p>
    <w:p w:rsidR="0091247E" w:rsidRPr="00B903C0" w:rsidRDefault="0091247E" w:rsidP="002F5BAD">
      <w:pPr>
        <w:pStyle w:val="ListParagraph"/>
        <w:tabs>
          <w:tab w:val="left" w:pos="0"/>
          <w:tab w:val="left" w:pos="426"/>
          <w:tab w:val="left" w:pos="709"/>
          <w:tab w:val="left" w:pos="851"/>
          <w:tab w:val="left" w:pos="993"/>
          <w:tab w:val="left" w:pos="7938"/>
        </w:tabs>
        <w:ind w:left="0"/>
        <w:jc w:val="both"/>
      </w:pPr>
      <w:r>
        <w:t xml:space="preserve">           4. </w:t>
      </w:r>
      <w:r w:rsidRPr="00B903C0">
        <w:t>Настоящее постановление вступает в силу после его официального опубликования.</w:t>
      </w:r>
    </w:p>
    <w:p w:rsidR="0091247E" w:rsidRPr="00CF7738" w:rsidRDefault="0091247E" w:rsidP="002F5BAD">
      <w:pPr>
        <w:widowControl w:val="0"/>
        <w:tabs>
          <w:tab w:val="left" w:pos="84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5</w:t>
      </w:r>
      <w:r w:rsidRPr="00CF7738"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Контроль за </w:t>
      </w:r>
      <w:r w:rsidRPr="00CF7738">
        <w:rPr>
          <w:sz w:val="24"/>
          <w:szCs w:val="24"/>
        </w:rPr>
        <w:t xml:space="preserve">выполнением   настоящего   постановления   возложить  на заместителя  Главы  Притобольного </w:t>
      </w:r>
      <w:r w:rsidRPr="00431573">
        <w:rPr>
          <w:sz w:val="24"/>
          <w:szCs w:val="24"/>
        </w:rPr>
        <w:t>муниципального округа Курганской области</w:t>
      </w:r>
      <w:r>
        <w:rPr>
          <w:sz w:val="24"/>
          <w:szCs w:val="24"/>
        </w:rPr>
        <w:t xml:space="preserve">           </w:t>
      </w:r>
      <w:r w:rsidRPr="009E0056">
        <w:rPr>
          <w:sz w:val="24"/>
          <w:szCs w:val="24"/>
        </w:rPr>
        <w:t>В.А. Кононыхину.</w:t>
      </w:r>
    </w:p>
    <w:p w:rsidR="0091247E" w:rsidRDefault="0091247E" w:rsidP="002F5BAD">
      <w:pPr>
        <w:rPr>
          <w:sz w:val="24"/>
          <w:szCs w:val="24"/>
        </w:rPr>
      </w:pPr>
    </w:p>
    <w:p w:rsidR="0091247E" w:rsidRPr="00D327A1" w:rsidRDefault="0091247E" w:rsidP="002F5BAD">
      <w:pPr>
        <w:rPr>
          <w:sz w:val="24"/>
          <w:szCs w:val="24"/>
        </w:rPr>
      </w:pPr>
    </w:p>
    <w:p w:rsidR="0091247E" w:rsidRPr="00805535" w:rsidRDefault="0091247E" w:rsidP="002F5BAD">
      <w:pPr>
        <w:jc w:val="both"/>
        <w:rPr>
          <w:sz w:val="24"/>
          <w:szCs w:val="24"/>
        </w:rPr>
      </w:pPr>
      <w:r w:rsidRPr="00805535">
        <w:rPr>
          <w:sz w:val="24"/>
          <w:szCs w:val="24"/>
        </w:rPr>
        <w:t xml:space="preserve">Временно исполняющий полномочия Главы </w:t>
      </w:r>
    </w:p>
    <w:p w:rsidR="0091247E" w:rsidRPr="00805535" w:rsidRDefault="0091247E" w:rsidP="002F5BAD">
      <w:pPr>
        <w:jc w:val="both"/>
        <w:rPr>
          <w:sz w:val="24"/>
          <w:szCs w:val="24"/>
        </w:rPr>
      </w:pPr>
      <w:r w:rsidRPr="00805535">
        <w:rPr>
          <w:sz w:val="24"/>
          <w:szCs w:val="24"/>
        </w:rPr>
        <w:t xml:space="preserve">Притобольного муниципального округа  </w:t>
      </w:r>
    </w:p>
    <w:p w:rsidR="0091247E" w:rsidRPr="00805535" w:rsidRDefault="0091247E" w:rsidP="002F5BAD">
      <w:pPr>
        <w:jc w:val="both"/>
        <w:rPr>
          <w:sz w:val="24"/>
          <w:szCs w:val="24"/>
        </w:rPr>
      </w:pPr>
      <w:r w:rsidRPr="00805535">
        <w:rPr>
          <w:sz w:val="24"/>
          <w:szCs w:val="24"/>
        </w:rPr>
        <w:t>Курганской области                                                                                                  Ф.Р. Ахметов</w:t>
      </w:r>
    </w:p>
    <w:p w:rsidR="0091247E" w:rsidRPr="00D327A1" w:rsidRDefault="0091247E" w:rsidP="002F5BAD">
      <w:pPr>
        <w:rPr>
          <w:sz w:val="24"/>
          <w:szCs w:val="24"/>
        </w:rPr>
      </w:pPr>
    </w:p>
    <w:p w:rsidR="0091247E" w:rsidRPr="001765E0" w:rsidRDefault="0091247E" w:rsidP="002F5BAD">
      <w:pPr>
        <w:rPr>
          <w:sz w:val="24"/>
          <w:szCs w:val="24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Default="0091247E" w:rsidP="002F5BAD">
      <w:pPr>
        <w:rPr>
          <w:sz w:val="20"/>
          <w:szCs w:val="20"/>
        </w:rPr>
      </w:pPr>
    </w:p>
    <w:p w:rsidR="0091247E" w:rsidRPr="001765E0" w:rsidRDefault="0091247E" w:rsidP="002F5BAD">
      <w:pPr>
        <w:rPr>
          <w:sz w:val="20"/>
          <w:szCs w:val="20"/>
        </w:rPr>
      </w:pPr>
    </w:p>
    <w:p w:rsidR="0091247E" w:rsidRPr="00D327A1" w:rsidRDefault="0091247E" w:rsidP="002F5BAD">
      <w:pPr>
        <w:rPr>
          <w:sz w:val="20"/>
          <w:szCs w:val="20"/>
        </w:rPr>
      </w:pPr>
      <w:r>
        <w:rPr>
          <w:sz w:val="20"/>
          <w:szCs w:val="20"/>
        </w:rPr>
        <w:t>Л.Ж. Ергазина</w:t>
      </w:r>
    </w:p>
    <w:p w:rsidR="0091247E" w:rsidRPr="001E6F04" w:rsidRDefault="0091247E" w:rsidP="002F5BAD">
      <w:pPr>
        <w:rPr>
          <w:sz w:val="20"/>
          <w:szCs w:val="20"/>
        </w:rPr>
      </w:pPr>
      <w:r w:rsidRPr="00D327A1">
        <w:rPr>
          <w:sz w:val="20"/>
          <w:szCs w:val="20"/>
        </w:rPr>
        <w:t>9-</w:t>
      </w:r>
      <w:r>
        <w:rPr>
          <w:sz w:val="20"/>
          <w:szCs w:val="20"/>
        </w:rPr>
        <w:t>93</w:t>
      </w:r>
      <w:r w:rsidRPr="00D327A1">
        <w:rPr>
          <w:sz w:val="20"/>
          <w:szCs w:val="20"/>
        </w:rPr>
        <w:t>-41</w:t>
      </w:r>
    </w:p>
    <w:p w:rsidR="0091247E" w:rsidRPr="00E32552" w:rsidRDefault="0091247E" w:rsidP="001E77AD">
      <w:pPr>
        <w:tabs>
          <w:tab w:val="left" w:pos="4536"/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E32552">
        <w:rPr>
          <w:sz w:val="24"/>
          <w:szCs w:val="24"/>
        </w:rPr>
        <w:t xml:space="preserve">Приложение           </w:t>
      </w:r>
      <w:r>
        <w:rPr>
          <w:sz w:val="24"/>
          <w:szCs w:val="24"/>
        </w:rPr>
        <w:t xml:space="preserve"> </w:t>
      </w:r>
      <w:r w:rsidRPr="00E32552">
        <w:rPr>
          <w:sz w:val="24"/>
          <w:szCs w:val="24"/>
        </w:rPr>
        <w:t xml:space="preserve">к       </w:t>
      </w:r>
      <w:r>
        <w:rPr>
          <w:sz w:val="24"/>
          <w:szCs w:val="24"/>
        </w:rPr>
        <w:t xml:space="preserve"> </w:t>
      </w:r>
      <w:r w:rsidRPr="00E32552">
        <w:rPr>
          <w:sz w:val="24"/>
          <w:szCs w:val="24"/>
        </w:rPr>
        <w:t xml:space="preserve"> постановлению</w:t>
      </w:r>
    </w:p>
    <w:p w:rsidR="0091247E" w:rsidRDefault="0091247E" w:rsidP="002F5BAD">
      <w:pPr>
        <w:tabs>
          <w:tab w:val="left" w:pos="4536"/>
          <w:tab w:val="left" w:pos="4678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E32552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                 </w:t>
      </w:r>
      <w:r w:rsidRPr="00E32552">
        <w:rPr>
          <w:sz w:val="24"/>
          <w:szCs w:val="24"/>
        </w:rPr>
        <w:t xml:space="preserve">Притобольного  </w:t>
      </w:r>
      <w:r>
        <w:rPr>
          <w:sz w:val="24"/>
          <w:szCs w:val="24"/>
        </w:rPr>
        <w:t xml:space="preserve">                    </w:t>
      </w:r>
    </w:p>
    <w:p w:rsidR="0091247E" w:rsidRDefault="0091247E" w:rsidP="001E77AD">
      <w:pPr>
        <w:tabs>
          <w:tab w:val="center" w:pos="4948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</w:t>
      </w:r>
      <w:r w:rsidRPr="00431573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       </w:t>
      </w:r>
      <w:r w:rsidRPr="00431573">
        <w:rPr>
          <w:sz w:val="24"/>
          <w:szCs w:val="24"/>
        </w:rPr>
        <w:t xml:space="preserve">округа </w:t>
      </w:r>
      <w:r>
        <w:rPr>
          <w:sz w:val="24"/>
          <w:szCs w:val="24"/>
        </w:rPr>
        <w:t xml:space="preserve">    </w:t>
      </w:r>
      <w:r w:rsidRPr="00431573">
        <w:rPr>
          <w:sz w:val="24"/>
          <w:szCs w:val="24"/>
        </w:rPr>
        <w:t>Курганской</w:t>
      </w:r>
    </w:p>
    <w:p w:rsidR="0091247E" w:rsidRDefault="0091247E" w:rsidP="001E77AD">
      <w:pPr>
        <w:tabs>
          <w:tab w:val="center" w:pos="4948"/>
        </w:tabs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431573">
        <w:rPr>
          <w:sz w:val="24"/>
          <w:szCs w:val="24"/>
        </w:rPr>
        <w:t>област</w:t>
      </w:r>
      <w:r>
        <w:rPr>
          <w:sz w:val="24"/>
          <w:szCs w:val="24"/>
        </w:rPr>
        <w:t xml:space="preserve">и  от «29» января2025  года </w:t>
      </w:r>
    </w:p>
    <w:p w:rsidR="0091247E" w:rsidRDefault="0091247E" w:rsidP="001E77AD">
      <w:pPr>
        <w:tabs>
          <w:tab w:val="center" w:pos="4948"/>
        </w:tabs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№ 24 «Об утверждении  п</w:t>
      </w:r>
      <w:r w:rsidRPr="00E32552">
        <w:rPr>
          <w:sz w:val="24"/>
          <w:szCs w:val="24"/>
        </w:rPr>
        <w:t xml:space="preserve">оложения </w:t>
      </w:r>
      <w:r>
        <w:rPr>
          <w:sz w:val="24"/>
          <w:szCs w:val="24"/>
        </w:rPr>
        <w:t xml:space="preserve"> </w:t>
      </w:r>
    </w:p>
    <w:p w:rsidR="0091247E" w:rsidRDefault="0091247E" w:rsidP="001E77AD">
      <w:pPr>
        <w:tabs>
          <w:tab w:val="center" w:pos="4948"/>
        </w:tabs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о комиссии    по   оценке   последствий </w:t>
      </w:r>
    </w:p>
    <w:p w:rsidR="0091247E" w:rsidRDefault="0091247E" w:rsidP="001E77AD">
      <w:pPr>
        <w:tabs>
          <w:tab w:val="center" w:pos="4948"/>
        </w:tabs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принятия    решения   о  реорганизации </w:t>
      </w:r>
    </w:p>
    <w:p w:rsidR="0091247E" w:rsidRDefault="0091247E" w:rsidP="001E77AD">
      <w:pPr>
        <w:tabs>
          <w:tab w:val="center" w:pos="4948"/>
        </w:tabs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или       ликвидации      образовательной</w:t>
      </w:r>
    </w:p>
    <w:p w:rsidR="0091247E" w:rsidRDefault="0091247E" w:rsidP="00646F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организации </w:t>
      </w:r>
      <w:r w:rsidRPr="00E32552">
        <w:rPr>
          <w:sz w:val="24"/>
          <w:szCs w:val="24"/>
        </w:rPr>
        <w:t xml:space="preserve">Притобольного      </w:t>
      </w:r>
      <w:r>
        <w:rPr>
          <w:sz w:val="24"/>
          <w:szCs w:val="24"/>
        </w:rPr>
        <w:t xml:space="preserve">          </w:t>
      </w:r>
    </w:p>
    <w:p w:rsidR="0091247E" w:rsidRPr="00CF7738" w:rsidRDefault="0091247E" w:rsidP="00646FAB">
      <w:pPr>
        <w:tabs>
          <w:tab w:val="center" w:pos="5032"/>
        </w:tabs>
        <w:autoSpaceDE w:val="0"/>
        <w:autoSpaceDN w:val="0"/>
        <w:adjustRightInd w:val="0"/>
        <w:ind w:firstLine="709"/>
        <w:jc w:val="both"/>
        <w:rPr>
          <w:rFonts w:eastAsia="Times-Roman"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rFonts w:eastAsia="Times-Roman"/>
          <w:color w:val="000000"/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округа Курганской</w:t>
      </w:r>
    </w:p>
    <w:p w:rsidR="0091247E" w:rsidRPr="00E32552" w:rsidRDefault="0091247E" w:rsidP="001E77AD">
      <w:pPr>
        <w:tabs>
          <w:tab w:val="center" w:pos="4948"/>
        </w:tabs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области</w:t>
      </w:r>
      <w:r w:rsidRPr="00E32552">
        <w:rPr>
          <w:sz w:val="24"/>
          <w:szCs w:val="24"/>
        </w:rPr>
        <w:t>»</w:t>
      </w:r>
    </w:p>
    <w:p w:rsidR="0091247E" w:rsidRPr="00E32552" w:rsidRDefault="0091247E" w:rsidP="002F5BAD">
      <w:pPr>
        <w:ind w:firstLine="540"/>
        <w:rPr>
          <w:sz w:val="24"/>
          <w:szCs w:val="24"/>
        </w:rPr>
      </w:pPr>
    </w:p>
    <w:p w:rsidR="0091247E" w:rsidRDefault="0091247E" w:rsidP="002F5BAD"/>
    <w:p w:rsidR="0091247E" w:rsidRDefault="0091247E" w:rsidP="002F5BAD"/>
    <w:p w:rsidR="0091247E" w:rsidRPr="00E32552" w:rsidRDefault="0091247E" w:rsidP="002F5BAD">
      <w:pPr>
        <w:jc w:val="center"/>
        <w:rPr>
          <w:b/>
          <w:sz w:val="24"/>
          <w:szCs w:val="24"/>
        </w:rPr>
      </w:pPr>
      <w:r w:rsidRPr="00E32552">
        <w:rPr>
          <w:b/>
          <w:sz w:val="24"/>
          <w:szCs w:val="24"/>
        </w:rPr>
        <w:t>ПОЛОЖЕНИЕ</w:t>
      </w:r>
    </w:p>
    <w:p w:rsidR="0091247E" w:rsidRPr="00E32552" w:rsidRDefault="0091247E" w:rsidP="002F5BAD">
      <w:pPr>
        <w:jc w:val="center"/>
        <w:rPr>
          <w:sz w:val="24"/>
          <w:szCs w:val="24"/>
        </w:rPr>
      </w:pPr>
      <w:r w:rsidRPr="00E32552">
        <w:rPr>
          <w:b/>
          <w:sz w:val="24"/>
          <w:szCs w:val="24"/>
        </w:rPr>
        <w:t>о комиссии</w:t>
      </w:r>
      <w:r>
        <w:rPr>
          <w:b/>
          <w:sz w:val="24"/>
          <w:szCs w:val="24"/>
        </w:rPr>
        <w:t xml:space="preserve"> </w:t>
      </w:r>
      <w:r w:rsidRPr="00E32552">
        <w:rPr>
          <w:b/>
          <w:bCs/>
          <w:sz w:val="24"/>
          <w:szCs w:val="24"/>
        </w:rPr>
        <w:t>по оценке последствий принятия решения</w:t>
      </w:r>
    </w:p>
    <w:p w:rsidR="0091247E" w:rsidRDefault="0091247E" w:rsidP="002F5BA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32552">
        <w:rPr>
          <w:b/>
          <w:bCs/>
          <w:sz w:val="24"/>
          <w:szCs w:val="24"/>
        </w:rPr>
        <w:t xml:space="preserve">о реорганизации или ликвидации образовательной организации </w:t>
      </w:r>
    </w:p>
    <w:p w:rsidR="0091247E" w:rsidRPr="00E32552" w:rsidRDefault="0091247E" w:rsidP="002F5BA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Притобольного</w:t>
      </w:r>
      <w:r w:rsidRPr="00E32552">
        <w:rPr>
          <w:b/>
          <w:bCs/>
          <w:sz w:val="24"/>
          <w:szCs w:val="24"/>
        </w:rPr>
        <w:t xml:space="preserve"> </w:t>
      </w:r>
      <w:r w:rsidRPr="001E77AD">
        <w:rPr>
          <w:b/>
          <w:sz w:val="24"/>
          <w:szCs w:val="24"/>
        </w:rPr>
        <w:t>муниципального округа Курганской области</w:t>
      </w:r>
    </w:p>
    <w:p w:rsidR="0091247E" w:rsidRDefault="0091247E" w:rsidP="002F5BAD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:rsidR="0091247E" w:rsidRDefault="0091247E" w:rsidP="002F5BA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32552">
        <w:rPr>
          <w:b/>
          <w:bCs/>
          <w:sz w:val="24"/>
          <w:szCs w:val="24"/>
        </w:rPr>
        <w:t xml:space="preserve">Раздел </w:t>
      </w:r>
      <w:r w:rsidRPr="00E32552">
        <w:rPr>
          <w:b/>
          <w:bCs/>
          <w:sz w:val="24"/>
          <w:szCs w:val="24"/>
          <w:lang w:val="en-US"/>
        </w:rPr>
        <w:t>I</w:t>
      </w:r>
      <w:r w:rsidRPr="00E32552">
        <w:rPr>
          <w:b/>
          <w:bCs/>
          <w:sz w:val="24"/>
          <w:szCs w:val="24"/>
        </w:rPr>
        <w:t>. Общие положения</w:t>
      </w:r>
    </w:p>
    <w:p w:rsidR="0091247E" w:rsidRDefault="0091247E" w:rsidP="002F5BA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1247E" w:rsidRDefault="0091247E" w:rsidP="002F5BAD">
      <w:pPr>
        <w:autoSpaceDE w:val="0"/>
        <w:autoSpaceDN w:val="0"/>
        <w:adjustRightInd w:val="0"/>
        <w:jc w:val="both"/>
        <w:rPr>
          <w:rFonts w:eastAsia="Times-Roman"/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            1. Положение о комиссии по оценке последствий принятия решения о реорганизации или ликвидации образовательной организации Притобольного </w:t>
      </w:r>
      <w:r w:rsidRPr="00431573">
        <w:rPr>
          <w:sz w:val="24"/>
          <w:szCs w:val="24"/>
        </w:rPr>
        <w:t>муниципального округа Курганской области</w:t>
      </w:r>
      <w:r>
        <w:rPr>
          <w:bCs/>
          <w:sz w:val="24"/>
          <w:szCs w:val="24"/>
        </w:rPr>
        <w:t xml:space="preserve"> (далее – Положение) разработано в соответствии с Федеральными законами </w:t>
      </w:r>
      <w:r>
        <w:rPr>
          <w:sz w:val="24"/>
          <w:szCs w:val="24"/>
        </w:rPr>
        <w:t xml:space="preserve">от 29 декабря 2012 года № 273-ФЗ «Об образовании в Российской Федерации», от 24 июля 1998 года  № 124-ФЗ «Об основных гарантиях прав ребенка в Российской Федерации», постановлением Правительства Курганской области от 23 декабря 2013 года № 694 «О порядке проведения оценки последствий принятия решения о реорганизации или ликвидации образовательной организации, находящейся в ведении Курганской области, муниципальной образовательной организации, включая критерии этой оценки (по типам образовательных организаций), порядок создания комиссии по оценке последствий такого решения и подготовки ею заключений», </w:t>
      </w:r>
      <w:r w:rsidRPr="00CF7738">
        <w:rPr>
          <w:rFonts w:eastAsia="Times-Roman"/>
          <w:color w:val="000000"/>
          <w:sz w:val="24"/>
          <w:szCs w:val="24"/>
        </w:rPr>
        <w:t xml:space="preserve">решением Думы </w:t>
      </w:r>
      <w:r>
        <w:rPr>
          <w:rFonts w:eastAsia="Times-Roman"/>
          <w:color w:val="000000"/>
          <w:sz w:val="24"/>
          <w:szCs w:val="24"/>
        </w:rPr>
        <w:t xml:space="preserve">Притобольного муниципального </w:t>
      </w:r>
      <w:r>
        <w:rPr>
          <w:sz w:val="24"/>
          <w:szCs w:val="24"/>
        </w:rPr>
        <w:t>округа Курганской области</w:t>
      </w:r>
      <w:r w:rsidRPr="00CF7738">
        <w:rPr>
          <w:rFonts w:eastAsia="Times-Roman"/>
          <w:color w:val="000000"/>
          <w:sz w:val="24"/>
          <w:szCs w:val="24"/>
        </w:rPr>
        <w:t xml:space="preserve"> от </w:t>
      </w:r>
      <w:r>
        <w:rPr>
          <w:rFonts w:eastAsia="Times-Roman"/>
          <w:sz w:val="24"/>
          <w:szCs w:val="24"/>
        </w:rPr>
        <w:t>28</w:t>
      </w:r>
      <w:r w:rsidRPr="00CF7738">
        <w:rPr>
          <w:rFonts w:eastAsia="Times-Roman"/>
          <w:sz w:val="24"/>
          <w:szCs w:val="24"/>
        </w:rPr>
        <w:t xml:space="preserve"> </w:t>
      </w:r>
      <w:r>
        <w:rPr>
          <w:rFonts w:eastAsia="Times-Roman"/>
          <w:sz w:val="24"/>
          <w:szCs w:val="24"/>
        </w:rPr>
        <w:t>февраля</w:t>
      </w:r>
      <w:r w:rsidRPr="00CF7738">
        <w:rPr>
          <w:rFonts w:eastAsia="Times-Roman"/>
          <w:sz w:val="24"/>
          <w:szCs w:val="24"/>
        </w:rPr>
        <w:t xml:space="preserve"> 202</w:t>
      </w:r>
      <w:r>
        <w:rPr>
          <w:rFonts w:eastAsia="Times-Roman"/>
          <w:sz w:val="24"/>
          <w:szCs w:val="24"/>
        </w:rPr>
        <w:t>4</w:t>
      </w:r>
      <w:r w:rsidRPr="00CF7738">
        <w:rPr>
          <w:rFonts w:eastAsia="Times-Roman"/>
          <w:sz w:val="24"/>
          <w:szCs w:val="24"/>
        </w:rPr>
        <w:t xml:space="preserve"> года № 1</w:t>
      </w:r>
      <w:r>
        <w:rPr>
          <w:rFonts w:eastAsia="Times-Roman"/>
          <w:sz w:val="24"/>
          <w:szCs w:val="24"/>
        </w:rPr>
        <w:t>71</w:t>
      </w:r>
      <w:r w:rsidRPr="00CF7738">
        <w:rPr>
          <w:rFonts w:eastAsia="Times-Roman"/>
          <w:sz w:val="24"/>
          <w:szCs w:val="24"/>
        </w:rPr>
        <w:t xml:space="preserve"> «</w:t>
      </w:r>
      <w:r w:rsidRPr="00CF7738">
        <w:rPr>
          <w:rFonts w:eastAsia="Times-Roman"/>
          <w:color w:val="000000"/>
          <w:sz w:val="24"/>
          <w:szCs w:val="24"/>
        </w:rPr>
        <w:t>Об утверждении положения о порядке создания, реорганизации, изменения типа или ликвидац</w:t>
      </w:r>
      <w:r>
        <w:rPr>
          <w:rFonts w:eastAsia="Times-Roman"/>
          <w:color w:val="000000"/>
          <w:sz w:val="24"/>
          <w:szCs w:val="24"/>
        </w:rPr>
        <w:t xml:space="preserve">ии  образовательных организаций Притобольного муниципального </w:t>
      </w:r>
      <w:r>
        <w:rPr>
          <w:sz w:val="24"/>
          <w:szCs w:val="24"/>
        </w:rPr>
        <w:t>округа Курганской области</w:t>
      </w:r>
      <w:r w:rsidRPr="00CF7738">
        <w:rPr>
          <w:rFonts w:eastAsia="Times-Roman"/>
          <w:color w:val="000000"/>
          <w:sz w:val="24"/>
          <w:szCs w:val="24"/>
        </w:rPr>
        <w:t>»</w:t>
      </w:r>
      <w:r>
        <w:rPr>
          <w:rFonts w:eastAsia="Times-Roman"/>
          <w:color w:val="000000"/>
          <w:sz w:val="24"/>
          <w:szCs w:val="24"/>
        </w:rPr>
        <w:t>.</w:t>
      </w:r>
    </w:p>
    <w:p w:rsidR="0091247E" w:rsidRDefault="0091247E" w:rsidP="002F5BA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Положение   определяет состав, порядок работы комиссии по оценке последствий принятия решения о реорганизации или ликвидации  образовательной организации Притобольного </w:t>
      </w:r>
      <w:r>
        <w:rPr>
          <w:rFonts w:eastAsia="Times-Roman"/>
          <w:color w:val="000000"/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округа Курганской области (далее – образовательная организация) и принятия ею решений.</w:t>
      </w:r>
    </w:p>
    <w:p w:rsidR="0091247E" w:rsidRDefault="0091247E" w:rsidP="002F5BA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В своей работе комиссия по оценке последствий принятия решения о реорганизации или ликвидации  образовательной организации (далее – Комиссия) руководствуется Конституцией Российской Федерации, федеральными законами и иными нормативными актами Российской Федерации, нормативными правовыми актами Курганской области, Притобольного </w:t>
      </w:r>
      <w:r>
        <w:rPr>
          <w:rFonts w:eastAsia="Times-Roman"/>
          <w:color w:val="000000"/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округа Курганской области и настоящим Положением.</w:t>
      </w:r>
    </w:p>
    <w:p w:rsidR="0091247E" w:rsidRPr="001F05F8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</w:p>
    <w:p w:rsidR="0091247E" w:rsidRPr="00FA3706" w:rsidRDefault="0091247E" w:rsidP="002F5BA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A3706">
        <w:rPr>
          <w:b/>
          <w:bCs/>
          <w:sz w:val="24"/>
          <w:szCs w:val="24"/>
        </w:rPr>
        <w:t xml:space="preserve">Раздел </w:t>
      </w:r>
      <w:r w:rsidRPr="00FA3706">
        <w:rPr>
          <w:b/>
          <w:bCs/>
          <w:sz w:val="24"/>
          <w:szCs w:val="24"/>
          <w:lang w:val="en-US"/>
        </w:rPr>
        <w:t>II</w:t>
      </w:r>
      <w:r w:rsidRPr="00FA3706">
        <w:rPr>
          <w:b/>
          <w:bCs/>
          <w:sz w:val="24"/>
          <w:szCs w:val="24"/>
        </w:rPr>
        <w:t>. Основные задачи Комиссии</w:t>
      </w:r>
    </w:p>
    <w:p w:rsidR="0091247E" w:rsidRDefault="0091247E" w:rsidP="002F5BA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1247E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 w:rsidRPr="00A06E24"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       </w:t>
      </w:r>
      <w:r w:rsidRPr="00A06E24"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>К о</w:t>
      </w:r>
      <w:r>
        <w:rPr>
          <w:rFonts w:eastAsia="Times-Roman"/>
          <w:sz w:val="24"/>
          <w:szCs w:val="24"/>
        </w:rPr>
        <w:t>сновным задачам</w:t>
      </w:r>
      <w:r w:rsidRPr="00A06E24">
        <w:rPr>
          <w:rFonts w:eastAsia="Times-Roman"/>
          <w:sz w:val="24"/>
          <w:szCs w:val="24"/>
        </w:rPr>
        <w:t xml:space="preserve"> Комиссии </w:t>
      </w:r>
      <w:r>
        <w:rPr>
          <w:rFonts w:eastAsia="Times-Roman"/>
          <w:sz w:val="24"/>
          <w:szCs w:val="24"/>
        </w:rPr>
        <w:t xml:space="preserve"> относится:</w:t>
      </w:r>
    </w:p>
    <w:p w:rsidR="0091247E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1) проведение оценки </w:t>
      </w:r>
      <w:r w:rsidRPr="00A06E24">
        <w:rPr>
          <w:rFonts w:eastAsia="Times-Roman"/>
          <w:sz w:val="24"/>
          <w:szCs w:val="24"/>
        </w:rPr>
        <w:t xml:space="preserve">последствий принятия решения о реорганизации или ликвидации </w:t>
      </w:r>
      <w:r>
        <w:rPr>
          <w:rFonts w:eastAsia="Times-Roman"/>
          <w:sz w:val="24"/>
          <w:szCs w:val="24"/>
        </w:rPr>
        <w:t xml:space="preserve"> образовательной организации;</w:t>
      </w:r>
    </w:p>
    <w:p w:rsidR="0091247E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2) осуществление мер по объективному и всестороннему изучению сложившейся ситуации в целях выработки решения,  соответствующего правам и законным интересам детей в сфере образования;</w:t>
      </w:r>
    </w:p>
    <w:p w:rsidR="0091247E" w:rsidRPr="00A06E24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3</w:t>
      </w:r>
      <w:r w:rsidRPr="00A06E24">
        <w:rPr>
          <w:rFonts w:eastAsia="Times-Roman"/>
          <w:sz w:val="24"/>
          <w:szCs w:val="24"/>
        </w:rPr>
        <w:t>) подготовка заключения о</w:t>
      </w:r>
      <w:r>
        <w:rPr>
          <w:rFonts w:eastAsia="Times-Roman"/>
          <w:sz w:val="24"/>
          <w:szCs w:val="24"/>
        </w:rPr>
        <w:t>б оценке последствий принятия решения о</w:t>
      </w:r>
      <w:r w:rsidRPr="00A06E24">
        <w:rPr>
          <w:rFonts w:eastAsia="Times-Roman"/>
          <w:sz w:val="24"/>
          <w:szCs w:val="24"/>
        </w:rPr>
        <w:t xml:space="preserve"> реорганизации или</w:t>
      </w:r>
      <w:r>
        <w:rPr>
          <w:rFonts w:eastAsia="Times-Roman"/>
          <w:sz w:val="24"/>
          <w:szCs w:val="24"/>
        </w:rPr>
        <w:t xml:space="preserve"> </w:t>
      </w:r>
      <w:r w:rsidRPr="00A06E24">
        <w:rPr>
          <w:rFonts w:eastAsia="Times-Roman"/>
          <w:sz w:val="24"/>
          <w:szCs w:val="24"/>
        </w:rPr>
        <w:t>ликвидации образовательной организации.</w:t>
      </w:r>
    </w:p>
    <w:p w:rsidR="0091247E" w:rsidRPr="00A06E24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           5</w:t>
      </w:r>
      <w:r w:rsidRPr="00A06E24">
        <w:rPr>
          <w:rFonts w:eastAsia="Times-Roman"/>
          <w:sz w:val="24"/>
          <w:szCs w:val="24"/>
        </w:rPr>
        <w:t xml:space="preserve">. </w:t>
      </w:r>
      <w:r>
        <w:rPr>
          <w:rFonts w:eastAsia="Times-Roman"/>
          <w:sz w:val="24"/>
          <w:szCs w:val="24"/>
        </w:rPr>
        <w:t>Комиссия в целях  решения возложенных на нее задач имеет право:</w:t>
      </w:r>
    </w:p>
    <w:p w:rsidR="0091247E" w:rsidRPr="00A06E24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1) з</w:t>
      </w:r>
      <w:r w:rsidRPr="00A06E24">
        <w:rPr>
          <w:rFonts w:eastAsia="Times-Roman"/>
          <w:sz w:val="24"/>
          <w:szCs w:val="24"/>
        </w:rPr>
        <w:t xml:space="preserve">апрашивать от </w:t>
      </w:r>
      <w:r>
        <w:rPr>
          <w:rFonts w:eastAsia="Times-Roman"/>
          <w:sz w:val="24"/>
          <w:szCs w:val="24"/>
        </w:rPr>
        <w:t xml:space="preserve"> сельских администраций, </w:t>
      </w:r>
      <w:r w:rsidRPr="00A06E24">
        <w:rPr>
          <w:rFonts w:eastAsia="Times-Roman"/>
          <w:sz w:val="24"/>
          <w:szCs w:val="24"/>
        </w:rPr>
        <w:t>структурных подразде</w:t>
      </w:r>
      <w:r>
        <w:rPr>
          <w:rFonts w:eastAsia="Times-Roman"/>
          <w:sz w:val="24"/>
          <w:szCs w:val="24"/>
        </w:rPr>
        <w:t>лений Администрации Притобольного</w:t>
      </w:r>
      <w:r w:rsidRPr="00A06E24">
        <w:rPr>
          <w:rFonts w:eastAsia="Times-Roman"/>
          <w:sz w:val="24"/>
          <w:szCs w:val="24"/>
        </w:rPr>
        <w:t xml:space="preserve"> </w:t>
      </w:r>
      <w:r>
        <w:rPr>
          <w:rFonts w:eastAsia="Times-Roman"/>
          <w:color w:val="000000"/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округа Курганской области</w:t>
      </w:r>
      <w:r w:rsidRPr="00A06E24">
        <w:rPr>
          <w:rFonts w:eastAsia="Times-Roman"/>
          <w:sz w:val="24"/>
          <w:szCs w:val="24"/>
        </w:rPr>
        <w:t xml:space="preserve">, </w:t>
      </w:r>
      <w:r>
        <w:rPr>
          <w:rFonts w:eastAsia="Times-Roman"/>
          <w:sz w:val="24"/>
          <w:szCs w:val="24"/>
        </w:rPr>
        <w:t xml:space="preserve">образовательных организаций </w:t>
      </w:r>
      <w:r w:rsidRPr="00A06E24">
        <w:rPr>
          <w:rFonts w:eastAsia="Times-Roman"/>
          <w:sz w:val="24"/>
          <w:szCs w:val="24"/>
        </w:rPr>
        <w:t xml:space="preserve"> необходимую </w:t>
      </w:r>
      <w:r>
        <w:rPr>
          <w:rFonts w:eastAsia="Times-Roman"/>
          <w:sz w:val="24"/>
          <w:szCs w:val="24"/>
        </w:rPr>
        <w:t xml:space="preserve">для работы </w:t>
      </w:r>
      <w:r w:rsidRPr="00A06E24">
        <w:rPr>
          <w:rFonts w:eastAsia="Times-Roman"/>
          <w:sz w:val="24"/>
          <w:szCs w:val="24"/>
        </w:rPr>
        <w:t>информацию</w:t>
      </w:r>
      <w:r>
        <w:rPr>
          <w:rFonts w:eastAsia="Times-Roman"/>
          <w:sz w:val="24"/>
          <w:szCs w:val="24"/>
        </w:rPr>
        <w:t>, материалы, дополнительные пояснения по вопросам, относящимся к компетенции Комиссии (по согласованию);</w:t>
      </w:r>
    </w:p>
    <w:p w:rsidR="0091247E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2) п</w:t>
      </w:r>
      <w:r w:rsidRPr="00A06E24">
        <w:rPr>
          <w:rFonts w:eastAsia="Times-Roman"/>
          <w:sz w:val="24"/>
          <w:szCs w:val="24"/>
        </w:rPr>
        <w:t>ривлекать к работе в составе Комиссии в качестве консультантов руководителей и</w:t>
      </w:r>
      <w:r>
        <w:rPr>
          <w:rFonts w:eastAsia="Times-Roman"/>
          <w:sz w:val="24"/>
          <w:szCs w:val="24"/>
        </w:rPr>
        <w:t xml:space="preserve"> </w:t>
      </w:r>
      <w:r w:rsidRPr="00A06E24">
        <w:rPr>
          <w:rFonts w:eastAsia="Times-Roman"/>
          <w:sz w:val="24"/>
          <w:szCs w:val="24"/>
        </w:rPr>
        <w:t>специалистов структурных подразде</w:t>
      </w:r>
      <w:r>
        <w:rPr>
          <w:rFonts w:eastAsia="Times-Roman"/>
          <w:sz w:val="24"/>
          <w:szCs w:val="24"/>
        </w:rPr>
        <w:t>лений Администрации Притобольного</w:t>
      </w:r>
      <w:r w:rsidRPr="00A06E24">
        <w:rPr>
          <w:rFonts w:eastAsia="Times-Roman"/>
          <w:sz w:val="24"/>
          <w:szCs w:val="24"/>
        </w:rPr>
        <w:t xml:space="preserve"> </w:t>
      </w:r>
      <w:r>
        <w:rPr>
          <w:rFonts w:eastAsia="Times-Roman"/>
          <w:color w:val="000000"/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округа Курганской области</w:t>
      </w:r>
      <w:r w:rsidRPr="00A06E24">
        <w:rPr>
          <w:rFonts w:eastAsia="Times-Roman"/>
          <w:sz w:val="24"/>
          <w:szCs w:val="24"/>
        </w:rPr>
        <w:t>, представителей</w:t>
      </w:r>
      <w:r>
        <w:rPr>
          <w:rFonts w:eastAsia="Times-Roman"/>
          <w:sz w:val="24"/>
          <w:szCs w:val="24"/>
        </w:rPr>
        <w:t xml:space="preserve"> общественности (по согласованию);</w:t>
      </w:r>
    </w:p>
    <w:p w:rsidR="0091247E" w:rsidRPr="009E0056" w:rsidRDefault="0091247E" w:rsidP="002F5BAD">
      <w:pPr>
        <w:autoSpaceDE w:val="0"/>
        <w:autoSpaceDN w:val="0"/>
        <w:adjustRightInd w:val="0"/>
        <w:jc w:val="both"/>
        <w:rPr>
          <w:sz w:val="24"/>
          <w:szCs w:val="24"/>
          <w:shd w:val="clear" w:color="auto" w:fill="FFFFFF"/>
        </w:rPr>
      </w:pPr>
      <w:r w:rsidRPr="009E0056">
        <w:rPr>
          <w:sz w:val="24"/>
          <w:szCs w:val="24"/>
          <w:shd w:val="clear" w:color="auto" w:fill="FFFFFF"/>
        </w:rPr>
        <w:t>3) приглашать на заседания комиссии по согласованию должностных лиц образовательной организации, предлагаемой к реорганизации или ликвидации, родителей (законных представителей) несовершеннолетних обучающихся образовательной организации, предлагаемой к реорганизации или ликвидации, привлекать на добровольной и безвозмездной основе экспертов для получения разъяснений, консультаций, информации, заключений и иных сведений;</w:t>
      </w:r>
    </w:p>
    <w:p w:rsidR="0091247E" w:rsidRPr="009E0056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 w:rsidRPr="009E0056">
        <w:rPr>
          <w:sz w:val="24"/>
          <w:szCs w:val="24"/>
          <w:shd w:val="clear" w:color="auto" w:fill="FFFFFF"/>
        </w:rPr>
        <w:t>4) создавать рабочие группы;</w:t>
      </w:r>
    </w:p>
    <w:p w:rsidR="0091247E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5) з</w:t>
      </w:r>
      <w:r w:rsidRPr="00A06E24">
        <w:rPr>
          <w:rFonts w:eastAsia="Times-Roman"/>
          <w:sz w:val="24"/>
          <w:szCs w:val="24"/>
        </w:rPr>
        <w:t>аслушивать на заседаниях Комиссии руководителей и специалистов структурных</w:t>
      </w:r>
      <w:r>
        <w:rPr>
          <w:rFonts w:eastAsia="Times-Roman"/>
          <w:sz w:val="24"/>
          <w:szCs w:val="24"/>
        </w:rPr>
        <w:t xml:space="preserve"> </w:t>
      </w:r>
      <w:r w:rsidRPr="00A06E24">
        <w:rPr>
          <w:rFonts w:eastAsia="Times-Roman"/>
          <w:sz w:val="24"/>
          <w:szCs w:val="24"/>
        </w:rPr>
        <w:t>подразде</w:t>
      </w:r>
      <w:r>
        <w:rPr>
          <w:rFonts w:eastAsia="Times-Roman"/>
          <w:sz w:val="24"/>
          <w:szCs w:val="24"/>
        </w:rPr>
        <w:t>лений Администрации Притобольного</w:t>
      </w:r>
      <w:r w:rsidRPr="00A06E24">
        <w:rPr>
          <w:rFonts w:eastAsia="Times-Roman"/>
          <w:sz w:val="24"/>
          <w:szCs w:val="24"/>
        </w:rPr>
        <w:t xml:space="preserve"> </w:t>
      </w:r>
      <w:r>
        <w:rPr>
          <w:rFonts w:eastAsia="Times-Roman"/>
          <w:color w:val="000000"/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округа Курганской области</w:t>
      </w:r>
      <w:r w:rsidRPr="00A06E24">
        <w:rPr>
          <w:rFonts w:eastAsia="Times-Roman"/>
          <w:sz w:val="24"/>
          <w:szCs w:val="24"/>
        </w:rPr>
        <w:t>, образовательных организаций, а также</w:t>
      </w:r>
      <w:r>
        <w:rPr>
          <w:rFonts w:eastAsia="Times-Roman"/>
          <w:sz w:val="24"/>
          <w:szCs w:val="24"/>
        </w:rPr>
        <w:t xml:space="preserve"> </w:t>
      </w:r>
      <w:r w:rsidRPr="00A06E24">
        <w:rPr>
          <w:rFonts w:eastAsia="Times-Roman"/>
          <w:sz w:val="24"/>
          <w:szCs w:val="24"/>
        </w:rPr>
        <w:t>других должностных лиц по вопросам проведения процедуры реорганизации или ликвидации</w:t>
      </w:r>
      <w:r>
        <w:rPr>
          <w:rFonts w:eastAsia="Times-Roman"/>
          <w:sz w:val="24"/>
          <w:szCs w:val="24"/>
        </w:rPr>
        <w:t xml:space="preserve"> образовательной организации;</w:t>
      </w:r>
    </w:p>
    <w:p w:rsidR="0091247E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6) выезжать в образовательную организацию, в отношении которой планируется реорганизация или ликвидация, по мере необходимости.</w:t>
      </w:r>
    </w:p>
    <w:p w:rsidR="0091247E" w:rsidRPr="002B1CEF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</w:p>
    <w:p w:rsidR="0091247E" w:rsidRPr="009F16B7" w:rsidRDefault="0091247E" w:rsidP="002F5BAD">
      <w:pPr>
        <w:jc w:val="center"/>
        <w:rPr>
          <w:b/>
          <w:sz w:val="24"/>
          <w:szCs w:val="24"/>
        </w:rPr>
      </w:pPr>
      <w:r w:rsidRPr="009F16B7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III</w:t>
      </w:r>
      <w:r w:rsidRPr="009F16B7">
        <w:rPr>
          <w:b/>
          <w:sz w:val="24"/>
          <w:szCs w:val="24"/>
        </w:rPr>
        <w:t>. Состав Комиссии</w:t>
      </w:r>
    </w:p>
    <w:p w:rsidR="0091247E" w:rsidRPr="00173438" w:rsidRDefault="0091247E" w:rsidP="002F5BAD">
      <w:pPr>
        <w:jc w:val="both"/>
        <w:rPr>
          <w:sz w:val="24"/>
          <w:szCs w:val="24"/>
        </w:rPr>
      </w:pPr>
    </w:p>
    <w:p w:rsidR="0091247E" w:rsidRPr="009F16B7" w:rsidRDefault="0091247E" w:rsidP="002F5B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6. </w:t>
      </w:r>
      <w:r w:rsidRPr="009F16B7">
        <w:rPr>
          <w:sz w:val="24"/>
          <w:szCs w:val="24"/>
        </w:rPr>
        <w:t>В состав Комиссии входят:</w:t>
      </w:r>
    </w:p>
    <w:p w:rsidR="0091247E" w:rsidRPr="009F16B7" w:rsidRDefault="0091247E" w:rsidP="002F5BAD">
      <w:pPr>
        <w:jc w:val="both"/>
        <w:rPr>
          <w:sz w:val="24"/>
          <w:szCs w:val="24"/>
        </w:rPr>
      </w:pPr>
      <w:r w:rsidRPr="009F16B7">
        <w:rPr>
          <w:sz w:val="24"/>
          <w:szCs w:val="24"/>
        </w:rPr>
        <w:t xml:space="preserve"> 1) заместитель Главы  Притобольного </w:t>
      </w:r>
      <w:r>
        <w:rPr>
          <w:rFonts w:eastAsia="Times-Roman"/>
          <w:color w:val="000000"/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округа Курганской области</w:t>
      </w:r>
      <w:r w:rsidRPr="009F16B7">
        <w:rPr>
          <w:sz w:val="24"/>
          <w:szCs w:val="24"/>
        </w:rPr>
        <w:t xml:space="preserve"> по социальным вопросам</w:t>
      </w:r>
      <w:r>
        <w:rPr>
          <w:sz w:val="24"/>
          <w:szCs w:val="24"/>
        </w:rPr>
        <w:t>,</w:t>
      </w:r>
      <w:r w:rsidRPr="009F16B7">
        <w:rPr>
          <w:sz w:val="24"/>
          <w:szCs w:val="24"/>
        </w:rPr>
        <w:t xml:space="preserve"> председатель комиссии;</w:t>
      </w:r>
    </w:p>
    <w:p w:rsidR="0091247E" w:rsidRPr="009F16B7" w:rsidRDefault="0091247E" w:rsidP="002F5BAD">
      <w:pPr>
        <w:jc w:val="both"/>
        <w:rPr>
          <w:sz w:val="24"/>
          <w:szCs w:val="24"/>
        </w:rPr>
      </w:pPr>
      <w:r w:rsidRPr="009F16B7">
        <w:rPr>
          <w:sz w:val="24"/>
          <w:szCs w:val="24"/>
        </w:rPr>
        <w:t xml:space="preserve">2) руководитель </w:t>
      </w:r>
      <w:r>
        <w:rPr>
          <w:sz w:val="24"/>
          <w:szCs w:val="24"/>
        </w:rPr>
        <w:t>Управления</w:t>
      </w:r>
      <w:r w:rsidRPr="009F16B7">
        <w:rPr>
          <w:sz w:val="24"/>
          <w:szCs w:val="24"/>
        </w:rPr>
        <w:t xml:space="preserve"> образования Администрации Притобольного </w:t>
      </w:r>
      <w:r>
        <w:rPr>
          <w:rFonts w:eastAsia="Times-Roman"/>
          <w:color w:val="000000"/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округа Курганской области</w:t>
      </w:r>
      <w:r w:rsidRPr="009F16B7">
        <w:rPr>
          <w:sz w:val="24"/>
          <w:szCs w:val="24"/>
        </w:rPr>
        <w:t>, заместитель председателя Комиссии;</w:t>
      </w:r>
    </w:p>
    <w:p w:rsidR="0091247E" w:rsidRPr="009F16B7" w:rsidRDefault="0091247E" w:rsidP="002F5B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главный </w:t>
      </w:r>
      <w:r w:rsidRPr="009F16B7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 xml:space="preserve">  Управления</w:t>
      </w:r>
      <w:r w:rsidRPr="009F16B7">
        <w:rPr>
          <w:sz w:val="24"/>
          <w:szCs w:val="24"/>
        </w:rPr>
        <w:t xml:space="preserve"> образования Администрации Притобольного </w:t>
      </w:r>
      <w:r>
        <w:rPr>
          <w:rFonts w:eastAsia="Times-Roman"/>
          <w:color w:val="000000"/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округа Курганской области</w:t>
      </w:r>
      <w:r w:rsidRPr="009F16B7">
        <w:rPr>
          <w:sz w:val="24"/>
          <w:szCs w:val="24"/>
        </w:rPr>
        <w:t xml:space="preserve">, отвечающий за вопросы оптимизации сети образовательных </w:t>
      </w:r>
      <w:r>
        <w:rPr>
          <w:sz w:val="24"/>
          <w:szCs w:val="24"/>
        </w:rPr>
        <w:t xml:space="preserve"> организаций</w:t>
      </w:r>
      <w:r w:rsidRPr="009F16B7">
        <w:rPr>
          <w:sz w:val="24"/>
          <w:szCs w:val="24"/>
        </w:rPr>
        <w:t>, секретарь Комиссии;</w:t>
      </w:r>
    </w:p>
    <w:p w:rsidR="0091247E" w:rsidRPr="009F16B7" w:rsidRDefault="0091247E" w:rsidP="002F5BAD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  <w:r w:rsidRPr="009F16B7">
        <w:rPr>
          <w:sz w:val="24"/>
          <w:szCs w:val="24"/>
        </w:rPr>
        <w:t xml:space="preserve">4) </w:t>
      </w:r>
      <w:r>
        <w:rPr>
          <w:sz w:val="24"/>
          <w:szCs w:val="24"/>
        </w:rPr>
        <w:t xml:space="preserve">главный специалист сектора планирования Финансового управления </w:t>
      </w:r>
      <w:r w:rsidRPr="009F16B7">
        <w:rPr>
          <w:sz w:val="24"/>
          <w:szCs w:val="24"/>
        </w:rPr>
        <w:t xml:space="preserve">Администрации Притобольного </w:t>
      </w:r>
      <w:r>
        <w:rPr>
          <w:rFonts w:eastAsia="Times-Roman"/>
          <w:color w:val="000000"/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округа Курганской области</w:t>
      </w:r>
      <w:r w:rsidRPr="009F16B7">
        <w:rPr>
          <w:sz w:val="24"/>
          <w:szCs w:val="24"/>
        </w:rPr>
        <w:t>;</w:t>
      </w:r>
    </w:p>
    <w:p w:rsidR="0091247E" w:rsidRPr="009F16B7" w:rsidRDefault="0091247E" w:rsidP="002F5BAD">
      <w:pPr>
        <w:jc w:val="both"/>
        <w:rPr>
          <w:sz w:val="24"/>
          <w:szCs w:val="24"/>
        </w:rPr>
      </w:pPr>
      <w:r w:rsidRPr="009F16B7">
        <w:rPr>
          <w:sz w:val="24"/>
          <w:szCs w:val="24"/>
        </w:rPr>
        <w:t xml:space="preserve">5) руководитель </w:t>
      </w:r>
      <w:r w:rsidRPr="003C5A83">
        <w:rPr>
          <w:sz w:val="24"/>
          <w:szCs w:val="24"/>
        </w:rPr>
        <w:t>отдела противодействия коррупции, правового и кадрового обеспечения  Администрации Притобольного муниципального округа Курганской области</w:t>
      </w:r>
      <w:r w:rsidRPr="009F16B7">
        <w:rPr>
          <w:sz w:val="24"/>
          <w:szCs w:val="24"/>
        </w:rPr>
        <w:t>;</w:t>
      </w:r>
    </w:p>
    <w:p w:rsidR="0091247E" w:rsidRPr="009F16B7" w:rsidRDefault="0091247E" w:rsidP="002F5BAD">
      <w:pPr>
        <w:tabs>
          <w:tab w:val="left" w:pos="284"/>
        </w:tabs>
        <w:jc w:val="both"/>
        <w:rPr>
          <w:sz w:val="24"/>
          <w:szCs w:val="24"/>
        </w:rPr>
      </w:pPr>
      <w:r w:rsidRPr="009F16B7">
        <w:rPr>
          <w:sz w:val="24"/>
          <w:szCs w:val="24"/>
        </w:rPr>
        <w:t xml:space="preserve">6) руководитель отдела </w:t>
      </w:r>
      <w:r>
        <w:rPr>
          <w:sz w:val="24"/>
          <w:szCs w:val="24"/>
        </w:rPr>
        <w:t xml:space="preserve">земельных и имущественных отношений </w:t>
      </w:r>
      <w:r w:rsidRPr="009F16B7">
        <w:rPr>
          <w:sz w:val="24"/>
          <w:szCs w:val="24"/>
        </w:rPr>
        <w:t xml:space="preserve">Администрации Притобольного </w:t>
      </w:r>
      <w:r w:rsidRPr="003C5A83">
        <w:rPr>
          <w:sz w:val="24"/>
          <w:szCs w:val="24"/>
        </w:rPr>
        <w:t>муниципального округа Курганской области</w:t>
      </w:r>
      <w:r w:rsidRPr="009F16B7">
        <w:rPr>
          <w:sz w:val="24"/>
          <w:szCs w:val="24"/>
        </w:rPr>
        <w:t>;</w:t>
      </w:r>
    </w:p>
    <w:p w:rsidR="0091247E" w:rsidRPr="009F16B7" w:rsidRDefault="0091247E" w:rsidP="002F5BAD">
      <w:pPr>
        <w:jc w:val="both"/>
        <w:rPr>
          <w:sz w:val="24"/>
          <w:szCs w:val="24"/>
        </w:rPr>
      </w:pPr>
      <w:r w:rsidRPr="009F16B7">
        <w:rPr>
          <w:sz w:val="24"/>
          <w:szCs w:val="24"/>
        </w:rPr>
        <w:t xml:space="preserve">7) ответственный секретарь комиссии по делам несовершеннолетних и защите их прав при Администрации Притобольного </w:t>
      </w:r>
      <w:r w:rsidRPr="003C5A83">
        <w:rPr>
          <w:sz w:val="24"/>
          <w:szCs w:val="24"/>
        </w:rPr>
        <w:t>муниципального округа Курганской области</w:t>
      </w:r>
      <w:r w:rsidRPr="009F16B7">
        <w:rPr>
          <w:sz w:val="24"/>
          <w:szCs w:val="24"/>
        </w:rPr>
        <w:t>;</w:t>
      </w:r>
    </w:p>
    <w:p w:rsidR="0091247E" w:rsidRPr="009F16B7" w:rsidRDefault="0091247E" w:rsidP="002F5BAD">
      <w:pPr>
        <w:ind w:hanging="84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9F16B7">
        <w:rPr>
          <w:sz w:val="24"/>
          <w:szCs w:val="24"/>
        </w:rPr>
        <w:t xml:space="preserve">8) председатель </w:t>
      </w:r>
      <w:r>
        <w:rPr>
          <w:sz w:val="24"/>
          <w:szCs w:val="24"/>
        </w:rPr>
        <w:t xml:space="preserve">Притобольного </w:t>
      </w:r>
      <w:r w:rsidRPr="009F16B7">
        <w:rPr>
          <w:sz w:val="24"/>
          <w:szCs w:val="24"/>
        </w:rPr>
        <w:t>райкома профсоюза работников образования;</w:t>
      </w:r>
    </w:p>
    <w:p w:rsidR="0091247E" w:rsidRPr="006A7747" w:rsidRDefault="0091247E" w:rsidP="002F5BAD">
      <w:pPr>
        <w:jc w:val="both"/>
        <w:rPr>
          <w:rFonts w:eastAsia="Times-Roman"/>
          <w:sz w:val="24"/>
          <w:szCs w:val="24"/>
        </w:rPr>
      </w:pPr>
      <w:r>
        <w:rPr>
          <w:sz w:val="24"/>
          <w:szCs w:val="24"/>
        </w:rPr>
        <w:t xml:space="preserve">9) представители общественности </w:t>
      </w:r>
      <w:r>
        <w:rPr>
          <w:rFonts w:eastAsia="Times-Roman"/>
          <w:sz w:val="24"/>
          <w:szCs w:val="24"/>
        </w:rPr>
        <w:t>(по согласованию)</w:t>
      </w:r>
      <w:r w:rsidRPr="006A7747">
        <w:rPr>
          <w:rFonts w:eastAsia="Times-Roman"/>
          <w:sz w:val="24"/>
          <w:szCs w:val="24"/>
        </w:rPr>
        <w:t>;</w:t>
      </w:r>
    </w:p>
    <w:p w:rsidR="0091247E" w:rsidRPr="009E0056" w:rsidRDefault="0091247E" w:rsidP="002F5BAD">
      <w:pPr>
        <w:jc w:val="both"/>
        <w:rPr>
          <w:sz w:val="24"/>
          <w:szCs w:val="24"/>
        </w:rPr>
      </w:pPr>
      <w:r w:rsidRPr="009E0056">
        <w:rPr>
          <w:rFonts w:eastAsia="Times-Roman"/>
          <w:sz w:val="24"/>
          <w:szCs w:val="24"/>
        </w:rPr>
        <w:t xml:space="preserve">10) представитель Кетовского </w:t>
      </w:r>
      <w:r w:rsidRPr="009E0056">
        <w:rPr>
          <w:sz w:val="24"/>
          <w:szCs w:val="24"/>
        </w:rPr>
        <w:t>территориального  отдела Управления Роспотребнадзора по Курганской области (по согласованию)</w:t>
      </w:r>
      <w:r w:rsidRPr="009E0056">
        <w:rPr>
          <w:rFonts w:eastAsia="Times-Roman"/>
          <w:sz w:val="24"/>
          <w:szCs w:val="24"/>
        </w:rPr>
        <w:t>;</w:t>
      </w:r>
    </w:p>
    <w:p w:rsidR="0091247E" w:rsidRPr="009E0056" w:rsidRDefault="0091247E" w:rsidP="002F5BAD">
      <w:pPr>
        <w:jc w:val="both"/>
        <w:rPr>
          <w:sz w:val="24"/>
          <w:szCs w:val="24"/>
        </w:rPr>
      </w:pPr>
      <w:r w:rsidRPr="009E0056">
        <w:rPr>
          <w:sz w:val="24"/>
          <w:szCs w:val="24"/>
        </w:rPr>
        <w:t xml:space="preserve">11) депутат </w:t>
      </w:r>
      <w:r w:rsidRPr="009E0056">
        <w:rPr>
          <w:rFonts w:eastAsia="Times-Roman"/>
          <w:sz w:val="24"/>
          <w:szCs w:val="24"/>
        </w:rPr>
        <w:t xml:space="preserve">Думы Притобольного муниципального </w:t>
      </w:r>
      <w:r w:rsidRPr="009E0056">
        <w:rPr>
          <w:sz w:val="24"/>
          <w:szCs w:val="24"/>
        </w:rPr>
        <w:t>округа Курганской области (по согласованию).</w:t>
      </w:r>
    </w:p>
    <w:p w:rsidR="0091247E" w:rsidRPr="009F16B7" w:rsidRDefault="0091247E" w:rsidP="002F5B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В целях принятия обоснованного и объективного решения для участия в заседаниях Комиссии могут приглашаться эксперты. Эксперты проводят свою работу на добровольной и безвозмездной основе.</w:t>
      </w:r>
    </w:p>
    <w:p w:rsidR="0091247E" w:rsidRDefault="0091247E" w:rsidP="00835105">
      <w:pPr>
        <w:autoSpaceDE w:val="0"/>
        <w:autoSpaceDN w:val="0"/>
        <w:adjustRightInd w:val="0"/>
        <w:rPr>
          <w:rFonts w:eastAsia="Times-Roman"/>
          <w:b/>
          <w:sz w:val="24"/>
          <w:szCs w:val="24"/>
        </w:rPr>
      </w:pPr>
    </w:p>
    <w:p w:rsidR="0091247E" w:rsidRPr="001D68D0" w:rsidRDefault="0091247E" w:rsidP="002F5BAD">
      <w:pPr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r w:rsidRPr="001D68D0">
        <w:rPr>
          <w:rFonts w:eastAsia="Times-Roman"/>
          <w:b/>
          <w:sz w:val="24"/>
          <w:szCs w:val="24"/>
        </w:rPr>
        <w:t xml:space="preserve">Раздел </w:t>
      </w:r>
      <w:r>
        <w:rPr>
          <w:rFonts w:eastAsia="Times-Roman"/>
          <w:b/>
          <w:sz w:val="24"/>
          <w:szCs w:val="24"/>
          <w:lang w:val="en-US"/>
        </w:rPr>
        <w:t>IV</w:t>
      </w:r>
      <w:r w:rsidRPr="001D68D0">
        <w:rPr>
          <w:rFonts w:eastAsia="Times-Roman"/>
          <w:b/>
          <w:sz w:val="24"/>
          <w:szCs w:val="24"/>
        </w:rPr>
        <w:t>. Порядок работы Комиссии</w:t>
      </w:r>
    </w:p>
    <w:p w:rsidR="0091247E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</w:p>
    <w:p w:rsidR="0091247E" w:rsidRPr="00343DBF" w:rsidRDefault="0091247E" w:rsidP="002F5BAD">
      <w:pPr>
        <w:autoSpaceDE w:val="0"/>
        <w:autoSpaceDN w:val="0"/>
        <w:adjustRightInd w:val="0"/>
        <w:jc w:val="both"/>
        <w:rPr>
          <w:rFonts w:eastAsia="Times-Roman"/>
          <w:color w:val="000000"/>
          <w:sz w:val="24"/>
          <w:szCs w:val="24"/>
        </w:rPr>
      </w:pPr>
      <w:r>
        <w:rPr>
          <w:rFonts w:eastAsia="Times-Roman"/>
          <w:color w:val="000000"/>
          <w:sz w:val="24"/>
          <w:szCs w:val="24"/>
        </w:rPr>
        <w:t xml:space="preserve">     8. </w:t>
      </w:r>
      <w:r w:rsidRPr="00343DBF">
        <w:rPr>
          <w:rFonts w:eastAsia="Times-Roman"/>
          <w:color w:val="000000"/>
          <w:sz w:val="24"/>
          <w:szCs w:val="24"/>
        </w:rPr>
        <w:t xml:space="preserve">Комиссией руководит председатель Комиссии, а </w:t>
      </w:r>
      <w:r>
        <w:rPr>
          <w:rFonts w:eastAsia="Times-Roman"/>
          <w:color w:val="000000"/>
          <w:sz w:val="24"/>
          <w:szCs w:val="24"/>
        </w:rPr>
        <w:t>в</w:t>
      </w:r>
      <w:r w:rsidRPr="00343DBF">
        <w:rPr>
          <w:rFonts w:eastAsia="Times-Roman"/>
          <w:color w:val="000000"/>
          <w:sz w:val="24"/>
          <w:szCs w:val="24"/>
        </w:rPr>
        <w:t xml:space="preserve"> период его отсутствия - заместитель председателя Комиссии.</w:t>
      </w:r>
    </w:p>
    <w:p w:rsidR="0091247E" w:rsidRDefault="0091247E" w:rsidP="002F5BAD">
      <w:pPr>
        <w:autoSpaceDE w:val="0"/>
        <w:autoSpaceDN w:val="0"/>
        <w:adjustRightInd w:val="0"/>
        <w:jc w:val="both"/>
        <w:rPr>
          <w:rFonts w:eastAsia="Times-Roman"/>
          <w:color w:val="000000"/>
          <w:sz w:val="24"/>
          <w:szCs w:val="24"/>
        </w:rPr>
      </w:pPr>
      <w:r>
        <w:rPr>
          <w:rFonts w:eastAsia="Times-Roman"/>
          <w:color w:val="000000"/>
          <w:sz w:val="24"/>
          <w:szCs w:val="24"/>
        </w:rPr>
        <w:t xml:space="preserve">     9</w:t>
      </w:r>
      <w:r w:rsidRPr="00343DBF">
        <w:rPr>
          <w:rFonts w:eastAsia="Times-Roman"/>
          <w:color w:val="000000"/>
          <w:sz w:val="24"/>
          <w:szCs w:val="24"/>
        </w:rPr>
        <w:t>. Председатель Комиссии</w:t>
      </w:r>
      <w:r>
        <w:rPr>
          <w:rFonts w:eastAsia="Times-Roman"/>
          <w:color w:val="000000"/>
          <w:sz w:val="24"/>
          <w:szCs w:val="24"/>
        </w:rPr>
        <w:t>:</w:t>
      </w:r>
    </w:p>
    <w:p w:rsidR="0091247E" w:rsidRDefault="0091247E" w:rsidP="002F5BAD">
      <w:pPr>
        <w:autoSpaceDE w:val="0"/>
        <w:autoSpaceDN w:val="0"/>
        <w:adjustRightInd w:val="0"/>
        <w:jc w:val="both"/>
        <w:rPr>
          <w:rFonts w:eastAsia="Times-Roman"/>
          <w:color w:val="000000"/>
          <w:sz w:val="24"/>
          <w:szCs w:val="24"/>
        </w:rPr>
      </w:pPr>
      <w:r>
        <w:rPr>
          <w:rFonts w:eastAsia="Times-Roman"/>
          <w:color w:val="000000"/>
          <w:sz w:val="24"/>
          <w:szCs w:val="24"/>
        </w:rPr>
        <w:t xml:space="preserve">     1) </w:t>
      </w:r>
      <w:r w:rsidRPr="00343DBF">
        <w:rPr>
          <w:rFonts w:eastAsia="Times-Roman"/>
          <w:color w:val="000000"/>
          <w:sz w:val="24"/>
          <w:szCs w:val="24"/>
        </w:rPr>
        <w:t xml:space="preserve"> планирует работу Комиссии</w:t>
      </w:r>
      <w:r>
        <w:rPr>
          <w:rFonts w:eastAsia="Times-Roman"/>
          <w:color w:val="000000"/>
          <w:sz w:val="24"/>
          <w:szCs w:val="24"/>
        </w:rPr>
        <w:t>;</w:t>
      </w:r>
    </w:p>
    <w:p w:rsidR="0091247E" w:rsidRDefault="0091247E" w:rsidP="002F5BAD">
      <w:pPr>
        <w:autoSpaceDE w:val="0"/>
        <w:autoSpaceDN w:val="0"/>
        <w:adjustRightInd w:val="0"/>
        <w:jc w:val="both"/>
        <w:rPr>
          <w:rFonts w:eastAsia="Times-Roman"/>
          <w:color w:val="000000"/>
          <w:sz w:val="24"/>
          <w:szCs w:val="24"/>
        </w:rPr>
      </w:pPr>
      <w:r>
        <w:rPr>
          <w:rFonts w:eastAsia="Times-Roman"/>
          <w:color w:val="000000"/>
          <w:sz w:val="24"/>
          <w:szCs w:val="24"/>
        </w:rPr>
        <w:t xml:space="preserve">     2)</w:t>
      </w:r>
      <w:r w:rsidRPr="00343DBF">
        <w:rPr>
          <w:rFonts w:eastAsia="Times-Roman"/>
          <w:color w:val="000000"/>
          <w:sz w:val="24"/>
          <w:szCs w:val="24"/>
        </w:rPr>
        <w:t xml:space="preserve"> ведет заседания Комиссии</w:t>
      </w:r>
      <w:r>
        <w:rPr>
          <w:rFonts w:eastAsia="Times-Roman"/>
          <w:color w:val="000000"/>
          <w:sz w:val="24"/>
          <w:szCs w:val="24"/>
        </w:rPr>
        <w:t>;</w:t>
      </w:r>
    </w:p>
    <w:p w:rsidR="0091247E" w:rsidRPr="00343DBF" w:rsidRDefault="0091247E" w:rsidP="002F5BAD">
      <w:pPr>
        <w:autoSpaceDE w:val="0"/>
        <w:autoSpaceDN w:val="0"/>
        <w:adjustRightInd w:val="0"/>
        <w:jc w:val="both"/>
        <w:rPr>
          <w:rFonts w:eastAsia="Times-Roman"/>
          <w:color w:val="000000"/>
          <w:sz w:val="24"/>
          <w:szCs w:val="24"/>
        </w:rPr>
      </w:pPr>
      <w:r>
        <w:rPr>
          <w:rFonts w:eastAsia="Times-Roman"/>
          <w:color w:val="000000"/>
          <w:sz w:val="24"/>
          <w:szCs w:val="24"/>
        </w:rPr>
        <w:t xml:space="preserve">     3) </w:t>
      </w:r>
      <w:r w:rsidRPr="00343DBF">
        <w:rPr>
          <w:rFonts w:eastAsia="Times-Roman"/>
          <w:color w:val="000000"/>
          <w:sz w:val="24"/>
          <w:szCs w:val="24"/>
        </w:rPr>
        <w:t>обеспечивает и контролирует выполнение решений Комиссии</w:t>
      </w:r>
      <w:r>
        <w:rPr>
          <w:rFonts w:eastAsia="Times-Roman"/>
          <w:color w:val="000000"/>
          <w:sz w:val="24"/>
          <w:szCs w:val="24"/>
        </w:rPr>
        <w:t>;</w:t>
      </w:r>
    </w:p>
    <w:p w:rsidR="0091247E" w:rsidRDefault="0091247E" w:rsidP="002F5BAD">
      <w:pPr>
        <w:autoSpaceDE w:val="0"/>
        <w:autoSpaceDN w:val="0"/>
        <w:adjustRightInd w:val="0"/>
        <w:jc w:val="both"/>
        <w:rPr>
          <w:rFonts w:eastAsia="Times-Roman"/>
          <w:color w:val="000000"/>
          <w:sz w:val="24"/>
          <w:szCs w:val="24"/>
        </w:rPr>
      </w:pPr>
      <w:r>
        <w:rPr>
          <w:rFonts w:eastAsia="Times-Roman"/>
          <w:color w:val="000000"/>
          <w:sz w:val="24"/>
          <w:szCs w:val="24"/>
        </w:rPr>
        <w:t xml:space="preserve">     4) определяет д</w:t>
      </w:r>
      <w:r w:rsidRPr="00343DBF">
        <w:rPr>
          <w:rFonts w:eastAsia="Times-Roman"/>
          <w:color w:val="000000"/>
          <w:sz w:val="24"/>
          <w:szCs w:val="24"/>
        </w:rPr>
        <w:t>ату, время</w:t>
      </w:r>
      <w:r>
        <w:rPr>
          <w:rFonts w:eastAsia="Times-Roman"/>
          <w:color w:val="000000"/>
          <w:sz w:val="24"/>
          <w:szCs w:val="24"/>
        </w:rPr>
        <w:t>,</w:t>
      </w:r>
      <w:r w:rsidRPr="00343DBF">
        <w:rPr>
          <w:rFonts w:eastAsia="Times-Roman"/>
          <w:color w:val="000000"/>
          <w:sz w:val="24"/>
          <w:szCs w:val="24"/>
        </w:rPr>
        <w:t xml:space="preserve"> место проведения заседания</w:t>
      </w:r>
      <w:r>
        <w:rPr>
          <w:rFonts w:eastAsia="Times-Roman"/>
          <w:color w:val="000000"/>
          <w:sz w:val="24"/>
          <w:szCs w:val="24"/>
        </w:rPr>
        <w:t xml:space="preserve"> и повестку дня заседаний.</w:t>
      </w:r>
    </w:p>
    <w:p w:rsidR="0091247E" w:rsidRDefault="0091247E" w:rsidP="002F5BA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10. Заместитель председателя Комиссии:</w:t>
      </w:r>
    </w:p>
    <w:p w:rsidR="0091247E" w:rsidRDefault="0091247E" w:rsidP="002F5BA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выполняет  полномочия председателя Комиссии в период его отсутствия;</w:t>
      </w:r>
    </w:p>
    <w:p w:rsidR="0091247E" w:rsidRPr="00150220" w:rsidRDefault="0091247E" w:rsidP="002F5BA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организует работу Комиссии в период между ее заседаниями.</w:t>
      </w:r>
    </w:p>
    <w:p w:rsidR="0091247E" w:rsidRDefault="0091247E" w:rsidP="002F5BAD">
      <w:pPr>
        <w:autoSpaceDE w:val="0"/>
        <w:autoSpaceDN w:val="0"/>
        <w:adjustRightInd w:val="0"/>
        <w:jc w:val="both"/>
        <w:rPr>
          <w:rFonts w:eastAsia="Times-Roman"/>
          <w:color w:val="000000"/>
          <w:sz w:val="24"/>
          <w:szCs w:val="24"/>
        </w:rPr>
      </w:pPr>
      <w:r>
        <w:rPr>
          <w:rFonts w:eastAsia="Times-Roman"/>
          <w:color w:val="000000"/>
          <w:sz w:val="24"/>
          <w:szCs w:val="24"/>
        </w:rPr>
        <w:t xml:space="preserve">     11</w:t>
      </w:r>
      <w:r w:rsidRPr="00343DBF">
        <w:rPr>
          <w:rFonts w:eastAsia="Times-Roman"/>
          <w:color w:val="000000"/>
          <w:sz w:val="24"/>
          <w:szCs w:val="24"/>
        </w:rPr>
        <w:t>. Секретарь Комиссии</w:t>
      </w:r>
      <w:r>
        <w:rPr>
          <w:rFonts w:eastAsia="Times-Roman"/>
          <w:color w:val="000000"/>
          <w:sz w:val="24"/>
          <w:szCs w:val="24"/>
        </w:rPr>
        <w:t>:</w:t>
      </w:r>
    </w:p>
    <w:p w:rsidR="0091247E" w:rsidRDefault="0091247E" w:rsidP="002F5BA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ведет протоколы заседаний Комиссии;</w:t>
      </w:r>
    </w:p>
    <w:p w:rsidR="0091247E" w:rsidRDefault="0091247E" w:rsidP="002F5BA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оформляет </w:t>
      </w:r>
      <w:r w:rsidRPr="009F16B7">
        <w:rPr>
          <w:sz w:val="24"/>
          <w:szCs w:val="24"/>
        </w:rPr>
        <w:t>заключение</w:t>
      </w:r>
      <w:r>
        <w:rPr>
          <w:sz w:val="24"/>
          <w:szCs w:val="24"/>
        </w:rPr>
        <w:t xml:space="preserve"> Комиссии, представляет заключение в Администрацию Притобольного </w:t>
      </w:r>
      <w:r>
        <w:rPr>
          <w:rFonts w:eastAsia="Times-Roman"/>
          <w:color w:val="000000"/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округа Курганской области. </w:t>
      </w:r>
    </w:p>
    <w:p w:rsidR="0091247E" w:rsidRPr="00C95185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     12. Заседания Комиссии проводятся по мере необходимости в рамках проведения реструктуризации сети образовательных организаций Притобольного </w:t>
      </w:r>
      <w:r>
        <w:rPr>
          <w:rFonts w:eastAsia="Times-Roman"/>
          <w:color w:val="000000"/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округа Курганской области</w:t>
      </w:r>
      <w:r>
        <w:rPr>
          <w:rFonts w:eastAsia="Times-Roman"/>
          <w:sz w:val="24"/>
          <w:szCs w:val="24"/>
        </w:rPr>
        <w:t>.</w:t>
      </w:r>
    </w:p>
    <w:p w:rsidR="0091247E" w:rsidRPr="009E0056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>
        <w:rPr>
          <w:rFonts w:eastAsia="Times-Roman"/>
          <w:color w:val="000000"/>
          <w:sz w:val="24"/>
          <w:szCs w:val="24"/>
        </w:rPr>
        <w:t xml:space="preserve">     </w:t>
      </w:r>
      <w:r w:rsidRPr="009E0056">
        <w:rPr>
          <w:rFonts w:eastAsia="Times-Roman"/>
          <w:sz w:val="24"/>
          <w:szCs w:val="24"/>
        </w:rPr>
        <w:t xml:space="preserve">13. </w:t>
      </w:r>
      <w:r w:rsidRPr="009E0056">
        <w:rPr>
          <w:sz w:val="24"/>
          <w:szCs w:val="24"/>
          <w:shd w:val="clear" w:color="auto" w:fill="FFFFFF"/>
        </w:rPr>
        <w:t>Заседание комиссии правомочно при наличии кворума, который составляет не менее двух третей членов комиссии</w:t>
      </w:r>
      <w:r w:rsidRPr="009E0056">
        <w:rPr>
          <w:rFonts w:eastAsia="Times-Roman"/>
          <w:sz w:val="24"/>
          <w:szCs w:val="24"/>
        </w:rPr>
        <w:t>.</w:t>
      </w:r>
    </w:p>
    <w:p w:rsidR="0091247E" w:rsidRDefault="0091247E" w:rsidP="002F5BAD">
      <w:pPr>
        <w:autoSpaceDE w:val="0"/>
        <w:autoSpaceDN w:val="0"/>
        <w:adjustRightInd w:val="0"/>
        <w:jc w:val="both"/>
        <w:rPr>
          <w:rFonts w:eastAsia="Times-Roman"/>
          <w:color w:val="000000"/>
          <w:sz w:val="24"/>
          <w:szCs w:val="24"/>
        </w:rPr>
      </w:pPr>
      <w:r>
        <w:rPr>
          <w:rFonts w:eastAsia="Times-Roman"/>
          <w:color w:val="000000"/>
          <w:sz w:val="24"/>
          <w:szCs w:val="24"/>
        </w:rPr>
        <w:t xml:space="preserve">     14. Заседание Комиссии оформляется протоколом, который </w:t>
      </w:r>
      <w:r w:rsidRPr="00343DBF">
        <w:rPr>
          <w:rFonts w:eastAsia="Times-Roman"/>
          <w:color w:val="000000"/>
          <w:sz w:val="24"/>
          <w:szCs w:val="24"/>
        </w:rPr>
        <w:t>подписывается председателем и секретарем Комиссии в течение 5 рабочих дней</w:t>
      </w:r>
      <w:r>
        <w:rPr>
          <w:rFonts w:eastAsia="Times-Roman"/>
          <w:color w:val="000000"/>
          <w:sz w:val="24"/>
          <w:szCs w:val="24"/>
        </w:rPr>
        <w:t xml:space="preserve"> после проведения заседания</w:t>
      </w:r>
      <w:r w:rsidRPr="00343DBF">
        <w:rPr>
          <w:rFonts w:eastAsia="Times-Roman"/>
          <w:color w:val="000000"/>
          <w:sz w:val="24"/>
          <w:szCs w:val="24"/>
        </w:rPr>
        <w:t>.</w:t>
      </w:r>
      <w:r>
        <w:rPr>
          <w:rFonts w:eastAsia="Times-Roman"/>
          <w:color w:val="000000"/>
          <w:sz w:val="24"/>
          <w:szCs w:val="24"/>
        </w:rPr>
        <w:t xml:space="preserve"> В случае отсутствия председателя, протокол подписывается заместителем председателя Комиссии.</w:t>
      </w:r>
    </w:p>
    <w:p w:rsidR="0091247E" w:rsidRPr="00343DBF" w:rsidRDefault="0091247E" w:rsidP="002F5BAD">
      <w:pPr>
        <w:autoSpaceDE w:val="0"/>
        <w:autoSpaceDN w:val="0"/>
        <w:adjustRightInd w:val="0"/>
        <w:jc w:val="both"/>
        <w:rPr>
          <w:rFonts w:eastAsia="Times-Roman"/>
          <w:color w:val="000000"/>
          <w:sz w:val="24"/>
          <w:szCs w:val="24"/>
        </w:rPr>
      </w:pPr>
      <w:r>
        <w:rPr>
          <w:rFonts w:eastAsia="Times-Roman"/>
          <w:color w:val="000000"/>
          <w:sz w:val="24"/>
          <w:szCs w:val="24"/>
        </w:rPr>
        <w:t xml:space="preserve">     15. В заседании</w:t>
      </w:r>
      <w:r w:rsidRPr="00343DBF">
        <w:rPr>
          <w:rFonts w:eastAsia="Times-Roman"/>
          <w:color w:val="000000"/>
          <w:sz w:val="24"/>
          <w:szCs w:val="24"/>
        </w:rPr>
        <w:t xml:space="preserve"> Комиссии</w:t>
      </w:r>
      <w:r>
        <w:rPr>
          <w:rFonts w:eastAsia="Times-Roman"/>
          <w:color w:val="000000"/>
          <w:sz w:val="24"/>
          <w:szCs w:val="24"/>
        </w:rPr>
        <w:t>, по решению ее председателя,</w:t>
      </w:r>
      <w:r w:rsidRPr="00343DBF">
        <w:rPr>
          <w:rFonts w:eastAsia="Times-Roman"/>
          <w:color w:val="000000"/>
          <w:sz w:val="24"/>
          <w:szCs w:val="24"/>
        </w:rPr>
        <w:t xml:space="preserve"> вправе участвовать должностные лица</w:t>
      </w:r>
      <w:r>
        <w:rPr>
          <w:rFonts w:eastAsia="Times-Roman"/>
          <w:color w:val="000000"/>
          <w:sz w:val="24"/>
          <w:szCs w:val="24"/>
        </w:rPr>
        <w:t xml:space="preserve"> </w:t>
      </w:r>
      <w:r w:rsidRPr="00343DBF">
        <w:rPr>
          <w:rFonts w:eastAsia="Times-Roman"/>
          <w:color w:val="000000"/>
          <w:sz w:val="24"/>
          <w:szCs w:val="24"/>
        </w:rPr>
        <w:t>заинтересованн</w:t>
      </w:r>
      <w:r>
        <w:rPr>
          <w:rFonts w:eastAsia="Times-Roman"/>
          <w:color w:val="000000"/>
          <w:sz w:val="24"/>
          <w:szCs w:val="24"/>
        </w:rPr>
        <w:t>ых организаций</w:t>
      </w:r>
      <w:r w:rsidRPr="00343DBF">
        <w:rPr>
          <w:rFonts w:eastAsia="Times-Roman"/>
          <w:color w:val="000000"/>
          <w:sz w:val="24"/>
          <w:szCs w:val="24"/>
        </w:rPr>
        <w:t xml:space="preserve"> с правом совещательного голоса.</w:t>
      </w:r>
    </w:p>
    <w:p w:rsidR="0091247E" w:rsidRDefault="0091247E" w:rsidP="002F5BAD">
      <w:pPr>
        <w:autoSpaceDE w:val="0"/>
        <w:autoSpaceDN w:val="0"/>
        <w:adjustRightInd w:val="0"/>
        <w:jc w:val="both"/>
        <w:rPr>
          <w:rFonts w:eastAsia="Times-Roman"/>
          <w:color w:val="000000"/>
          <w:sz w:val="24"/>
          <w:szCs w:val="24"/>
        </w:rPr>
      </w:pPr>
      <w:r>
        <w:rPr>
          <w:rFonts w:eastAsia="Times-Roman"/>
          <w:color w:val="000000"/>
          <w:sz w:val="24"/>
          <w:szCs w:val="24"/>
        </w:rPr>
        <w:t xml:space="preserve">     16. Члены Комиссии обладают равными правами при обсуждении рассматриваемых на заседании вопросов.</w:t>
      </w:r>
    </w:p>
    <w:p w:rsidR="0091247E" w:rsidRDefault="0091247E" w:rsidP="002F5BAD">
      <w:pPr>
        <w:autoSpaceDE w:val="0"/>
        <w:autoSpaceDN w:val="0"/>
        <w:adjustRightInd w:val="0"/>
        <w:jc w:val="both"/>
        <w:rPr>
          <w:rFonts w:eastAsia="Times-Roman"/>
          <w:color w:val="000000"/>
          <w:sz w:val="24"/>
          <w:szCs w:val="24"/>
        </w:rPr>
      </w:pPr>
      <w:r>
        <w:rPr>
          <w:rFonts w:eastAsia="Times-Roman"/>
          <w:color w:val="000000"/>
          <w:sz w:val="24"/>
          <w:szCs w:val="24"/>
        </w:rPr>
        <w:t xml:space="preserve">     17. Решения Комиссии по обсуждаемым вопросам принимаются открытым голосованием большинством голосов присутствующих на заседании членов Комиссии. В случае равенства голосов голос председательствующего является решающим.</w:t>
      </w:r>
    </w:p>
    <w:p w:rsidR="0091247E" w:rsidRDefault="0091247E" w:rsidP="002F5BAD">
      <w:pPr>
        <w:autoSpaceDE w:val="0"/>
        <w:autoSpaceDN w:val="0"/>
        <w:adjustRightInd w:val="0"/>
        <w:jc w:val="both"/>
        <w:rPr>
          <w:rFonts w:eastAsia="Times-Roman"/>
          <w:color w:val="000000"/>
          <w:sz w:val="24"/>
          <w:szCs w:val="24"/>
        </w:rPr>
      </w:pPr>
      <w:r>
        <w:rPr>
          <w:rFonts w:eastAsia="Times-Roman"/>
          <w:color w:val="000000"/>
          <w:sz w:val="24"/>
          <w:szCs w:val="24"/>
        </w:rPr>
        <w:t xml:space="preserve">     18</w:t>
      </w:r>
      <w:r w:rsidRPr="00343DBF">
        <w:rPr>
          <w:rFonts w:eastAsia="Times-Roman"/>
          <w:color w:val="000000"/>
          <w:sz w:val="24"/>
          <w:szCs w:val="24"/>
        </w:rPr>
        <w:t xml:space="preserve">. По </w:t>
      </w:r>
      <w:r>
        <w:rPr>
          <w:rFonts w:eastAsia="Times-Roman"/>
          <w:color w:val="000000"/>
          <w:sz w:val="24"/>
          <w:szCs w:val="24"/>
        </w:rPr>
        <w:t>результатам представленных документов Комиссия оформляет заключение о возможности или невозможности осуществления реорганизации или ликвидации образовательной организации, решение комиссии носит рекомендательный характер.</w:t>
      </w:r>
      <w:bookmarkStart w:id="0" w:name="_GoBack"/>
      <w:bookmarkEnd w:id="0"/>
    </w:p>
    <w:p w:rsidR="0091247E" w:rsidRDefault="0091247E" w:rsidP="002F5BAD">
      <w:pPr>
        <w:autoSpaceDE w:val="0"/>
        <w:autoSpaceDN w:val="0"/>
        <w:adjustRightInd w:val="0"/>
        <w:jc w:val="center"/>
        <w:rPr>
          <w:rFonts w:eastAsia="Times-Roman"/>
          <w:b/>
          <w:color w:val="000000"/>
          <w:sz w:val="24"/>
          <w:szCs w:val="24"/>
        </w:rPr>
      </w:pPr>
    </w:p>
    <w:p w:rsidR="0091247E" w:rsidRDefault="0091247E" w:rsidP="002F5BAD">
      <w:pPr>
        <w:autoSpaceDE w:val="0"/>
        <w:autoSpaceDN w:val="0"/>
        <w:adjustRightInd w:val="0"/>
        <w:jc w:val="center"/>
        <w:rPr>
          <w:rFonts w:eastAsia="Times-Roman"/>
          <w:b/>
          <w:color w:val="000000"/>
          <w:sz w:val="24"/>
          <w:szCs w:val="24"/>
        </w:rPr>
      </w:pPr>
      <w:r w:rsidRPr="009F16B7">
        <w:rPr>
          <w:rFonts w:eastAsia="Times-Roman"/>
          <w:b/>
          <w:color w:val="000000"/>
          <w:sz w:val="24"/>
          <w:szCs w:val="24"/>
        </w:rPr>
        <w:t xml:space="preserve">Раздел </w:t>
      </w:r>
      <w:r w:rsidRPr="009F16B7">
        <w:rPr>
          <w:rFonts w:eastAsia="Times-Roman"/>
          <w:b/>
          <w:color w:val="000000"/>
          <w:sz w:val="24"/>
          <w:szCs w:val="24"/>
          <w:lang w:val="en-US"/>
        </w:rPr>
        <w:t>V</w:t>
      </w:r>
      <w:r w:rsidRPr="009F16B7">
        <w:rPr>
          <w:rFonts w:eastAsia="Times-Roman"/>
          <w:b/>
          <w:color w:val="000000"/>
          <w:sz w:val="24"/>
          <w:szCs w:val="24"/>
        </w:rPr>
        <w:t>. Порядок принятия решений Комиссией</w:t>
      </w:r>
    </w:p>
    <w:p w:rsidR="0091247E" w:rsidRPr="00DE562F" w:rsidRDefault="0091247E" w:rsidP="002F5BAD">
      <w:pPr>
        <w:autoSpaceDE w:val="0"/>
        <w:autoSpaceDN w:val="0"/>
        <w:adjustRightInd w:val="0"/>
        <w:jc w:val="both"/>
        <w:rPr>
          <w:rFonts w:eastAsia="Times-Roman"/>
          <w:b/>
          <w:color w:val="000000"/>
          <w:sz w:val="24"/>
          <w:szCs w:val="24"/>
        </w:rPr>
      </w:pPr>
    </w:p>
    <w:p w:rsidR="0091247E" w:rsidRPr="00A41744" w:rsidRDefault="0091247E" w:rsidP="002F5BAD">
      <w:pPr>
        <w:tabs>
          <w:tab w:val="left" w:pos="284"/>
        </w:tabs>
        <w:jc w:val="both"/>
        <w:rPr>
          <w:rFonts w:eastAsia="Times-Roman"/>
          <w:sz w:val="24"/>
          <w:szCs w:val="24"/>
        </w:rPr>
      </w:pPr>
      <w:r>
        <w:rPr>
          <w:sz w:val="24"/>
          <w:szCs w:val="24"/>
        </w:rPr>
        <w:t xml:space="preserve">     19</w:t>
      </w:r>
      <w:r w:rsidRPr="00DE562F">
        <w:rPr>
          <w:sz w:val="24"/>
          <w:szCs w:val="24"/>
        </w:rPr>
        <w:t xml:space="preserve">. Комиссия осуществляет оценку </w:t>
      </w:r>
      <w:r>
        <w:rPr>
          <w:bCs/>
          <w:sz w:val="24"/>
          <w:szCs w:val="24"/>
        </w:rPr>
        <w:t>последствий принятия решения о реорганизации или ликвидации образовательной организации</w:t>
      </w:r>
      <w:r w:rsidRPr="00DE562F">
        <w:rPr>
          <w:sz w:val="24"/>
          <w:szCs w:val="24"/>
        </w:rPr>
        <w:t xml:space="preserve"> исходя из критериев этой оценки (по типам образовательных орг</w:t>
      </w:r>
      <w:r>
        <w:rPr>
          <w:sz w:val="24"/>
          <w:szCs w:val="24"/>
        </w:rPr>
        <w:t>анизаций), указанных в Порядке</w:t>
      </w:r>
      <w:r w:rsidRPr="00DE562F">
        <w:rPr>
          <w:sz w:val="24"/>
          <w:szCs w:val="24"/>
        </w:rPr>
        <w:t xml:space="preserve"> проведения оценки последствий принятия решения о реорганизации или ликвидации </w:t>
      </w:r>
      <w:r>
        <w:rPr>
          <w:sz w:val="24"/>
          <w:szCs w:val="24"/>
        </w:rPr>
        <w:t xml:space="preserve">  образовательной организации, находящейся в ведении Курганской области,  муниципальной образовательной организации</w:t>
      </w:r>
      <w:r w:rsidRPr="00DE562F">
        <w:rPr>
          <w:sz w:val="24"/>
          <w:szCs w:val="24"/>
        </w:rPr>
        <w:t xml:space="preserve">, включая критерии этой оценки (по типам данных </w:t>
      </w:r>
      <w:r>
        <w:rPr>
          <w:sz w:val="24"/>
          <w:szCs w:val="24"/>
        </w:rPr>
        <w:t>образовательных организаций), порядке</w:t>
      </w:r>
      <w:r w:rsidRPr="00DE562F">
        <w:rPr>
          <w:sz w:val="24"/>
          <w:szCs w:val="24"/>
        </w:rPr>
        <w:t xml:space="preserve"> создания комиссии по оценке последствий такого решения и подгот</w:t>
      </w:r>
      <w:r>
        <w:rPr>
          <w:sz w:val="24"/>
          <w:szCs w:val="24"/>
        </w:rPr>
        <w:t>овке ею заключения, утвержденном постановлением Правительства Курганской области от 23 декабря 2013 года № 694</w:t>
      </w:r>
      <w:r w:rsidRPr="00DE562F">
        <w:rPr>
          <w:sz w:val="24"/>
          <w:szCs w:val="24"/>
        </w:rPr>
        <w:t xml:space="preserve">. </w:t>
      </w:r>
    </w:p>
    <w:p w:rsidR="0091247E" w:rsidRPr="006603BB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     20. Для проведения комиссией оценки последствий принятия решения о реорганизации или ликвидации образовательной организации инициатором проведения указанной оценки представляется в комиссию предложение о реорганизации или ликвидации образовательной организации с приложением пояснительной записки, содержащей следующую информацию</w:t>
      </w:r>
      <w:r w:rsidRPr="006603BB">
        <w:rPr>
          <w:rFonts w:eastAsia="Times-Roman"/>
          <w:sz w:val="24"/>
          <w:szCs w:val="24"/>
        </w:rPr>
        <w:t>:</w:t>
      </w:r>
    </w:p>
    <w:p w:rsidR="0091247E" w:rsidRPr="006603BB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 w:rsidRPr="006603BB">
        <w:rPr>
          <w:rFonts w:eastAsia="Times-Roman"/>
          <w:sz w:val="24"/>
          <w:szCs w:val="24"/>
        </w:rPr>
        <w:t>1) о состоянии сети образовательных организаций, реализующих образовательные программы</w:t>
      </w:r>
      <w:r>
        <w:rPr>
          <w:rFonts w:eastAsia="Times-Roman"/>
          <w:sz w:val="24"/>
          <w:szCs w:val="24"/>
        </w:rPr>
        <w:t xml:space="preserve"> </w:t>
      </w:r>
      <w:r w:rsidRPr="006603BB">
        <w:rPr>
          <w:rFonts w:eastAsia="Times-Roman"/>
          <w:sz w:val="24"/>
          <w:szCs w:val="24"/>
        </w:rPr>
        <w:t>соответствующего уровня и (или) определенной направленности, роли и месте в соответствующейсети реорганизуемой или ликвидируемой образовательной организации;</w:t>
      </w:r>
    </w:p>
    <w:p w:rsidR="0091247E" w:rsidRPr="006603BB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 w:rsidRPr="006603BB">
        <w:rPr>
          <w:rFonts w:eastAsia="Times-Roman"/>
          <w:sz w:val="24"/>
          <w:szCs w:val="24"/>
        </w:rPr>
        <w:t>2) об условиях организации образовательного процесса в реорганизуемой или ликвидируемойобразовательной организации, характеризующих:</w:t>
      </w:r>
    </w:p>
    <w:p w:rsidR="0091247E" w:rsidRPr="006603BB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 w:rsidRPr="006603BB">
        <w:rPr>
          <w:rFonts w:eastAsia="Times-Roman"/>
          <w:sz w:val="24"/>
          <w:szCs w:val="24"/>
        </w:rPr>
        <w:t>- качество подготовки обучающихся;</w:t>
      </w:r>
    </w:p>
    <w:p w:rsidR="0091247E" w:rsidRPr="006603BB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 w:rsidRPr="006603BB">
        <w:rPr>
          <w:rFonts w:eastAsia="Times-Roman"/>
          <w:sz w:val="24"/>
          <w:szCs w:val="24"/>
        </w:rPr>
        <w:t>- особенности организации образовательного процесса (в том числе применение современныхобразовательных технологий, создание специальных условий получения образования обучающимися сограниченными возможностями здоровья, обеспечение безопасных условий обучения и воспитания</w:t>
      </w:r>
      <w:r>
        <w:rPr>
          <w:rFonts w:eastAsia="Times-Roman"/>
          <w:sz w:val="24"/>
          <w:szCs w:val="24"/>
        </w:rPr>
        <w:t xml:space="preserve">, </w:t>
      </w:r>
      <w:r w:rsidRPr="006603BB">
        <w:rPr>
          <w:rFonts w:eastAsia="Times-Roman"/>
          <w:sz w:val="24"/>
          <w:szCs w:val="24"/>
        </w:rPr>
        <w:t>охраны здоровья обучающихся);</w:t>
      </w:r>
    </w:p>
    <w:p w:rsidR="0091247E" w:rsidRPr="006603BB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 w:rsidRPr="006603BB">
        <w:rPr>
          <w:rFonts w:eastAsia="Times-Roman"/>
          <w:sz w:val="24"/>
          <w:szCs w:val="24"/>
        </w:rPr>
        <w:t>- квалификацию управленческих и педагогических кадров (уровень образования, наличие</w:t>
      </w:r>
      <w:r>
        <w:rPr>
          <w:rFonts w:eastAsia="Times-Roman"/>
          <w:sz w:val="24"/>
          <w:szCs w:val="24"/>
        </w:rPr>
        <w:t xml:space="preserve"> </w:t>
      </w:r>
      <w:r w:rsidRPr="006603BB">
        <w:rPr>
          <w:rFonts w:eastAsia="Times-Roman"/>
          <w:sz w:val="24"/>
          <w:szCs w:val="24"/>
        </w:rPr>
        <w:t>квалификационной категории, возрастной состав);</w:t>
      </w:r>
    </w:p>
    <w:p w:rsidR="0091247E" w:rsidRPr="006603BB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 w:rsidRPr="006603BB">
        <w:rPr>
          <w:rFonts w:eastAsia="Times-Roman"/>
          <w:sz w:val="24"/>
          <w:szCs w:val="24"/>
        </w:rPr>
        <w:t>- материально-технические условия осуществления образовательного процесса;</w:t>
      </w:r>
    </w:p>
    <w:p w:rsidR="0091247E" w:rsidRPr="006603BB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 w:rsidRPr="006603BB">
        <w:rPr>
          <w:rFonts w:eastAsia="Times-Roman"/>
          <w:sz w:val="24"/>
          <w:szCs w:val="24"/>
        </w:rPr>
        <w:t>3) об экономическом обоснование реорганизации или ликвидации образовательной организации;</w:t>
      </w:r>
    </w:p>
    <w:p w:rsidR="0091247E" w:rsidRPr="006603BB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 w:rsidRPr="006603BB">
        <w:rPr>
          <w:rFonts w:eastAsia="Times-Roman"/>
          <w:sz w:val="24"/>
          <w:szCs w:val="24"/>
        </w:rPr>
        <w:t xml:space="preserve">4) о возможности получения обучающимися реорганизуемой или ликвидируемой </w:t>
      </w:r>
      <w:r>
        <w:rPr>
          <w:rFonts w:eastAsia="Times-Roman"/>
          <w:sz w:val="24"/>
          <w:szCs w:val="24"/>
        </w:rPr>
        <w:t xml:space="preserve">образовательной </w:t>
      </w:r>
      <w:r w:rsidRPr="006603BB">
        <w:rPr>
          <w:rFonts w:eastAsia="Times-Roman"/>
          <w:sz w:val="24"/>
          <w:szCs w:val="24"/>
        </w:rPr>
        <w:t>организации образования соответствующего уровня и (или) определенной направленности в другихобразовательных организациях;</w:t>
      </w:r>
    </w:p>
    <w:p w:rsidR="0091247E" w:rsidRPr="006603BB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 w:rsidRPr="006603BB">
        <w:rPr>
          <w:rFonts w:eastAsia="Times-Roman"/>
          <w:sz w:val="24"/>
          <w:szCs w:val="24"/>
        </w:rPr>
        <w:t>5) о движимом и недвижимом имуществе, закрепленном на праве оперативного управления зареорганизуемой или ликвидируемой образовательной организацией, и перспективах его дальнейшегоиспользования;</w:t>
      </w:r>
    </w:p>
    <w:p w:rsidR="0091247E" w:rsidRPr="006603BB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 w:rsidRPr="006603BB">
        <w:rPr>
          <w:rFonts w:eastAsia="Times-Roman"/>
          <w:sz w:val="24"/>
          <w:szCs w:val="24"/>
        </w:rPr>
        <w:t>6) о демографической ситуации, отражающей востребованность населением получения</w:t>
      </w:r>
    </w:p>
    <w:p w:rsidR="0091247E" w:rsidRPr="006603BB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с</w:t>
      </w:r>
      <w:r w:rsidRPr="006603BB">
        <w:rPr>
          <w:rFonts w:eastAsia="Times-Roman"/>
          <w:sz w:val="24"/>
          <w:szCs w:val="24"/>
        </w:rPr>
        <w:t>оответствующего уровня образования и (или) образования определенной направленности;</w:t>
      </w:r>
    </w:p>
    <w:p w:rsidR="0091247E" w:rsidRPr="008417D4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 w:rsidRPr="006603BB">
        <w:rPr>
          <w:rFonts w:eastAsia="Times-Roman"/>
          <w:sz w:val="24"/>
          <w:szCs w:val="24"/>
        </w:rPr>
        <w:t>7) о прогнозируемых отрицательных последствиях реорганизации или ликвидации образовательнойорганизации, меры их пре</w:t>
      </w:r>
      <w:r>
        <w:rPr>
          <w:rFonts w:eastAsia="Times-Roman"/>
          <w:sz w:val="24"/>
          <w:szCs w:val="24"/>
        </w:rPr>
        <w:t>дупреждения и (или) компенсации</w:t>
      </w:r>
      <w:r w:rsidRPr="008417D4">
        <w:rPr>
          <w:rFonts w:eastAsia="Times-Roman"/>
          <w:sz w:val="24"/>
          <w:szCs w:val="24"/>
        </w:rPr>
        <w:t>;</w:t>
      </w:r>
    </w:p>
    <w:p w:rsidR="0091247E" w:rsidRDefault="0091247E" w:rsidP="002F5BAD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>
        <w:rPr>
          <w:rFonts w:eastAsia="Times-Roman"/>
          <w:sz w:val="24"/>
          <w:szCs w:val="24"/>
        </w:rPr>
        <w:t xml:space="preserve">8) о мнении жителей сельского поселения, полученном в соответствии с Федеральным законом от 6 октября 2003 года № 131-ФЗ </w:t>
      </w:r>
      <w:r w:rsidRPr="00C552CA">
        <w:rPr>
          <w:color w:val="000000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</w:t>
      </w:r>
      <w:r>
        <w:rPr>
          <w:color w:val="000000"/>
          <w:sz w:val="24"/>
          <w:szCs w:val="24"/>
          <w:lang w:eastAsia="ru-RU"/>
        </w:rPr>
        <w:t xml:space="preserve"> путем опроса граждан.</w:t>
      </w:r>
    </w:p>
    <w:p w:rsidR="0091247E" w:rsidRPr="009E0056" w:rsidRDefault="0091247E" w:rsidP="002F5BAD">
      <w:pPr>
        <w:autoSpaceDE w:val="0"/>
        <w:autoSpaceDN w:val="0"/>
        <w:adjustRightInd w:val="0"/>
        <w:jc w:val="both"/>
        <w:rPr>
          <w:sz w:val="24"/>
          <w:szCs w:val="24"/>
          <w:shd w:val="clear" w:color="auto" w:fill="FFFFFF"/>
        </w:rPr>
      </w:pPr>
      <w:r w:rsidRPr="009E0056">
        <w:rPr>
          <w:sz w:val="24"/>
          <w:szCs w:val="24"/>
          <w:shd w:val="clear" w:color="auto" w:fill="FFFFFF"/>
        </w:rPr>
        <w:t xml:space="preserve">        21. В случае непредставления или несоответствия пояснительной записки требованиям, предусмотренным пунктом 20 настоящего Положения, предложение инициатора к рассмотрению комиссией не принимается и подлежит возврату инициатору проведения оценки последствий принятия решения о реорганизации или ликвидации образовательной организации в течение пяти рабочих дней со дня его поступления в комиссию.</w:t>
      </w:r>
    </w:p>
    <w:p w:rsidR="0091247E" w:rsidRPr="009E0056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 w:rsidRPr="009E0056">
        <w:rPr>
          <w:sz w:val="24"/>
          <w:szCs w:val="24"/>
          <w:shd w:val="clear" w:color="auto" w:fill="FFFFFF"/>
        </w:rPr>
        <w:t xml:space="preserve">       22. Рабочая группа представляет в комиссию свое решение по вопросу реорганизации или ликвидации муниципальной общеобразовательной организации, расположенной в сельском поселении.</w:t>
      </w:r>
    </w:p>
    <w:p w:rsidR="0091247E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      23</w:t>
      </w:r>
      <w:r w:rsidRPr="006603BB">
        <w:rPr>
          <w:rFonts w:eastAsia="Times-Roman"/>
          <w:sz w:val="24"/>
          <w:szCs w:val="24"/>
        </w:rPr>
        <w:t xml:space="preserve">. </w:t>
      </w:r>
      <w:r>
        <w:rPr>
          <w:rFonts w:eastAsia="Times-Roman"/>
          <w:sz w:val="24"/>
          <w:szCs w:val="24"/>
        </w:rPr>
        <w:t>Информация, представленная в соответствии с пунктом 20 настоящего Положения,</w:t>
      </w:r>
      <w:r w:rsidRPr="006603BB">
        <w:rPr>
          <w:rFonts w:eastAsia="Times-Roman"/>
          <w:sz w:val="24"/>
          <w:szCs w:val="24"/>
        </w:rPr>
        <w:t xml:space="preserve"> в течение 15 рабочих</w:t>
      </w:r>
      <w:r>
        <w:rPr>
          <w:rFonts w:eastAsia="Times-Roman"/>
          <w:sz w:val="24"/>
          <w:szCs w:val="24"/>
        </w:rPr>
        <w:t xml:space="preserve"> </w:t>
      </w:r>
      <w:r w:rsidRPr="006603BB">
        <w:rPr>
          <w:rFonts w:eastAsia="Times-Roman"/>
          <w:sz w:val="24"/>
          <w:szCs w:val="24"/>
        </w:rPr>
        <w:t xml:space="preserve">дней со дня ее поступления изучается </w:t>
      </w:r>
      <w:r>
        <w:rPr>
          <w:rFonts w:eastAsia="Times-Roman"/>
          <w:sz w:val="24"/>
          <w:szCs w:val="24"/>
        </w:rPr>
        <w:t>К</w:t>
      </w:r>
      <w:r w:rsidRPr="006603BB">
        <w:rPr>
          <w:rFonts w:eastAsia="Times-Roman"/>
          <w:sz w:val="24"/>
          <w:szCs w:val="24"/>
        </w:rPr>
        <w:t xml:space="preserve">омиссией, производится оценка критериев, </w:t>
      </w:r>
      <w:r>
        <w:rPr>
          <w:rFonts w:eastAsia="Times-Roman"/>
          <w:sz w:val="24"/>
          <w:szCs w:val="24"/>
        </w:rPr>
        <w:t>указанных в пунктах 19 и 20 настоящего Положения и принимается решение.</w:t>
      </w:r>
    </w:p>
    <w:p w:rsidR="0091247E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       Решение Комиссии в течение 3 рабочих дней с даты его принятия  оформляется заключением о возможности либо невозможности осуществления реорганизации или ликвидации образовательной организации, которое подписывается председательствующим на заседании Комиссии.</w:t>
      </w:r>
    </w:p>
    <w:p w:rsidR="0091247E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     24. В заключении Комиссии указываются:</w:t>
      </w:r>
    </w:p>
    <w:p w:rsidR="0091247E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     1) наименование образовательной организации, предлагаемой к реорганизации или ликвидации;</w:t>
      </w:r>
    </w:p>
    <w:p w:rsidR="0091247E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     1) обоснование необходимости реорганизации или ликвидации образовательной организации (педагогическая необходимость, экономический эффект, демографические тенденции и др.);</w:t>
      </w:r>
    </w:p>
    <w:p w:rsidR="0091247E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     2) предложение инициатора, представленное в Комиссию;</w:t>
      </w:r>
    </w:p>
    <w:p w:rsidR="0091247E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     3) оценка критериев, установленных пунктами 19, 20 настоящего Положения;</w:t>
      </w:r>
    </w:p>
    <w:p w:rsidR="0091247E" w:rsidRPr="006603BB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     4) решение комиссии.</w:t>
      </w:r>
    </w:p>
    <w:p w:rsidR="0091247E" w:rsidRPr="006603BB" w:rsidRDefault="0091247E" w:rsidP="002F5BAD">
      <w:pPr>
        <w:autoSpaceDE w:val="0"/>
        <w:autoSpaceDN w:val="0"/>
        <w:adjustRightInd w:val="0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     25</w:t>
      </w:r>
      <w:r w:rsidRPr="00753E22">
        <w:rPr>
          <w:rFonts w:eastAsia="Times-Roman"/>
          <w:sz w:val="24"/>
          <w:szCs w:val="24"/>
        </w:rPr>
        <w:t>.</w:t>
      </w:r>
      <w:r>
        <w:rPr>
          <w:rFonts w:eastAsia="Times-Roman"/>
          <w:sz w:val="24"/>
          <w:szCs w:val="24"/>
        </w:rPr>
        <w:t xml:space="preserve"> Заключение Комиссии в течение трех рабочих дней с даты его составления представляется инициатору проведения оценки последствий принятия решения о реорганизации или ликвидации образовательной организации.</w:t>
      </w:r>
    </w:p>
    <w:p w:rsidR="0091247E" w:rsidRDefault="0091247E" w:rsidP="00035E97">
      <w:pPr>
        <w:autoSpaceDE w:val="0"/>
        <w:autoSpaceDN w:val="0"/>
        <w:adjustRightInd w:val="0"/>
        <w:jc w:val="both"/>
      </w:pPr>
      <w:r>
        <w:rPr>
          <w:rFonts w:eastAsia="Times-Roman"/>
          <w:sz w:val="24"/>
          <w:szCs w:val="24"/>
        </w:rPr>
        <w:t xml:space="preserve">     26</w:t>
      </w:r>
      <w:r w:rsidRPr="006603BB">
        <w:rPr>
          <w:rFonts w:eastAsia="Times-Roman"/>
          <w:sz w:val="24"/>
          <w:szCs w:val="24"/>
        </w:rPr>
        <w:t xml:space="preserve">. </w:t>
      </w:r>
      <w:r>
        <w:rPr>
          <w:rFonts w:eastAsia="Times-Roman"/>
          <w:sz w:val="24"/>
          <w:szCs w:val="24"/>
        </w:rPr>
        <w:t>В случае</w:t>
      </w:r>
      <w:r w:rsidRPr="006603BB">
        <w:rPr>
          <w:rFonts w:eastAsia="Times-Roman"/>
          <w:sz w:val="24"/>
          <w:szCs w:val="24"/>
        </w:rPr>
        <w:t xml:space="preserve"> направления запросов или привлечения экспертов  председатель </w:t>
      </w:r>
      <w:r>
        <w:rPr>
          <w:rFonts w:eastAsia="Times-Roman"/>
          <w:sz w:val="24"/>
          <w:szCs w:val="24"/>
        </w:rPr>
        <w:t>К</w:t>
      </w:r>
      <w:r w:rsidRPr="006603BB">
        <w:rPr>
          <w:rFonts w:eastAsia="Times-Roman"/>
          <w:sz w:val="24"/>
          <w:szCs w:val="24"/>
        </w:rPr>
        <w:t xml:space="preserve">омиссии вправе продлить срок </w:t>
      </w:r>
      <w:r>
        <w:rPr>
          <w:rFonts w:eastAsia="Times-Roman"/>
          <w:sz w:val="24"/>
          <w:szCs w:val="24"/>
        </w:rPr>
        <w:t>рассмотрения предложения инициатора</w:t>
      </w:r>
      <w:r w:rsidRPr="006603BB">
        <w:rPr>
          <w:rFonts w:eastAsia="Times-Roman"/>
          <w:sz w:val="24"/>
          <w:szCs w:val="24"/>
        </w:rPr>
        <w:t>, но не более чем на</w:t>
      </w:r>
      <w:r>
        <w:rPr>
          <w:rFonts w:eastAsia="Times-Roman"/>
          <w:sz w:val="24"/>
          <w:szCs w:val="24"/>
        </w:rPr>
        <w:t xml:space="preserve"> 15 </w:t>
      </w:r>
      <w:r w:rsidRPr="006603BB">
        <w:rPr>
          <w:rFonts w:eastAsia="Times-Roman"/>
          <w:sz w:val="24"/>
          <w:szCs w:val="24"/>
        </w:rPr>
        <w:t>дней.</w:t>
      </w:r>
    </w:p>
    <w:sectPr w:rsidR="0091247E" w:rsidSect="002F5B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7E7"/>
    <w:multiLevelType w:val="hybridMultilevel"/>
    <w:tmpl w:val="41641890"/>
    <w:lvl w:ilvl="0" w:tplc="0A965AD6">
      <w:start w:val="3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">
    <w:nsid w:val="44066324"/>
    <w:multiLevelType w:val="hybridMultilevel"/>
    <w:tmpl w:val="4E2AF0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1F0"/>
    <w:rsid w:val="000059A4"/>
    <w:rsid w:val="000131F8"/>
    <w:rsid w:val="000173C8"/>
    <w:rsid w:val="000176E1"/>
    <w:rsid w:val="00020EF5"/>
    <w:rsid w:val="00035E97"/>
    <w:rsid w:val="00043504"/>
    <w:rsid w:val="00044BB1"/>
    <w:rsid w:val="000928D9"/>
    <w:rsid w:val="000A1B8D"/>
    <w:rsid w:val="000F2351"/>
    <w:rsid w:val="00150220"/>
    <w:rsid w:val="00173438"/>
    <w:rsid w:val="001765E0"/>
    <w:rsid w:val="001C3530"/>
    <w:rsid w:val="001C7BC8"/>
    <w:rsid w:val="001D047D"/>
    <w:rsid w:val="001D67C9"/>
    <w:rsid w:val="001D68D0"/>
    <w:rsid w:val="001E6F04"/>
    <w:rsid w:val="001E77AD"/>
    <w:rsid w:val="001F05F8"/>
    <w:rsid w:val="00223772"/>
    <w:rsid w:val="002B1CEF"/>
    <w:rsid w:val="002B7321"/>
    <w:rsid w:val="002D2572"/>
    <w:rsid w:val="002D3C43"/>
    <w:rsid w:val="002D7098"/>
    <w:rsid w:val="002E1176"/>
    <w:rsid w:val="002F5BAD"/>
    <w:rsid w:val="003137BF"/>
    <w:rsid w:val="00316A4A"/>
    <w:rsid w:val="00317596"/>
    <w:rsid w:val="00335638"/>
    <w:rsid w:val="00336A50"/>
    <w:rsid w:val="003427C6"/>
    <w:rsid w:val="00343DBF"/>
    <w:rsid w:val="00352D33"/>
    <w:rsid w:val="00353C88"/>
    <w:rsid w:val="003A18AC"/>
    <w:rsid w:val="003C5A83"/>
    <w:rsid w:val="003D3BEC"/>
    <w:rsid w:val="004019DC"/>
    <w:rsid w:val="00404774"/>
    <w:rsid w:val="0042520B"/>
    <w:rsid w:val="00431573"/>
    <w:rsid w:val="00467F58"/>
    <w:rsid w:val="004D2166"/>
    <w:rsid w:val="004D23C4"/>
    <w:rsid w:val="004E252C"/>
    <w:rsid w:val="004F19B9"/>
    <w:rsid w:val="00507BB5"/>
    <w:rsid w:val="00537C41"/>
    <w:rsid w:val="00560548"/>
    <w:rsid w:val="00567B31"/>
    <w:rsid w:val="00582E52"/>
    <w:rsid w:val="00585F37"/>
    <w:rsid w:val="005D2A46"/>
    <w:rsid w:val="00603FC4"/>
    <w:rsid w:val="00646FAB"/>
    <w:rsid w:val="006603BB"/>
    <w:rsid w:val="006704BB"/>
    <w:rsid w:val="006721EF"/>
    <w:rsid w:val="006906F6"/>
    <w:rsid w:val="006A7747"/>
    <w:rsid w:val="006F75C6"/>
    <w:rsid w:val="0070029E"/>
    <w:rsid w:val="0072153C"/>
    <w:rsid w:val="00753E22"/>
    <w:rsid w:val="0077450B"/>
    <w:rsid w:val="0078358D"/>
    <w:rsid w:val="00792AA8"/>
    <w:rsid w:val="007A2AFF"/>
    <w:rsid w:val="007B6029"/>
    <w:rsid w:val="007E72B0"/>
    <w:rsid w:val="00805535"/>
    <w:rsid w:val="00806337"/>
    <w:rsid w:val="008267C7"/>
    <w:rsid w:val="00835105"/>
    <w:rsid w:val="008417D4"/>
    <w:rsid w:val="00861AFE"/>
    <w:rsid w:val="00864649"/>
    <w:rsid w:val="00871EF1"/>
    <w:rsid w:val="008838CE"/>
    <w:rsid w:val="00890988"/>
    <w:rsid w:val="008B6194"/>
    <w:rsid w:val="0090431D"/>
    <w:rsid w:val="0091247E"/>
    <w:rsid w:val="00954591"/>
    <w:rsid w:val="00954E7E"/>
    <w:rsid w:val="00960DEB"/>
    <w:rsid w:val="00977F64"/>
    <w:rsid w:val="00994CF7"/>
    <w:rsid w:val="009A70EE"/>
    <w:rsid w:val="009A7F10"/>
    <w:rsid w:val="009E0056"/>
    <w:rsid w:val="009E07FC"/>
    <w:rsid w:val="009E469A"/>
    <w:rsid w:val="009F16B7"/>
    <w:rsid w:val="00A06E24"/>
    <w:rsid w:val="00A1670B"/>
    <w:rsid w:val="00A41744"/>
    <w:rsid w:val="00A41C4D"/>
    <w:rsid w:val="00A43877"/>
    <w:rsid w:val="00A643C5"/>
    <w:rsid w:val="00A933A1"/>
    <w:rsid w:val="00A94F99"/>
    <w:rsid w:val="00AA21E5"/>
    <w:rsid w:val="00AA2C40"/>
    <w:rsid w:val="00AA7684"/>
    <w:rsid w:val="00AE20F3"/>
    <w:rsid w:val="00AE3269"/>
    <w:rsid w:val="00B0711D"/>
    <w:rsid w:val="00B213C6"/>
    <w:rsid w:val="00B2315E"/>
    <w:rsid w:val="00B43880"/>
    <w:rsid w:val="00B445F8"/>
    <w:rsid w:val="00B450FE"/>
    <w:rsid w:val="00B74E04"/>
    <w:rsid w:val="00B86FA3"/>
    <w:rsid w:val="00B903C0"/>
    <w:rsid w:val="00C127B0"/>
    <w:rsid w:val="00C34445"/>
    <w:rsid w:val="00C435C6"/>
    <w:rsid w:val="00C552CA"/>
    <w:rsid w:val="00C67479"/>
    <w:rsid w:val="00C83BFF"/>
    <w:rsid w:val="00C95185"/>
    <w:rsid w:val="00CB722D"/>
    <w:rsid w:val="00CC157C"/>
    <w:rsid w:val="00CC7D8C"/>
    <w:rsid w:val="00CE3C6E"/>
    <w:rsid w:val="00CF7738"/>
    <w:rsid w:val="00D0211C"/>
    <w:rsid w:val="00D31C4C"/>
    <w:rsid w:val="00D327A1"/>
    <w:rsid w:val="00D51F04"/>
    <w:rsid w:val="00DE51F5"/>
    <w:rsid w:val="00DE562F"/>
    <w:rsid w:val="00E25C2E"/>
    <w:rsid w:val="00E32552"/>
    <w:rsid w:val="00ED51F0"/>
    <w:rsid w:val="00F03D9F"/>
    <w:rsid w:val="00F7282D"/>
    <w:rsid w:val="00FA025E"/>
    <w:rsid w:val="00FA3706"/>
    <w:rsid w:val="00FC1106"/>
    <w:rsid w:val="00FC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B31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F0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05F8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2F5BAD"/>
    <w:rPr>
      <w:rFonts w:ascii="Sylfaen" w:eastAsia="Times New Roman" w:hAnsi="Sylfaen" w:cs="Sylfae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2F5BAD"/>
    <w:pPr>
      <w:widowControl w:val="0"/>
      <w:shd w:val="clear" w:color="auto" w:fill="FFFFFF"/>
      <w:spacing w:after="720" w:line="312" w:lineRule="exact"/>
      <w:jc w:val="center"/>
    </w:pPr>
    <w:rPr>
      <w:rFonts w:ascii="Sylfaen" w:hAnsi="Sylfaen" w:cs="Sylfaen"/>
      <w:b/>
      <w:bCs/>
    </w:rPr>
  </w:style>
  <w:style w:type="paragraph" w:styleId="ListParagraph">
    <w:name w:val="List Paragraph"/>
    <w:basedOn w:val="Normal"/>
    <w:uiPriority w:val="99"/>
    <w:qFormat/>
    <w:rsid w:val="002F5BAD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9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1308</TotalTime>
  <Pages>7</Pages>
  <Words>2520</Words>
  <Characters>14367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</dc:creator>
  <cp:keywords/>
  <dc:description/>
  <cp:lastModifiedBy>Требух Н В</cp:lastModifiedBy>
  <cp:revision>115</cp:revision>
  <cp:lastPrinted>2025-01-24T10:05:00Z</cp:lastPrinted>
  <dcterms:created xsi:type="dcterms:W3CDTF">2015-02-02T05:40:00Z</dcterms:created>
  <dcterms:modified xsi:type="dcterms:W3CDTF">2025-01-29T05:01:00Z</dcterms:modified>
</cp:coreProperties>
</file>