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99" w:rsidRPr="00BF2429" w:rsidRDefault="00361A99" w:rsidP="00BF2429">
      <w:pPr>
        <w:spacing w:after="0" w:line="240" w:lineRule="auto"/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BF242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61A99" w:rsidRPr="00BF2429" w:rsidRDefault="00361A99" w:rsidP="00BF2429">
      <w:pPr>
        <w:spacing w:after="0" w:line="240" w:lineRule="auto"/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BF2429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361A99" w:rsidRPr="00BF2429" w:rsidRDefault="00361A99" w:rsidP="00BF2429">
      <w:pPr>
        <w:spacing w:after="0" w:line="240" w:lineRule="auto"/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BF2429">
        <w:rPr>
          <w:rFonts w:ascii="Times New Roman" w:hAnsi="Times New Roman"/>
          <w:b/>
          <w:sz w:val="24"/>
          <w:szCs w:val="24"/>
        </w:rPr>
        <w:t>ПРИТОБОЛЬНЫЙ МУНИЦИПАЛЬНЫЙ ОКРУГ</w:t>
      </w:r>
    </w:p>
    <w:p w:rsidR="00361A99" w:rsidRPr="00BF2429" w:rsidRDefault="00361A99" w:rsidP="00BF2429">
      <w:pPr>
        <w:spacing w:after="0" w:line="240" w:lineRule="auto"/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BF2429">
        <w:rPr>
          <w:rFonts w:ascii="Times New Roman" w:hAnsi="Times New Roman"/>
          <w:b/>
          <w:sz w:val="24"/>
          <w:szCs w:val="24"/>
        </w:rPr>
        <w:t>АДМИНИСТРАЦИЯ ПРИТОБОЛЬНОГО  МУНИЦИПАЛЬНОГО ОКРУГА</w:t>
      </w:r>
    </w:p>
    <w:p w:rsidR="00361A99" w:rsidRPr="00BF2429" w:rsidRDefault="00361A99" w:rsidP="00BF2429">
      <w:pPr>
        <w:spacing w:after="0" w:line="240" w:lineRule="auto"/>
        <w:ind w:right="562"/>
        <w:jc w:val="center"/>
        <w:rPr>
          <w:rFonts w:ascii="Times New Roman" w:hAnsi="Times New Roman"/>
          <w:b/>
          <w:sz w:val="24"/>
          <w:szCs w:val="24"/>
        </w:rPr>
      </w:pPr>
    </w:p>
    <w:p w:rsidR="00361A99" w:rsidRPr="00BF2429" w:rsidRDefault="00361A99" w:rsidP="00BF2429">
      <w:pPr>
        <w:spacing w:after="0" w:line="240" w:lineRule="auto"/>
        <w:ind w:right="562"/>
        <w:jc w:val="center"/>
        <w:rPr>
          <w:rFonts w:ascii="Times New Roman" w:hAnsi="Times New Roman"/>
          <w:sz w:val="24"/>
          <w:szCs w:val="24"/>
        </w:rPr>
      </w:pPr>
    </w:p>
    <w:p w:rsidR="00361A99" w:rsidRPr="00BF2429" w:rsidRDefault="00361A99" w:rsidP="00BF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429">
        <w:rPr>
          <w:rFonts w:ascii="Times New Roman" w:hAnsi="Times New Roman"/>
          <w:b/>
          <w:sz w:val="24"/>
          <w:szCs w:val="24"/>
        </w:rPr>
        <w:t>ПОСТАНОВЛЕНИЕ</w:t>
      </w:r>
    </w:p>
    <w:p w:rsidR="00361A99" w:rsidRPr="00BF2429" w:rsidRDefault="00361A99" w:rsidP="00BF2429">
      <w:pPr>
        <w:spacing w:after="0" w:line="240" w:lineRule="auto"/>
        <w:ind w:right="562"/>
        <w:jc w:val="center"/>
        <w:rPr>
          <w:rFonts w:ascii="Times New Roman" w:hAnsi="Times New Roman"/>
          <w:sz w:val="24"/>
          <w:szCs w:val="24"/>
        </w:rPr>
      </w:pPr>
    </w:p>
    <w:p w:rsidR="00361A99" w:rsidRPr="00BF2429" w:rsidRDefault="00361A99" w:rsidP="00BF2429">
      <w:pPr>
        <w:spacing w:after="0" w:line="240" w:lineRule="auto"/>
        <w:ind w:right="562"/>
        <w:jc w:val="center"/>
        <w:rPr>
          <w:rFonts w:ascii="Times New Roman" w:hAnsi="Times New Roman"/>
          <w:sz w:val="24"/>
          <w:szCs w:val="24"/>
        </w:rPr>
      </w:pPr>
    </w:p>
    <w:p w:rsidR="00361A99" w:rsidRPr="00BF2429" w:rsidRDefault="00361A99" w:rsidP="00BF2429">
      <w:pPr>
        <w:spacing w:after="0" w:line="240" w:lineRule="auto"/>
        <w:ind w:right="562"/>
        <w:jc w:val="center"/>
        <w:rPr>
          <w:rFonts w:ascii="Times New Roman" w:hAnsi="Times New Roman"/>
          <w:b/>
          <w:sz w:val="24"/>
          <w:szCs w:val="24"/>
        </w:rPr>
      </w:pPr>
    </w:p>
    <w:p w:rsidR="00361A99" w:rsidRPr="00BF2429" w:rsidRDefault="00361A99" w:rsidP="00BF24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января 2024 года   № 20</w:t>
      </w:r>
    </w:p>
    <w:p w:rsidR="00361A99" w:rsidRPr="00BF2429" w:rsidRDefault="00361A99" w:rsidP="00BF24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429">
        <w:rPr>
          <w:rFonts w:ascii="Times New Roman" w:hAnsi="Times New Roman"/>
          <w:sz w:val="24"/>
          <w:szCs w:val="24"/>
        </w:rPr>
        <w:t>с.  Глядянское</w:t>
      </w:r>
    </w:p>
    <w:p w:rsidR="00361A99" w:rsidRPr="00BF2429" w:rsidRDefault="00361A99" w:rsidP="00BF2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1A99" w:rsidRPr="00BF2429" w:rsidRDefault="00361A99" w:rsidP="00BF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503"/>
      </w:tblGrid>
      <w:tr w:rsidR="00361A99" w:rsidRPr="00570874" w:rsidTr="00BF2429">
        <w:tc>
          <w:tcPr>
            <w:tcW w:w="4503" w:type="dxa"/>
          </w:tcPr>
          <w:p w:rsidR="00361A99" w:rsidRPr="007F076A" w:rsidRDefault="00361A99" w:rsidP="007F07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874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Притобольного муниципального округа Курганской области  от 10.11.2023 г. № 113 «Об  утверждении муниципальной программы Притобольного  муниципального округа Курганской области  «Обеспечение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0874">
              <w:rPr>
                <w:rFonts w:ascii="Times New Roman" w:hAnsi="Times New Roman"/>
                <w:b/>
                <w:sz w:val="24"/>
                <w:szCs w:val="24"/>
              </w:rPr>
              <w:t>общественного порядка и противодействие      преступности     в Притобольном муниципальном округе Курганской области  » на 2024-2026 годы»</w:t>
            </w:r>
          </w:p>
        </w:tc>
      </w:tr>
    </w:tbl>
    <w:p w:rsidR="00361A99" w:rsidRPr="00BF2429" w:rsidRDefault="00361A99" w:rsidP="00BF242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61A99" w:rsidRPr="00BF2429" w:rsidRDefault="00361A99" w:rsidP="00BF24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A99" w:rsidRPr="00BF2429" w:rsidRDefault="00361A99" w:rsidP="00BF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2429">
        <w:rPr>
          <w:rFonts w:ascii="Times New Roman" w:hAnsi="Times New Roman"/>
          <w:sz w:val="24"/>
          <w:szCs w:val="24"/>
        </w:rPr>
        <w:t xml:space="preserve">В целях приведения муниципального нормативного правового акта Администрации Притобольного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</w:t>
      </w:r>
      <w:r w:rsidRPr="00BF2429">
        <w:rPr>
          <w:rFonts w:ascii="Times New Roman" w:hAnsi="Times New Roman"/>
          <w:sz w:val="24"/>
          <w:szCs w:val="24"/>
        </w:rPr>
        <w:t xml:space="preserve">в соответствие с действующим законодательством,  руководствуясь Федеральным законом  от 06.10.2003г. № 131-ФЗ «Об общих принципах организации местного  самоуправления в Российской Федерации», Администрация Притобольного </w:t>
      </w:r>
      <w:r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</w:p>
    <w:p w:rsidR="00361A99" w:rsidRPr="00BF2429" w:rsidRDefault="00361A99" w:rsidP="00BF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29">
        <w:rPr>
          <w:rFonts w:ascii="Times New Roman" w:hAnsi="Times New Roman"/>
          <w:sz w:val="24"/>
          <w:szCs w:val="24"/>
        </w:rPr>
        <w:t>ПОСТАНОВЛЯЕТ:</w:t>
      </w:r>
    </w:p>
    <w:p w:rsidR="00361A99" w:rsidRPr="00BF2429" w:rsidRDefault="00361A99" w:rsidP="00BF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29">
        <w:rPr>
          <w:rFonts w:ascii="Times New Roman" w:hAnsi="Times New Roman"/>
          <w:sz w:val="24"/>
          <w:szCs w:val="24"/>
        </w:rPr>
        <w:t xml:space="preserve">1. Внести  в  постановление  Администрации  Притобольного  </w:t>
      </w:r>
      <w:r w:rsidRPr="007F076A">
        <w:rPr>
          <w:rFonts w:ascii="Times New Roman" w:hAnsi="Times New Roman"/>
          <w:sz w:val="24"/>
          <w:szCs w:val="24"/>
        </w:rPr>
        <w:t>муниципального округа Курганской области  от 10.11.2023 г. № 113 «Об  утверждении муниципальной программы Притобольного  муниципального округа Курганской области  «Обеспечение общественного порядка и противодействие      преступности     в Притобольном муниципальном округе Курганской области  » на 2024-2026 годы»</w:t>
      </w:r>
      <w:r w:rsidRPr="00BF2429">
        <w:rPr>
          <w:rFonts w:ascii="Times New Roman" w:hAnsi="Times New Roman"/>
          <w:sz w:val="24"/>
          <w:szCs w:val="24"/>
        </w:rPr>
        <w:t xml:space="preserve"> (далее муниципальная программа) следующие изменения:</w:t>
      </w:r>
    </w:p>
    <w:p w:rsidR="00361A99" w:rsidRDefault="00361A99" w:rsidP="00BF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2429">
        <w:rPr>
          <w:rFonts w:ascii="Times New Roman" w:hAnsi="Times New Roman"/>
          <w:sz w:val="24"/>
          <w:szCs w:val="24"/>
        </w:rPr>
        <w:t xml:space="preserve">1) в паспорте муниципальной </w:t>
      </w:r>
      <w:r>
        <w:rPr>
          <w:rFonts w:ascii="Times New Roman" w:hAnsi="Times New Roman"/>
          <w:sz w:val="24"/>
          <w:szCs w:val="24"/>
        </w:rPr>
        <w:t>программы строку «Финансовое об</w:t>
      </w:r>
      <w:r w:rsidRPr="00BF2429">
        <w:rPr>
          <w:rFonts w:ascii="Times New Roman" w:hAnsi="Times New Roman"/>
          <w:sz w:val="24"/>
          <w:szCs w:val="24"/>
        </w:rPr>
        <w:t>еспечение» изложить в следующей редакции:</w:t>
      </w:r>
    </w:p>
    <w:p w:rsidR="00361A99" w:rsidRPr="00BF2429" w:rsidRDefault="00361A99" w:rsidP="00960D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1"/>
        <w:gridCol w:w="6360"/>
      </w:tblGrid>
      <w:tr w:rsidR="00361A99" w:rsidRPr="00570874" w:rsidTr="00570874">
        <w:tc>
          <w:tcPr>
            <w:tcW w:w="3369" w:type="dxa"/>
          </w:tcPr>
          <w:p w:rsidR="00361A99" w:rsidRPr="00570874" w:rsidRDefault="00361A99" w:rsidP="0057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769" w:type="dxa"/>
          </w:tcPr>
          <w:p w:rsidR="00361A99" w:rsidRPr="00570874" w:rsidRDefault="00361A99" w:rsidP="0057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Предполагаемые объемы финансирования Программы за весь период реализации Программы – 264634рублей, в том числе</w:t>
            </w:r>
          </w:p>
          <w:p w:rsidR="00361A99" w:rsidRPr="00570874" w:rsidRDefault="00361A99" w:rsidP="0057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sz w:val="24"/>
                <w:szCs w:val="24"/>
                <w:lang w:eastAsia="en-US"/>
              </w:rPr>
              <w:t>1) бюджет Притобольного муниципального округа Курганской области:</w:t>
            </w:r>
          </w:p>
          <w:p w:rsidR="00361A99" w:rsidRPr="00570874" w:rsidRDefault="00361A99" w:rsidP="0057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sz w:val="24"/>
                <w:szCs w:val="24"/>
                <w:lang w:eastAsia="en-US"/>
              </w:rPr>
              <w:t>- 2024 год – 169000 рублей;</w:t>
            </w:r>
          </w:p>
          <w:p w:rsidR="00361A99" w:rsidRPr="00570874" w:rsidRDefault="00361A99" w:rsidP="0057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sz w:val="24"/>
                <w:szCs w:val="24"/>
                <w:lang w:eastAsia="en-US"/>
              </w:rPr>
              <w:t>- 2025 год –  22000 рублей;</w:t>
            </w:r>
          </w:p>
          <w:p w:rsidR="00361A99" w:rsidRPr="00570874" w:rsidRDefault="00361A99" w:rsidP="0057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sz w:val="24"/>
                <w:szCs w:val="24"/>
                <w:lang w:eastAsia="en-US"/>
              </w:rPr>
              <w:t>- 2026 год -  73634,0 рублей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 по направлениям: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«Профилактика правонарушений в Притобольном муниципальном округе Курганской области»</w:t>
            </w:r>
            <w:r w:rsidRPr="00570874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  <w:t xml:space="preserve"> - </w:t>
            </w:r>
            <w:r w:rsidRPr="005708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86134 рублей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- 2024 год – 11500 рублей;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- 2025 год – 11500 рублей;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- 2026 год – 63134,0 рублей;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«Противодействие незаконному обороту наркотиков» - </w:t>
            </w:r>
            <w:r w:rsidRPr="005708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16199,99 рублей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- 2024 год – 5000 рублей;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- 2025 год – 5000 рублей;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- 2026 год – 6199,99 рублей;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«Повышение безопасности дорожного движения в Притобольном </w:t>
            </w:r>
            <w:r w:rsidRPr="00570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муниципальном округе Курганской области</w:t>
            </w:r>
            <w:r w:rsidRPr="0057087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Pr="0057087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en-US"/>
              </w:rPr>
              <w:t xml:space="preserve"> - </w:t>
            </w:r>
            <w:r w:rsidRPr="005708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153800,01  рублей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5708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 год –145000 рублей;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- 2025 год –5000 рублей;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- 2026 год –3800,01 рублей;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«Противодействие коррупции в Притобольном </w:t>
            </w:r>
            <w:r w:rsidRPr="00570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муниципальном округе Курганской области</w:t>
            </w:r>
            <w:r w:rsidRPr="005708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- </w:t>
            </w:r>
            <w:r w:rsidRPr="00570874">
              <w:rPr>
                <w:rFonts w:ascii="Times New Roman" w:hAnsi="Times New Roman"/>
                <w:sz w:val="24"/>
                <w:szCs w:val="24"/>
                <w:lang w:eastAsia="en-US"/>
              </w:rPr>
              <w:t>8500  рублей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- 2024 год – 7500 рублей;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- 2025 год – 500  рублей;</w:t>
            </w:r>
          </w:p>
          <w:p w:rsidR="00361A99" w:rsidRPr="00570874" w:rsidRDefault="00361A99" w:rsidP="005708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08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- 2026 год – 500 рублей</w:t>
            </w:r>
          </w:p>
          <w:p w:rsidR="00361A99" w:rsidRPr="00570874" w:rsidRDefault="00361A99" w:rsidP="0057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61A99" w:rsidRPr="00960DDA" w:rsidRDefault="00361A99">
      <w:r>
        <w:t xml:space="preserve">                                                                                                                                                                                       ».</w:t>
      </w:r>
      <w:r w:rsidRPr="00960DDA">
        <w:t xml:space="preserve"> </w:t>
      </w:r>
    </w:p>
    <w:p w:rsidR="00361A99" w:rsidRDefault="00361A99" w:rsidP="00663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Приложение 2 к муниципальной программе изложить в новой редакции согласно приложению  к настоящему постановлению.</w:t>
      </w:r>
    </w:p>
    <w:p w:rsidR="00361A99" w:rsidRDefault="00361A99" w:rsidP="00663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муниципального округа Курганской области в сети «Интернет».</w:t>
      </w:r>
    </w:p>
    <w:p w:rsidR="00361A99" w:rsidRDefault="00361A99" w:rsidP="00663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361A99" w:rsidRDefault="00361A99" w:rsidP="00663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A99" w:rsidRDefault="00361A99" w:rsidP="00663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A99" w:rsidRDefault="00361A99" w:rsidP="00663A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 полномочия </w:t>
      </w:r>
    </w:p>
    <w:p w:rsidR="00361A99" w:rsidRDefault="00361A99" w:rsidP="00663A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Притобольного муниципального округа</w:t>
      </w:r>
    </w:p>
    <w:p w:rsidR="00361A99" w:rsidRPr="00663AD3" w:rsidRDefault="00361A99" w:rsidP="00663A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Курганской области                                                                                             В.Н. Ильин</w:t>
      </w:r>
    </w:p>
    <w:p w:rsidR="00361A99" w:rsidRDefault="00361A99"/>
    <w:p w:rsidR="00361A99" w:rsidRDefault="00361A99"/>
    <w:p w:rsidR="00361A99" w:rsidRDefault="00361A99"/>
    <w:p w:rsidR="00361A99" w:rsidRDefault="00361A99"/>
    <w:p w:rsidR="00361A99" w:rsidRDefault="00361A99"/>
    <w:p w:rsidR="00361A99" w:rsidRDefault="00361A99"/>
    <w:p w:rsidR="00361A99" w:rsidRPr="00286AED" w:rsidRDefault="00361A99" w:rsidP="00286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6AED">
        <w:rPr>
          <w:rFonts w:ascii="Times New Roman" w:hAnsi="Times New Roman"/>
          <w:sz w:val="20"/>
          <w:szCs w:val="20"/>
        </w:rPr>
        <w:t>Исп. Кононыхина В.А.</w:t>
      </w:r>
    </w:p>
    <w:p w:rsidR="00361A99" w:rsidRPr="00DF1144" w:rsidRDefault="00361A99" w:rsidP="00DF1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AED">
        <w:rPr>
          <w:rFonts w:ascii="Times New Roman" w:hAnsi="Times New Roman"/>
          <w:sz w:val="20"/>
          <w:szCs w:val="20"/>
        </w:rPr>
        <w:t>тел. 8(35239)9</w:t>
      </w:r>
      <w:r>
        <w:rPr>
          <w:rFonts w:ascii="Times New Roman" w:hAnsi="Times New Roman"/>
          <w:sz w:val="20"/>
          <w:szCs w:val="20"/>
        </w:rPr>
        <w:t>-93-68</w:t>
      </w:r>
    </w:p>
    <w:p w:rsidR="00361A99" w:rsidRDefault="00361A99" w:rsidP="00B855D9">
      <w:pPr>
        <w:autoSpaceDE w:val="0"/>
        <w:autoSpaceDN w:val="0"/>
        <w:adjustRightInd w:val="0"/>
        <w:ind w:left="9204"/>
        <w:jc w:val="both"/>
        <w:rPr>
          <w:rFonts w:ascii="Times New Roman" w:hAnsi="Times New Roman"/>
        </w:rPr>
        <w:sectPr w:rsidR="00361A99" w:rsidSect="004B7E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A99" w:rsidRDefault="00361A99" w:rsidP="00B855D9">
      <w:pPr>
        <w:autoSpaceDE w:val="0"/>
        <w:autoSpaceDN w:val="0"/>
        <w:adjustRightInd w:val="0"/>
        <w:ind w:left="9204"/>
        <w:jc w:val="both"/>
        <w:rPr>
          <w:rFonts w:ascii="Times New Roman" w:hAnsi="Times New Roman"/>
        </w:rPr>
      </w:pPr>
      <w:r w:rsidRPr="009E2BFE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  <w:r w:rsidRPr="009E2BFE">
        <w:rPr>
          <w:rFonts w:ascii="Times New Roman" w:hAnsi="Times New Roman"/>
        </w:rPr>
        <w:t>к постановлению</w:t>
      </w:r>
      <w:r>
        <w:rPr>
          <w:rFonts w:ascii="Times New Roman" w:hAnsi="Times New Roman"/>
        </w:rPr>
        <w:t xml:space="preserve"> Администрации Притобольного муниципального округа от 30 января 2024 года № 20</w:t>
      </w:r>
      <w:r w:rsidRPr="009E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9E2BFE">
        <w:rPr>
          <w:rFonts w:ascii="Times New Roman" w:hAnsi="Times New Roman"/>
        </w:rPr>
        <w:t>О внесении изменений в постановление Администрации Притобольного муниципального округа Курганской области  от 10.11.2023 г. № 113 «Об  утверждении муниципальной программы Притобольного  муниципального округа Курганской области  «Обеспечение общественного порядка и противодействие      преступности     в Притобольном муниципальном округе Курганской области  » на 2024-2026 годы</w:t>
      </w:r>
    </w:p>
    <w:p w:rsidR="00361A99" w:rsidRDefault="00361A99" w:rsidP="00B855D9">
      <w:pPr>
        <w:autoSpaceDE w:val="0"/>
        <w:autoSpaceDN w:val="0"/>
        <w:adjustRightInd w:val="0"/>
        <w:ind w:left="9204"/>
        <w:jc w:val="both"/>
        <w:rPr>
          <w:rFonts w:ascii="Times New Roman" w:hAnsi="Times New Roman"/>
        </w:rPr>
      </w:pPr>
    </w:p>
    <w:p w:rsidR="00361A99" w:rsidRPr="009E2BFE" w:rsidRDefault="00361A99" w:rsidP="00B855D9">
      <w:pPr>
        <w:autoSpaceDE w:val="0"/>
        <w:autoSpaceDN w:val="0"/>
        <w:adjustRightInd w:val="0"/>
        <w:ind w:left="9204"/>
        <w:jc w:val="both"/>
        <w:rPr>
          <w:rFonts w:ascii="Times New Roman" w:hAnsi="Times New Roman"/>
        </w:rPr>
      </w:pPr>
      <w:r w:rsidRPr="009E2BFE">
        <w:rPr>
          <w:rFonts w:ascii="Times New Roman" w:hAnsi="Times New Roman"/>
          <w:color w:val="000000"/>
        </w:rPr>
        <w:t>Приложение 2 к муниципальной программе Притобольного муниципального округа Курганской области</w:t>
      </w:r>
      <w:r w:rsidRPr="009E2BFE">
        <w:rPr>
          <w:rFonts w:ascii="Times New Roman" w:hAnsi="Times New Roman"/>
        </w:rPr>
        <w:t xml:space="preserve"> </w:t>
      </w:r>
      <w:r w:rsidRPr="009E2BFE">
        <w:rPr>
          <w:rFonts w:ascii="Times New Roman" w:hAnsi="Times New Roman"/>
          <w:color w:val="000000"/>
        </w:rPr>
        <w:t>«</w:t>
      </w:r>
      <w:r w:rsidRPr="009E2BFE">
        <w:rPr>
          <w:rFonts w:ascii="Times New Roman" w:hAnsi="Times New Roman"/>
          <w:bCs/>
          <w:color w:val="000000"/>
        </w:rPr>
        <w:t>Обеспечение общественного порядка и противодействие преступности в Притобольном муниципальном округе Курганской области</w:t>
      </w:r>
      <w:r w:rsidRPr="009E2BFE">
        <w:rPr>
          <w:rFonts w:ascii="Times New Roman" w:hAnsi="Times New Roman"/>
          <w:color w:val="000000"/>
        </w:rPr>
        <w:t>» на 2024 – 2026 годы</w:t>
      </w:r>
    </w:p>
    <w:p w:rsidR="00361A99" w:rsidRDefault="00361A99" w:rsidP="00B855D9">
      <w:pPr>
        <w:autoSpaceDE w:val="0"/>
        <w:autoSpaceDN w:val="0"/>
        <w:adjustRightInd w:val="0"/>
        <w:jc w:val="both"/>
      </w:pPr>
    </w:p>
    <w:p w:rsidR="00361A99" w:rsidRDefault="00361A99" w:rsidP="00B855D9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361A99" w:rsidRDefault="00361A99" w:rsidP="00B855D9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Информация по ресурсному обеспечению муниципальной программы Притобольного </w:t>
      </w:r>
      <w:r>
        <w:rPr>
          <w:rFonts w:ascii="Times New Roman" w:hAnsi="Times New Roman" w:cs="Times New Roman"/>
          <w:b/>
          <w:color w:val="000000"/>
          <w:sz w:val="24"/>
        </w:rPr>
        <w:t>муниципального округа Курганской области</w:t>
      </w:r>
    </w:p>
    <w:p w:rsidR="00361A99" w:rsidRDefault="00361A99" w:rsidP="00B855D9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«Обеспечение общественного порядка и противодействие преступности в Притобольном муниципальном округе Курганской области» на 2024 - 2026 годы</w:t>
      </w:r>
    </w:p>
    <w:p w:rsidR="00361A99" w:rsidRDefault="00361A99" w:rsidP="00B855D9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800000"/>
          <w:sz w:val="24"/>
        </w:rPr>
      </w:pPr>
    </w:p>
    <w:p w:rsidR="00361A99" w:rsidRDefault="00361A99" w:rsidP="00B855D9">
      <w:pPr>
        <w:pStyle w:val="1"/>
        <w:jc w:val="both"/>
        <w:rPr>
          <w:rFonts w:ascii="Times New Roman" w:hAnsi="Times New Roman" w:cs="Times New Roman"/>
          <w:vanish/>
          <w:color w:val="800000"/>
          <w:sz w:val="22"/>
          <w:szCs w:val="22"/>
        </w:rPr>
      </w:pPr>
    </w:p>
    <w:tbl>
      <w:tblPr>
        <w:tblW w:w="13950" w:type="dxa"/>
        <w:tblInd w:w="-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49"/>
        <w:gridCol w:w="1884"/>
        <w:gridCol w:w="2355"/>
        <w:gridCol w:w="1394"/>
        <w:gridCol w:w="926"/>
        <w:gridCol w:w="1275"/>
        <w:gridCol w:w="1416"/>
        <w:gridCol w:w="1385"/>
        <w:gridCol w:w="2866"/>
      </w:tblGrid>
      <w:tr w:rsidR="00361A99" w:rsidTr="0061429E">
        <w:trPr>
          <w:tblHeader/>
        </w:trPr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18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Задача, на</w:t>
            </w: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</w:rPr>
              <w:t>которой</w:t>
            </w: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</w:rPr>
              <w:t>направлено</w:t>
            </w: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</w:rPr>
              <w:t>финансирование</w:t>
            </w:r>
          </w:p>
        </w:tc>
        <w:tc>
          <w:tcPr>
            <w:tcW w:w="2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Мероприятие</w:t>
            </w: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</w:rPr>
              <w:t>Источник финансирования</w:t>
            </w:r>
          </w:p>
        </w:tc>
        <w:tc>
          <w:tcPr>
            <w:tcW w:w="50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Объем финансирования по</w:t>
            </w: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годам, рублей</w:t>
            </w:r>
          </w:p>
        </w:tc>
        <w:tc>
          <w:tcPr>
            <w:tcW w:w="2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Целевой</w:t>
            </w:r>
          </w:p>
          <w:p w:rsidR="00361A99" w:rsidRDefault="00361A99" w:rsidP="0061429E">
            <w:pPr>
              <w:pStyle w:val="Textbody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</w:rPr>
              <w:t>индикатор, на достижение  которого  направлено финансирование*</w:t>
            </w:r>
          </w:p>
        </w:tc>
      </w:tr>
      <w:tr w:rsidR="00361A99" w:rsidTr="0061429E">
        <w:trPr>
          <w:trHeight w:val="1872"/>
          <w:tblHeader/>
        </w:trPr>
        <w:tc>
          <w:tcPr>
            <w:tcW w:w="139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1A99" w:rsidRDefault="00361A99" w:rsidP="0061429E">
            <w:pPr>
              <w:rPr>
                <w:rFonts w:eastAsia="Arial Unicode MS"/>
                <w:color w:val="000000"/>
                <w:kern w:val="3"/>
              </w:rPr>
            </w:pPr>
          </w:p>
        </w:tc>
        <w:tc>
          <w:tcPr>
            <w:tcW w:w="1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1A99" w:rsidRDefault="00361A99" w:rsidP="0061429E">
            <w:pPr>
              <w:rPr>
                <w:rFonts w:eastAsia="Arial Unicode MS"/>
                <w:kern w:val="3"/>
              </w:rPr>
            </w:pPr>
          </w:p>
        </w:tc>
        <w:tc>
          <w:tcPr>
            <w:tcW w:w="2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1A99" w:rsidRDefault="00361A99" w:rsidP="0061429E">
            <w:pPr>
              <w:rPr>
                <w:rFonts w:eastAsia="Arial Unicode MS"/>
                <w:color w:val="000000"/>
                <w:kern w:val="3"/>
              </w:rPr>
            </w:pP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1A99" w:rsidRDefault="00361A99" w:rsidP="0061429E">
            <w:pPr>
              <w:rPr>
                <w:rFonts w:eastAsia="Arial Unicode MS"/>
                <w:kern w:val="3"/>
              </w:rPr>
            </w:pP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2025 год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2026 год</w:t>
            </w:r>
          </w:p>
        </w:tc>
        <w:tc>
          <w:tcPr>
            <w:tcW w:w="2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99" w:rsidRDefault="00361A99" w:rsidP="0061429E">
            <w:pPr>
              <w:rPr>
                <w:rFonts w:eastAsia="Arial Unicode MS"/>
                <w:kern w:val="3"/>
              </w:rPr>
            </w:pPr>
          </w:p>
        </w:tc>
      </w:tr>
      <w:tr w:rsidR="00361A99" w:rsidTr="0061429E">
        <w:trPr>
          <w:trHeight w:val="257"/>
        </w:trPr>
        <w:tc>
          <w:tcPr>
            <w:tcW w:w="1395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Направление «Профилактика правонарушений в Притобольном муниципальном округе Курганской области»</w:t>
            </w:r>
          </w:p>
        </w:tc>
      </w:tr>
      <w:tr w:rsidR="00361A99" w:rsidTr="0061429E">
        <w:trPr>
          <w:trHeight w:val="2610"/>
        </w:trPr>
        <w:tc>
          <w:tcPr>
            <w:tcW w:w="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1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Усиление социальной профилактики правонарушений среди несовер-шеннолетних и молодежи</w:t>
            </w:r>
          </w:p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Проведение межрайонных, областных спортивных соревнований «Старты надежд» среди подростков с девиантным поведением</w:t>
            </w:r>
          </w:p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Районный</w:t>
            </w: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бюджет</w:t>
            </w: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5000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Уровень подростковой преступности от общего количества зарегистриро-ванных преступлений</w:t>
            </w:r>
          </w:p>
        </w:tc>
      </w:tr>
      <w:tr w:rsidR="00361A99" w:rsidTr="0061429E">
        <w:tc>
          <w:tcPr>
            <w:tcW w:w="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1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Усиление социальной профилактики правонарушений среди несовершеннолетних и молодежи</w:t>
            </w:r>
          </w:p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межведомственных рейдов по выявлению семей, находящихся в социально-опасном положении, выявлению родителей, не исполняющих обязанности по воспитанию детей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1500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Повышение профилактической деятельности в наиболее криминогенных населенных пунктах Притобольного муниципального округа Курганской области</w:t>
            </w:r>
          </w:p>
        </w:tc>
      </w:tr>
      <w:tr w:rsidR="00361A99" w:rsidTr="0061429E">
        <w:tc>
          <w:tcPr>
            <w:tcW w:w="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физкультурных, спортивных и культурных мероприятий среди детей и подростков, в том числе находящихся в трудной жизненной ситуации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5000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Уровень подростковой преступности от общего количества зарегистриро-ванных преступлений</w:t>
            </w:r>
          </w:p>
        </w:tc>
      </w:tr>
      <w:tr w:rsidR="00361A99" w:rsidTr="0061429E">
        <w:tc>
          <w:tcPr>
            <w:tcW w:w="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1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5C7B3D" w:rsidRDefault="00361A99" w:rsidP="0061429E">
            <w:r w:rsidRPr="005C7B3D">
              <w:t>О    поощрении   сотрудников       отделения</w:t>
            </w:r>
          </w:p>
          <w:p w:rsidR="00361A99" w:rsidRPr="005C7B3D" w:rsidRDefault="00361A99" w:rsidP="0061429E">
            <w:r w:rsidRPr="005C7B3D">
              <w:t xml:space="preserve">патрульно-постовой                            службы </w:t>
            </w:r>
          </w:p>
          <w:p w:rsidR="00361A99" w:rsidRPr="005C7B3D" w:rsidRDefault="00361A99" w:rsidP="0061429E">
            <w:r w:rsidRPr="005C7B3D">
              <w:t>Межмуниципального отдела Министерства</w:t>
            </w:r>
          </w:p>
          <w:p w:rsidR="00361A99" w:rsidRDefault="00361A99" w:rsidP="0061429E">
            <w:pPr>
              <w:rPr>
                <w:b/>
              </w:rPr>
            </w:pPr>
            <w:r w:rsidRPr="005C7B3D">
              <w:t xml:space="preserve"> внутренних  дел  России</w:t>
            </w:r>
            <w:r>
              <w:rPr>
                <w:b/>
              </w:rPr>
              <w:t xml:space="preserve">   </w:t>
            </w:r>
            <w:r w:rsidRPr="005C7B3D">
              <w:t>«Притобольный»</w:t>
            </w:r>
          </w:p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57500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61A99" w:rsidTr="0061429E">
        <w:tc>
          <w:tcPr>
            <w:tcW w:w="1395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Направление «Противодействие незаконному обороту наркотиков»</w:t>
            </w:r>
          </w:p>
        </w:tc>
      </w:tr>
      <w:tr w:rsidR="00361A99" w:rsidTr="0061429E">
        <w:tc>
          <w:tcPr>
            <w:tcW w:w="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1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Увеличение числа подростков, молодежи и жителей Притобольного  муниципального округа Курганской области занимающихся общественно-полезной деятельностью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физкультурно-спортвных мероприятий для детей, подростков, в том числе подростков состоящих на учете в органах внутренних дел и склонных к употреблению наркотиков, токсических и спиртных напитков, молодежи и взрослого населения в соответствии с календарным планом официальных и спортивных мероприятий  Притобольного муниципального округа Курганской области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3000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Целевой индекатор  №1  (раздел VIII Программы</w:t>
            </w:r>
          </w:p>
        </w:tc>
      </w:tr>
      <w:tr w:rsidR="00361A99" w:rsidTr="0061429E">
        <w:tc>
          <w:tcPr>
            <w:tcW w:w="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1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правосознания, ответственности</w:t>
            </w:r>
          </w:p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населения за незаконный оборот наркотиков 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Изготовление печатной продукции (плакаты, буклеты и т.д.) по профилактике незаконного оборота наркотиков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Районный</w:t>
            </w:r>
          </w:p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бюджет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2000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Снижение незаконного распространения наркотиков, сильнодействующих веществ на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региональном уровне, разобщение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преступных групп, перекрытие каналов поступления наркотиков, </w:t>
            </w:r>
            <w:r>
              <w:rPr>
                <w:rFonts w:ascii="Times New Roman" w:hAnsi="Times New Roman" w:cs="Times New Roman"/>
                <w:sz w:val="24"/>
              </w:rPr>
              <w:t>сильнодействующих веществ на территорию Притобольного муниципального округа Курганской области</w:t>
            </w:r>
          </w:p>
        </w:tc>
      </w:tr>
      <w:tr w:rsidR="00361A99" w:rsidTr="0061429E">
        <w:tc>
          <w:tcPr>
            <w:tcW w:w="1395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Default="00361A99" w:rsidP="0061429E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Направление «Повышение безопасности дорожного движения в Притобольном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муниципальном округе Курганской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</w:t>
            </w:r>
          </w:p>
        </w:tc>
      </w:tr>
      <w:tr w:rsidR="00361A99" w:rsidRPr="00B855D9" w:rsidTr="0061429E">
        <w:tc>
          <w:tcPr>
            <w:tcW w:w="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1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>Повышение правосознания, ответственности участников дорожного движения и формирование их законопослушного поведения;</w:t>
            </w:r>
          </w:p>
          <w:p w:rsidR="00361A99" w:rsidRPr="00B855D9" w:rsidRDefault="00361A99" w:rsidP="0061429E">
            <w:pPr>
              <w:spacing w:after="119"/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>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spacing w:after="119"/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районного конкурса отрядов юных инспекторов движения «Безопасное колесо». Подготовка и направление команды Притобольного </w:t>
            </w:r>
            <w:r w:rsidRPr="00B855D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 Курганской области</w:t>
            </w:r>
            <w:r w:rsidRPr="00B855D9">
              <w:rPr>
                <w:rFonts w:ascii="Times New Roman" w:hAnsi="Times New Roman"/>
                <w:sz w:val="24"/>
                <w:szCs w:val="24"/>
              </w:rPr>
              <w:t xml:space="preserve"> для участия в областном конкурсе отрядов юных инспекторов движения «Безопасное колесо»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B855D9">
              <w:rPr>
                <w:rFonts w:ascii="Times New Roman" w:hAnsi="Times New Roman" w:cs="Times New Roman"/>
                <w:sz w:val="24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B855D9"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361A99" w:rsidRPr="00B855D9" w:rsidRDefault="00361A99" w:rsidP="0061429E">
            <w:pPr>
              <w:spacing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361A99" w:rsidRPr="00B855D9" w:rsidRDefault="00361A99" w:rsidP="0061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A99" w:rsidRPr="00B855D9" w:rsidRDefault="00361A99" w:rsidP="0061429E">
            <w:pPr>
              <w:spacing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361A99" w:rsidRPr="00B855D9" w:rsidRDefault="00361A99" w:rsidP="0061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A99" w:rsidRPr="00B855D9" w:rsidRDefault="00361A99" w:rsidP="0061429E">
            <w:pPr>
              <w:spacing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spacing w:after="119"/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 xml:space="preserve">Количество лиц, погибших в результате дорожно-транспортных происшествий, число детей, погибших в результате дорожно-транспортных происшествий </w:t>
            </w:r>
          </w:p>
        </w:tc>
      </w:tr>
      <w:tr w:rsidR="00361A99" w:rsidRPr="00B855D9" w:rsidTr="0061429E">
        <w:tc>
          <w:tcPr>
            <w:tcW w:w="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1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spacing w:after="119"/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 xml:space="preserve">Повышение уровня безопасности дорожного движения, в том числе безопасности участия в дорожном движении детей 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деятельности, в том числе: по информированию граждан о нарушении ими правил дорожного движения на автомобильных дорогах Притобольного </w:t>
            </w:r>
            <w:r w:rsidRPr="00B855D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 Курганской области</w:t>
            </w:r>
            <w:r w:rsidRPr="00B855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1A99" w:rsidRPr="00B855D9" w:rsidRDefault="00361A99" w:rsidP="0061429E">
            <w:pPr>
              <w:spacing w:after="119"/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 xml:space="preserve">по приобретению, обеспечению и эксплуатации технических средств на автомобильных дорогах Притобольного </w:t>
            </w:r>
            <w:r w:rsidRPr="00B855D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spacing w:after="119"/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</w:tr>
      <w:tr w:rsidR="00361A99" w:rsidRPr="00B855D9" w:rsidTr="0061429E">
        <w:tc>
          <w:tcPr>
            <w:tcW w:w="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>Участие в организации деятельности по фиксации нарушений гражданами правил дорожного движения на автомобильных дорогах Притобольного муниципального округа Курганской области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>140000</w:t>
            </w:r>
          </w:p>
          <w:p w:rsidR="00361A99" w:rsidRPr="00B855D9" w:rsidRDefault="00361A99" w:rsidP="00614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>140000</w:t>
            </w:r>
          </w:p>
          <w:p w:rsidR="00361A99" w:rsidRPr="00B855D9" w:rsidRDefault="00361A99" w:rsidP="00614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61A99" w:rsidRPr="00B855D9" w:rsidRDefault="00361A99" w:rsidP="0061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61A99" w:rsidRPr="00B855D9" w:rsidRDefault="00361A99" w:rsidP="0061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rPr>
                <w:rFonts w:ascii="Times New Roman" w:hAnsi="Times New Roman"/>
                <w:sz w:val="24"/>
                <w:szCs w:val="24"/>
              </w:rPr>
            </w:pPr>
            <w:r w:rsidRPr="00B855D9">
              <w:rPr>
                <w:rFonts w:ascii="Times New Roman" w:hAnsi="Times New Roman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</w:tr>
      <w:tr w:rsidR="00361A99" w:rsidRPr="00B855D9" w:rsidTr="0061429E">
        <w:tc>
          <w:tcPr>
            <w:tcW w:w="1395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Направление «Противодействие коррупции в Притобольном </w:t>
            </w:r>
            <w:r w:rsidRPr="00B855D9">
              <w:rPr>
                <w:rFonts w:ascii="Times New Roman" w:hAnsi="Times New Roman" w:cs="Times New Roman"/>
                <w:b/>
                <w:color w:val="000000"/>
                <w:sz w:val="24"/>
              </w:rPr>
              <w:t>муниципальном округе Курганской области</w:t>
            </w:r>
            <w:r w:rsidRPr="00B855D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</w:t>
            </w:r>
          </w:p>
        </w:tc>
      </w:tr>
      <w:tr w:rsidR="00361A99" w:rsidRPr="00B855D9" w:rsidTr="0061429E">
        <w:tc>
          <w:tcPr>
            <w:tcW w:w="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1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a"/>
              <w:jc w:val="both"/>
              <w:rPr>
                <w:rFonts w:ascii="Times New Roman" w:hAnsi="Times New Roman" w:cs="Times New Roman"/>
                <w:sz w:val="24"/>
              </w:rPr>
            </w:pPr>
            <w:r w:rsidRPr="00B855D9">
              <w:rPr>
                <w:rFonts w:ascii="Times New Roman" w:hAnsi="Times New Roman" w:cs="Times New Roman"/>
                <w:sz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  <w:p w:rsidR="00361A99" w:rsidRPr="00B855D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sz w:val="24"/>
              </w:rPr>
              <w:t xml:space="preserve">Изготовление баннера и печатной продукции для населения с информацией о способах противодействия коррупции и разъяснением законодательства в данной сфере, оформление информационного стенда антикоррупционного содержания в здании Администрации Притобольного </w:t>
            </w: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муниципального округа Курганской области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8500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7500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sz w:val="24"/>
              </w:rPr>
              <w:t xml:space="preserve">Количество материалов антикоррупционной направленности, размещаемых в средствах массовой информации в целях формирования антикоррупционного правосознания населения и информационно-пропагандистского сопровождения принимаемых ОМС Притобольного </w:t>
            </w: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муниципального округа Курганской области</w:t>
            </w:r>
            <w:r w:rsidRPr="00B855D9">
              <w:rPr>
                <w:rFonts w:ascii="Times New Roman" w:hAnsi="Times New Roman" w:cs="Times New Roman"/>
                <w:sz w:val="24"/>
              </w:rPr>
              <w:t xml:space="preserve"> мер по противодействию коррупции</w:t>
            </w:r>
          </w:p>
        </w:tc>
      </w:tr>
      <w:tr w:rsidR="00361A99" w:rsidRPr="00B855D9" w:rsidTr="0061429E">
        <w:tc>
          <w:tcPr>
            <w:tcW w:w="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213000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169000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22000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5D9">
              <w:rPr>
                <w:rFonts w:ascii="Times New Roman" w:hAnsi="Times New Roman" w:cs="Times New Roman"/>
                <w:color w:val="000000"/>
                <w:sz w:val="24"/>
              </w:rPr>
              <w:t>22000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A99" w:rsidRPr="00B855D9" w:rsidRDefault="00361A99" w:rsidP="0061429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361A99" w:rsidRPr="00B855D9" w:rsidRDefault="00361A99" w:rsidP="00B855D9">
      <w:pPr>
        <w:pStyle w:val="TableContents"/>
        <w:suppressAutoHyphens/>
        <w:autoSpaceDE w:val="0"/>
        <w:jc w:val="both"/>
        <w:rPr>
          <w:rStyle w:val="10"/>
          <w:rFonts w:ascii="Times New Roman" w:hAnsi="Times New Roman" w:cs="Times New Roman"/>
          <w:color w:val="000000"/>
          <w:sz w:val="24"/>
        </w:rPr>
      </w:pPr>
    </w:p>
    <w:p w:rsidR="00361A99" w:rsidRPr="00B855D9" w:rsidRDefault="00361A99" w:rsidP="00B855D9">
      <w:pPr>
        <w:pStyle w:val="TableContents"/>
        <w:suppressAutoHyphens/>
        <w:autoSpaceDE w:val="0"/>
        <w:jc w:val="both"/>
        <w:rPr>
          <w:rFonts w:ascii="Times New Roman" w:hAnsi="Times New Roman" w:cs="Times New Roman"/>
          <w:sz w:val="24"/>
        </w:rPr>
      </w:pPr>
      <w:r w:rsidRPr="00B855D9">
        <w:rPr>
          <w:rStyle w:val="10"/>
          <w:rFonts w:ascii="Times New Roman" w:hAnsi="Times New Roman" w:cs="Times New Roman"/>
          <w:color w:val="000000"/>
          <w:sz w:val="24"/>
        </w:rPr>
        <w:tab/>
        <w:t xml:space="preserve">* Значения целевых индикаторов по годам приведены в разделе </w:t>
      </w:r>
      <w:r w:rsidRPr="00B855D9">
        <w:rPr>
          <w:rStyle w:val="10"/>
          <w:rFonts w:ascii="Times New Roman" w:hAnsi="Times New Roman" w:cs="Times New Roman"/>
          <w:color w:val="000000"/>
          <w:sz w:val="24"/>
          <w:lang w:val="en-US"/>
        </w:rPr>
        <w:t>VIII</w:t>
      </w:r>
      <w:r w:rsidRPr="00B855D9">
        <w:rPr>
          <w:rStyle w:val="10"/>
          <w:rFonts w:ascii="Times New Roman" w:hAnsi="Times New Roman" w:cs="Times New Roman"/>
          <w:color w:val="000000"/>
          <w:sz w:val="24"/>
        </w:rPr>
        <w:t xml:space="preserve"> муниципальной программы Притобольного </w:t>
      </w:r>
      <w:r w:rsidRPr="00B855D9">
        <w:rPr>
          <w:rFonts w:ascii="Times New Roman" w:hAnsi="Times New Roman" w:cs="Times New Roman"/>
          <w:color w:val="000000"/>
          <w:sz w:val="24"/>
        </w:rPr>
        <w:t>муниципального округа Курганской области</w:t>
      </w:r>
      <w:r w:rsidRPr="00B855D9">
        <w:rPr>
          <w:rStyle w:val="10"/>
          <w:rFonts w:ascii="Times New Roman" w:hAnsi="Times New Roman" w:cs="Times New Roman"/>
          <w:color w:val="000000"/>
          <w:sz w:val="24"/>
        </w:rPr>
        <w:t xml:space="preserve"> «</w:t>
      </w:r>
      <w:r w:rsidRPr="00B855D9">
        <w:rPr>
          <w:rFonts w:ascii="Times New Roman" w:hAnsi="Times New Roman" w:cs="Times New Roman"/>
          <w:bCs/>
          <w:color w:val="000000"/>
          <w:sz w:val="24"/>
        </w:rPr>
        <w:t xml:space="preserve">Обеспечение общественного порядка и противодействие преступности в Притобольном </w:t>
      </w:r>
      <w:r w:rsidRPr="00B855D9">
        <w:rPr>
          <w:rFonts w:ascii="Times New Roman" w:hAnsi="Times New Roman" w:cs="Times New Roman"/>
          <w:color w:val="000000"/>
          <w:sz w:val="24"/>
        </w:rPr>
        <w:t>муниципальном округе Курганской области</w:t>
      </w:r>
      <w:r w:rsidRPr="00B855D9">
        <w:rPr>
          <w:rStyle w:val="10"/>
          <w:rFonts w:ascii="Times New Roman" w:hAnsi="Times New Roman" w:cs="Times New Roman"/>
          <w:color w:val="000000"/>
          <w:sz w:val="24"/>
        </w:rPr>
        <w:t>» на 2024 – 2026 годы.</w:t>
      </w:r>
    </w:p>
    <w:p w:rsidR="00361A99" w:rsidRPr="00B855D9" w:rsidRDefault="00361A99" w:rsidP="00B855D9">
      <w:pPr>
        <w:pStyle w:val="TableContents"/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361A99" w:rsidRPr="00B855D9" w:rsidRDefault="00361A99" w:rsidP="00B85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A99" w:rsidRDefault="00361A99" w:rsidP="00B855D9">
      <w:pPr>
        <w:autoSpaceDE w:val="0"/>
        <w:autoSpaceDN w:val="0"/>
        <w:adjustRightInd w:val="0"/>
        <w:ind w:firstLine="709"/>
        <w:jc w:val="both"/>
      </w:pPr>
    </w:p>
    <w:p w:rsidR="00361A99" w:rsidRDefault="00361A99" w:rsidP="00B855D9">
      <w:pPr>
        <w:autoSpaceDE w:val="0"/>
        <w:autoSpaceDN w:val="0"/>
        <w:adjustRightInd w:val="0"/>
        <w:ind w:firstLine="709"/>
        <w:jc w:val="both"/>
      </w:pPr>
    </w:p>
    <w:p w:rsidR="00361A99" w:rsidRPr="00115F46" w:rsidRDefault="00361A99" w:rsidP="00B855D9"/>
    <w:p w:rsidR="00361A99" w:rsidRDefault="00361A99"/>
    <w:p w:rsidR="00361A99" w:rsidRDefault="00361A99"/>
    <w:p w:rsidR="00361A99" w:rsidRDefault="00361A99"/>
    <w:p w:rsidR="00361A99" w:rsidRDefault="00361A99"/>
    <w:p w:rsidR="00361A99" w:rsidRDefault="00361A99"/>
    <w:sectPr w:rsidR="00361A99" w:rsidSect="00B855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5F4305"/>
    <w:multiLevelType w:val="hybridMultilevel"/>
    <w:tmpl w:val="FC92270A"/>
    <w:lvl w:ilvl="0" w:tplc="ECFE792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1E7042B"/>
    <w:multiLevelType w:val="hybridMultilevel"/>
    <w:tmpl w:val="F310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429"/>
    <w:rsid w:val="0011430B"/>
    <w:rsid w:val="00115F46"/>
    <w:rsid w:val="001962E8"/>
    <w:rsid w:val="001B0D60"/>
    <w:rsid w:val="00286AED"/>
    <w:rsid w:val="002B6DF4"/>
    <w:rsid w:val="00361A99"/>
    <w:rsid w:val="0036398C"/>
    <w:rsid w:val="004B7EAA"/>
    <w:rsid w:val="005072ED"/>
    <w:rsid w:val="005627A2"/>
    <w:rsid w:val="00570874"/>
    <w:rsid w:val="005C7B3D"/>
    <w:rsid w:val="005F2779"/>
    <w:rsid w:val="0061429E"/>
    <w:rsid w:val="00627394"/>
    <w:rsid w:val="00663AD3"/>
    <w:rsid w:val="00686E01"/>
    <w:rsid w:val="0069303F"/>
    <w:rsid w:val="007B30B4"/>
    <w:rsid w:val="007F076A"/>
    <w:rsid w:val="008A080E"/>
    <w:rsid w:val="009334D6"/>
    <w:rsid w:val="00960DDA"/>
    <w:rsid w:val="009E2BFE"/>
    <w:rsid w:val="00AB6CF4"/>
    <w:rsid w:val="00AE2636"/>
    <w:rsid w:val="00B855D9"/>
    <w:rsid w:val="00BF2429"/>
    <w:rsid w:val="00CE0B15"/>
    <w:rsid w:val="00D01A6C"/>
    <w:rsid w:val="00D54C8C"/>
    <w:rsid w:val="00D57A11"/>
    <w:rsid w:val="00DE045E"/>
    <w:rsid w:val="00DF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42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A080E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9334D6"/>
    <w:pPr>
      <w:ind w:left="720"/>
      <w:contextualSpacing/>
    </w:pPr>
  </w:style>
  <w:style w:type="paragraph" w:customStyle="1" w:styleId="Standard">
    <w:name w:val="Standard"/>
    <w:uiPriority w:val="99"/>
    <w:rsid w:val="00B855D9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uiPriority w:val="99"/>
    <w:rsid w:val="00B855D9"/>
    <w:pPr>
      <w:spacing w:after="120"/>
    </w:pPr>
  </w:style>
  <w:style w:type="paragraph" w:customStyle="1" w:styleId="TableContents">
    <w:name w:val="Table Contents"/>
    <w:basedOn w:val="Standard"/>
    <w:uiPriority w:val="99"/>
    <w:rsid w:val="00B855D9"/>
    <w:pPr>
      <w:suppressLineNumbers/>
      <w:suppressAutoHyphens w:val="0"/>
    </w:pPr>
  </w:style>
  <w:style w:type="paragraph" w:customStyle="1" w:styleId="1">
    <w:name w:val="Обычный1"/>
    <w:uiPriority w:val="99"/>
    <w:rsid w:val="00B855D9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a">
    <w:name w:val="Содержимое таблицы"/>
    <w:basedOn w:val="Normal"/>
    <w:uiPriority w:val="99"/>
    <w:rsid w:val="00B855D9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10">
    <w:name w:val="Основной шрифт абзаца1"/>
    <w:uiPriority w:val="99"/>
    <w:rsid w:val="00B85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12</Pages>
  <Words>1507</Words>
  <Characters>8595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ЕвгенияВикторовна</dc:creator>
  <cp:keywords/>
  <dc:description/>
  <cp:lastModifiedBy>Требух Н В</cp:lastModifiedBy>
  <cp:revision>5</cp:revision>
  <cp:lastPrinted>2024-01-30T05:18:00Z</cp:lastPrinted>
  <dcterms:created xsi:type="dcterms:W3CDTF">2024-01-30T05:38:00Z</dcterms:created>
  <dcterms:modified xsi:type="dcterms:W3CDTF">2024-02-28T10:20:00Z</dcterms:modified>
</cp:coreProperties>
</file>