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DA8" w:rsidRPr="002E177F" w:rsidRDefault="006F0DA8" w:rsidP="002E177F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2E177F"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6F0DA8" w:rsidRPr="002E177F" w:rsidRDefault="006F0DA8" w:rsidP="002E177F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2E177F">
        <w:rPr>
          <w:rFonts w:ascii="Times New Roman" w:hAnsi="Times New Roman"/>
          <w:b/>
          <w:sz w:val="24"/>
          <w:szCs w:val="24"/>
        </w:rPr>
        <w:t>КУРГАНСКАЯ ОБЛАСТЬ</w:t>
      </w:r>
    </w:p>
    <w:p w:rsidR="006F0DA8" w:rsidRPr="002E177F" w:rsidRDefault="006F0DA8" w:rsidP="002E177F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2E177F">
        <w:rPr>
          <w:rFonts w:ascii="Times New Roman" w:hAnsi="Times New Roman"/>
          <w:b/>
          <w:sz w:val="24"/>
          <w:szCs w:val="24"/>
        </w:rPr>
        <w:t>ПРИТОБОЛЬНЫЙ МУНИЦИПАЛЬНЫЙ ОКРУГ</w:t>
      </w:r>
    </w:p>
    <w:p w:rsidR="006F0DA8" w:rsidRPr="002E177F" w:rsidRDefault="006F0DA8" w:rsidP="002E177F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2E177F">
        <w:rPr>
          <w:rFonts w:ascii="Times New Roman" w:hAnsi="Times New Roman"/>
          <w:b/>
          <w:sz w:val="24"/>
          <w:szCs w:val="24"/>
        </w:rPr>
        <w:t>АДМИНИСТРАЦИЯ ПРИТОБОЛЬНОГО МУНИЦИПАЛЬНОГО ОКРУГА</w:t>
      </w:r>
    </w:p>
    <w:p w:rsidR="006F0DA8" w:rsidRPr="002E177F" w:rsidRDefault="006F0DA8" w:rsidP="002E177F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2E177F">
        <w:rPr>
          <w:rFonts w:ascii="Times New Roman" w:hAnsi="Times New Roman"/>
          <w:b/>
          <w:sz w:val="24"/>
          <w:szCs w:val="24"/>
        </w:rPr>
        <w:t>КУРГАНСКОЙ ОБЛАСТИ</w:t>
      </w:r>
    </w:p>
    <w:p w:rsidR="006F0DA8" w:rsidRPr="002E177F" w:rsidRDefault="006F0DA8" w:rsidP="002E177F">
      <w:pPr>
        <w:pStyle w:val="NoSpacing"/>
        <w:rPr>
          <w:rFonts w:ascii="Times New Roman" w:hAnsi="Times New Roman"/>
          <w:sz w:val="24"/>
          <w:szCs w:val="24"/>
        </w:rPr>
      </w:pPr>
    </w:p>
    <w:p w:rsidR="006F0DA8" w:rsidRPr="002E177F" w:rsidRDefault="006F0DA8" w:rsidP="002E177F">
      <w:pPr>
        <w:pStyle w:val="NoSpacing"/>
        <w:rPr>
          <w:rFonts w:ascii="Times New Roman" w:hAnsi="Times New Roman"/>
          <w:sz w:val="24"/>
          <w:szCs w:val="24"/>
        </w:rPr>
      </w:pPr>
    </w:p>
    <w:p w:rsidR="006F0DA8" w:rsidRPr="002E177F" w:rsidRDefault="006F0DA8" w:rsidP="002E177F">
      <w:pPr>
        <w:pStyle w:val="NoSpacing"/>
        <w:rPr>
          <w:rFonts w:ascii="Times New Roman" w:hAnsi="Times New Roman"/>
          <w:sz w:val="24"/>
          <w:szCs w:val="24"/>
        </w:rPr>
      </w:pPr>
    </w:p>
    <w:p w:rsidR="006F0DA8" w:rsidRPr="002E177F" w:rsidRDefault="006F0DA8" w:rsidP="002E177F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2E177F">
        <w:rPr>
          <w:rFonts w:ascii="Times New Roman" w:hAnsi="Times New Roman"/>
          <w:b/>
          <w:sz w:val="24"/>
          <w:szCs w:val="24"/>
        </w:rPr>
        <w:t>ПОСТАНОВЛЕНИЕ</w:t>
      </w:r>
    </w:p>
    <w:p w:rsidR="006F0DA8" w:rsidRPr="002E177F" w:rsidRDefault="006F0DA8" w:rsidP="002E177F">
      <w:pPr>
        <w:pStyle w:val="NoSpacing"/>
        <w:rPr>
          <w:rFonts w:ascii="Times New Roman" w:hAnsi="Times New Roman"/>
          <w:sz w:val="24"/>
          <w:szCs w:val="24"/>
        </w:rPr>
      </w:pPr>
    </w:p>
    <w:p w:rsidR="006F0DA8" w:rsidRPr="002E177F" w:rsidRDefault="006F0DA8" w:rsidP="002E177F">
      <w:pPr>
        <w:pStyle w:val="NoSpacing"/>
        <w:rPr>
          <w:rFonts w:ascii="Times New Roman" w:hAnsi="Times New Roman"/>
          <w:sz w:val="24"/>
          <w:szCs w:val="24"/>
        </w:rPr>
      </w:pPr>
    </w:p>
    <w:p w:rsidR="006F0DA8" w:rsidRPr="002E177F" w:rsidRDefault="006F0DA8" w:rsidP="002E177F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31 марта</w:t>
      </w:r>
      <w:r w:rsidRPr="002E177F">
        <w:rPr>
          <w:rFonts w:ascii="Times New Roman" w:hAnsi="Times New Roman"/>
          <w:sz w:val="24"/>
          <w:szCs w:val="24"/>
        </w:rPr>
        <w:t xml:space="preserve"> 2025 года № </w:t>
      </w:r>
      <w:r>
        <w:rPr>
          <w:rFonts w:ascii="Times New Roman" w:hAnsi="Times New Roman"/>
          <w:sz w:val="24"/>
          <w:szCs w:val="24"/>
        </w:rPr>
        <w:t>149</w:t>
      </w:r>
    </w:p>
    <w:p w:rsidR="006F0DA8" w:rsidRPr="002E177F" w:rsidRDefault="006F0DA8" w:rsidP="002E177F">
      <w:pPr>
        <w:pStyle w:val="NoSpacing"/>
        <w:rPr>
          <w:rFonts w:ascii="Times New Roman" w:hAnsi="Times New Roman"/>
          <w:sz w:val="24"/>
          <w:szCs w:val="24"/>
        </w:rPr>
      </w:pPr>
      <w:r w:rsidRPr="002E177F">
        <w:rPr>
          <w:rFonts w:ascii="Times New Roman" w:hAnsi="Times New Roman"/>
          <w:sz w:val="24"/>
          <w:szCs w:val="24"/>
        </w:rPr>
        <w:t>с. Глядянское</w:t>
      </w:r>
    </w:p>
    <w:p w:rsidR="006F0DA8" w:rsidRPr="002E177F" w:rsidRDefault="006F0DA8" w:rsidP="002E177F">
      <w:pPr>
        <w:pStyle w:val="NoSpacing"/>
        <w:rPr>
          <w:rFonts w:ascii="Times New Roman" w:hAnsi="Times New Roman"/>
          <w:sz w:val="24"/>
          <w:szCs w:val="24"/>
        </w:rPr>
      </w:pPr>
    </w:p>
    <w:p w:rsidR="006F0DA8" w:rsidRPr="002E177F" w:rsidRDefault="006F0DA8" w:rsidP="002E177F">
      <w:pPr>
        <w:pStyle w:val="NoSpacing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4361"/>
        <w:gridCol w:w="5776"/>
      </w:tblGrid>
      <w:tr w:rsidR="006F0DA8" w:rsidRPr="00B86A9F" w:rsidTr="00EF32A0">
        <w:tc>
          <w:tcPr>
            <w:tcW w:w="4361" w:type="dxa"/>
          </w:tcPr>
          <w:p w:rsidR="006F0DA8" w:rsidRPr="00B86A9F" w:rsidRDefault="006F0DA8" w:rsidP="00097D2E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6A9F">
              <w:rPr>
                <w:rFonts w:ascii="Times New Roman" w:hAnsi="Times New Roman"/>
                <w:sz w:val="24"/>
                <w:szCs w:val="24"/>
              </w:rPr>
              <w:t>О создании антитеррористической комиссии Притобольного муниципального округа Курганской области</w:t>
            </w:r>
          </w:p>
        </w:tc>
        <w:tc>
          <w:tcPr>
            <w:tcW w:w="5776" w:type="dxa"/>
          </w:tcPr>
          <w:p w:rsidR="006F0DA8" w:rsidRPr="00B86A9F" w:rsidRDefault="006F0DA8" w:rsidP="002E177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F0DA8" w:rsidRPr="002E177F" w:rsidRDefault="006F0DA8" w:rsidP="002E177F">
      <w:pPr>
        <w:pStyle w:val="NoSpacing"/>
        <w:rPr>
          <w:rFonts w:ascii="Times New Roman" w:hAnsi="Times New Roman"/>
          <w:sz w:val="24"/>
          <w:szCs w:val="24"/>
        </w:rPr>
      </w:pPr>
    </w:p>
    <w:p w:rsidR="006F0DA8" w:rsidRPr="002E177F" w:rsidRDefault="006F0DA8" w:rsidP="002E177F">
      <w:pPr>
        <w:pStyle w:val="NoSpacing"/>
        <w:rPr>
          <w:rFonts w:ascii="Times New Roman" w:hAnsi="Times New Roman"/>
          <w:sz w:val="24"/>
          <w:szCs w:val="24"/>
        </w:rPr>
      </w:pPr>
    </w:p>
    <w:p w:rsidR="006F0DA8" w:rsidRPr="002E177F" w:rsidRDefault="006F0DA8" w:rsidP="002E177F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2E177F">
        <w:rPr>
          <w:rFonts w:ascii="Times New Roman" w:hAnsi="Times New Roman"/>
          <w:sz w:val="24"/>
          <w:szCs w:val="24"/>
        </w:rPr>
        <w:t>В соответствии с Федераль</w:t>
      </w:r>
      <w:r>
        <w:rPr>
          <w:rFonts w:ascii="Times New Roman" w:hAnsi="Times New Roman"/>
          <w:sz w:val="24"/>
          <w:szCs w:val="24"/>
        </w:rPr>
        <w:t>ным законом от 06.10.2003 № 131</w:t>
      </w:r>
      <w:r w:rsidRPr="002E177F">
        <w:rPr>
          <w:rFonts w:ascii="Times New Roman" w:hAnsi="Times New Roman"/>
          <w:sz w:val="24"/>
          <w:szCs w:val="24"/>
        </w:rPr>
        <w:t xml:space="preserve">-ФЗ «Об общих принципах организации местного самоуправления в Российской Федерации», Федеральным законом от 06.03.2006 № 35-ФЗ «О  противодействии терроризму», Указом Президента  российской Федерации от 15.02.2006 № 116 «О мерах по противодействию терроризму» с целью предотвращения террористических актов на территории </w:t>
      </w:r>
      <w:r>
        <w:rPr>
          <w:rFonts w:ascii="Times New Roman" w:hAnsi="Times New Roman"/>
          <w:sz w:val="24"/>
          <w:szCs w:val="24"/>
        </w:rPr>
        <w:t>Притобольного</w:t>
      </w:r>
      <w:r w:rsidRPr="002E177F">
        <w:rPr>
          <w:rFonts w:ascii="Times New Roman" w:hAnsi="Times New Roman"/>
          <w:sz w:val="24"/>
          <w:szCs w:val="24"/>
        </w:rPr>
        <w:t xml:space="preserve"> муниципального округа Курганской области, в соответствии с Уставом </w:t>
      </w:r>
      <w:r>
        <w:rPr>
          <w:rFonts w:ascii="Times New Roman" w:hAnsi="Times New Roman"/>
          <w:sz w:val="24"/>
          <w:szCs w:val="24"/>
        </w:rPr>
        <w:t>Притобольного</w:t>
      </w:r>
      <w:r w:rsidRPr="002E177F">
        <w:rPr>
          <w:rFonts w:ascii="Times New Roman" w:hAnsi="Times New Roman"/>
          <w:sz w:val="24"/>
          <w:szCs w:val="24"/>
        </w:rPr>
        <w:t xml:space="preserve"> муниципального округа Курганской области Администрация </w:t>
      </w:r>
      <w:r>
        <w:rPr>
          <w:rFonts w:ascii="Times New Roman" w:hAnsi="Times New Roman"/>
          <w:sz w:val="24"/>
          <w:szCs w:val="24"/>
        </w:rPr>
        <w:t>Притобольного</w:t>
      </w:r>
      <w:r w:rsidRPr="002E177F">
        <w:rPr>
          <w:rFonts w:ascii="Times New Roman" w:hAnsi="Times New Roman"/>
          <w:sz w:val="24"/>
          <w:szCs w:val="24"/>
        </w:rPr>
        <w:t xml:space="preserve">  муниципального округа Курганской области</w:t>
      </w:r>
    </w:p>
    <w:p w:rsidR="006F0DA8" w:rsidRPr="002E177F" w:rsidRDefault="006F0DA8" w:rsidP="002E177F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2E177F">
        <w:rPr>
          <w:rFonts w:ascii="Times New Roman" w:hAnsi="Times New Roman"/>
          <w:sz w:val="24"/>
          <w:szCs w:val="24"/>
        </w:rPr>
        <w:t>ПОСТАНОВЛЯЕТ:</w:t>
      </w:r>
    </w:p>
    <w:p w:rsidR="006F0DA8" w:rsidRPr="002E177F" w:rsidRDefault="006F0DA8" w:rsidP="002E177F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2E177F">
        <w:rPr>
          <w:rFonts w:ascii="Times New Roman" w:hAnsi="Times New Roman"/>
          <w:sz w:val="24"/>
          <w:szCs w:val="24"/>
        </w:rPr>
        <w:t xml:space="preserve">1. Утвердить состав антитеррористической комиссии в </w:t>
      </w:r>
      <w:r>
        <w:rPr>
          <w:rFonts w:ascii="Times New Roman" w:hAnsi="Times New Roman"/>
          <w:sz w:val="24"/>
          <w:szCs w:val="24"/>
        </w:rPr>
        <w:t>Притобольном</w:t>
      </w:r>
      <w:r w:rsidRPr="002E177F">
        <w:rPr>
          <w:rFonts w:ascii="Times New Roman" w:hAnsi="Times New Roman"/>
          <w:sz w:val="24"/>
          <w:szCs w:val="24"/>
        </w:rPr>
        <w:t xml:space="preserve"> муниципальном округе Курганской области</w:t>
      </w:r>
      <w:r>
        <w:rPr>
          <w:rFonts w:ascii="Times New Roman" w:hAnsi="Times New Roman"/>
          <w:sz w:val="24"/>
          <w:szCs w:val="24"/>
        </w:rPr>
        <w:t xml:space="preserve"> по должностям</w:t>
      </w:r>
      <w:r w:rsidRPr="002E177F">
        <w:rPr>
          <w:rFonts w:ascii="Times New Roman" w:hAnsi="Times New Roman"/>
          <w:sz w:val="24"/>
          <w:szCs w:val="24"/>
        </w:rPr>
        <w:t xml:space="preserve"> согласно приложению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2E177F">
        <w:rPr>
          <w:rFonts w:ascii="Times New Roman" w:hAnsi="Times New Roman"/>
          <w:sz w:val="24"/>
          <w:szCs w:val="24"/>
        </w:rPr>
        <w:t>к настоящему постановлению.</w:t>
      </w:r>
    </w:p>
    <w:p w:rsidR="006F0DA8" w:rsidRPr="002E177F" w:rsidRDefault="006F0DA8" w:rsidP="002E177F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2E177F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E177F">
        <w:rPr>
          <w:rFonts w:ascii="Times New Roman" w:hAnsi="Times New Roman"/>
          <w:sz w:val="24"/>
          <w:szCs w:val="24"/>
        </w:rPr>
        <w:t>Настоящее постановление опубликовать в информационном бюллетене «Муниципальный вестник Притоболья» и разместить на официальном сайте Администрации Притобольного муниципального округа Курганской области в сети Интернет.</w:t>
      </w:r>
    </w:p>
    <w:p w:rsidR="006F0DA8" w:rsidRPr="002E177F" w:rsidRDefault="006F0DA8" w:rsidP="002E177F">
      <w:pPr>
        <w:pStyle w:val="NoSpacing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2E177F">
        <w:rPr>
          <w:rFonts w:ascii="Times New Roman" w:hAnsi="Times New Roman"/>
          <w:sz w:val="24"/>
          <w:szCs w:val="24"/>
        </w:rPr>
        <w:t>.  Контроль за выполнением настоящего постановления оставляю за собой.</w:t>
      </w:r>
    </w:p>
    <w:p w:rsidR="006F0DA8" w:rsidRPr="002E177F" w:rsidRDefault="006F0DA8" w:rsidP="002E177F">
      <w:pPr>
        <w:pStyle w:val="NoSpacing"/>
        <w:rPr>
          <w:rFonts w:ascii="Times New Roman" w:hAnsi="Times New Roman"/>
          <w:sz w:val="24"/>
          <w:szCs w:val="24"/>
        </w:rPr>
      </w:pPr>
    </w:p>
    <w:p w:rsidR="006F0DA8" w:rsidRPr="002E177F" w:rsidRDefault="006F0DA8" w:rsidP="002E177F">
      <w:pPr>
        <w:pStyle w:val="NoSpacing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5085"/>
        <w:gridCol w:w="5054"/>
      </w:tblGrid>
      <w:tr w:rsidR="006F0DA8" w:rsidRPr="00B86A9F" w:rsidTr="00EF32A0">
        <w:tc>
          <w:tcPr>
            <w:tcW w:w="5085" w:type="dxa"/>
          </w:tcPr>
          <w:p w:rsidR="006F0DA8" w:rsidRPr="00B86A9F" w:rsidRDefault="006F0DA8" w:rsidP="002E177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86A9F">
              <w:rPr>
                <w:rFonts w:ascii="Times New Roman" w:hAnsi="Times New Roman"/>
                <w:sz w:val="24"/>
                <w:szCs w:val="24"/>
              </w:rPr>
              <w:t>Временно исполняющий полномочия Главы Притобольного муниципального округа</w:t>
            </w:r>
          </w:p>
          <w:p w:rsidR="006F0DA8" w:rsidRPr="00B86A9F" w:rsidRDefault="006F0DA8" w:rsidP="002E177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86A9F">
              <w:rPr>
                <w:rFonts w:ascii="Times New Roman" w:hAnsi="Times New Roman"/>
                <w:sz w:val="24"/>
                <w:szCs w:val="24"/>
              </w:rPr>
              <w:t xml:space="preserve">Курганской области                                                                                      </w:t>
            </w:r>
          </w:p>
        </w:tc>
        <w:tc>
          <w:tcPr>
            <w:tcW w:w="5055" w:type="dxa"/>
          </w:tcPr>
          <w:p w:rsidR="006F0DA8" w:rsidRPr="00B86A9F" w:rsidRDefault="006F0DA8" w:rsidP="002E177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6F0DA8" w:rsidRPr="00B86A9F" w:rsidRDefault="006F0DA8" w:rsidP="002E177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86A9F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</w:t>
            </w:r>
          </w:p>
          <w:p w:rsidR="006F0DA8" w:rsidRPr="00B86A9F" w:rsidRDefault="006F0DA8" w:rsidP="00097D2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86A9F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В.А. Кононыхина</w:t>
            </w:r>
          </w:p>
        </w:tc>
      </w:tr>
    </w:tbl>
    <w:p w:rsidR="006F0DA8" w:rsidRDefault="006F0DA8" w:rsidP="002E177F">
      <w:pPr>
        <w:pStyle w:val="NoSpacing"/>
        <w:rPr>
          <w:rFonts w:ascii="Times New Roman" w:hAnsi="Times New Roman"/>
          <w:sz w:val="20"/>
          <w:szCs w:val="20"/>
        </w:rPr>
      </w:pPr>
    </w:p>
    <w:p w:rsidR="006F0DA8" w:rsidRDefault="006F0DA8" w:rsidP="002E177F">
      <w:pPr>
        <w:pStyle w:val="NoSpacing"/>
        <w:rPr>
          <w:rFonts w:ascii="Times New Roman" w:hAnsi="Times New Roman"/>
          <w:sz w:val="20"/>
          <w:szCs w:val="20"/>
        </w:rPr>
      </w:pPr>
    </w:p>
    <w:p w:rsidR="006F0DA8" w:rsidRDefault="006F0DA8" w:rsidP="002E177F">
      <w:pPr>
        <w:pStyle w:val="NoSpacing"/>
        <w:rPr>
          <w:rFonts w:ascii="Times New Roman" w:hAnsi="Times New Roman"/>
          <w:sz w:val="20"/>
          <w:szCs w:val="20"/>
        </w:rPr>
      </w:pPr>
    </w:p>
    <w:p w:rsidR="006F0DA8" w:rsidRDefault="006F0DA8" w:rsidP="002E177F">
      <w:pPr>
        <w:pStyle w:val="NoSpacing"/>
        <w:rPr>
          <w:rFonts w:ascii="Times New Roman" w:hAnsi="Times New Roman"/>
          <w:sz w:val="20"/>
          <w:szCs w:val="20"/>
        </w:rPr>
      </w:pPr>
    </w:p>
    <w:p w:rsidR="006F0DA8" w:rsidRDefault="006F0DA8" w:rsidP="002E177F">
      <w:pPr>
        <w:pStyle w:val="NoSpacing"/>
        <w:rPr>
          <w:rFonts w:ascii="Times New Roman" w:hAnsi="Times New Roman"/>
          <w:sz w:val="20"/>
          <w:szCs w:val="20"/>
        </w:rPr>
      </w:pPr>
    </w:p>
    <w:p w:rsidR="006F0DA8" w:rsidRDefault="006F0DA8" w:rsidP="002E177F">
      <w:pPr>
        <w:pStyle w:val="NoSpacing"/>
        <w:rPr>
          <w:rFonts w:ascii="Times New Roman" w:hAnsi="Times New Roman"/>
          <w:sz w:val="20"/>
          <w:szCs w:val="20"/>
        </w:rPr>
      </w:pPr>
    </w:p>
    <w:p w:rsidR="006F0DA8" w:rsidRDefault="006F0DA8" w:rsidP="002E177F">
      <w:pPr>
        <w:pStyle w:val="NoSpacing"/>
        <w:rPr>
          <w:rFonts w:ascii="Times New Roman" w:hAnsi="Times New Roman"/>
          <w:sz w:val="20"/>
          <w:szCs w:val="20"/>
        </w:rPr>
      </w:pPr>
    </w:p>
    <w:p w:rsidR="006F0DA8" w:rsidRDefault="006F0DA8" w:rsidP="002E177F">
      <w:pPr>
        <w:pStyle w:val="NoSpacing"/>
        <w:rPr>
          <w:rFonts w:ascii="Times New Roman" w:hAnsi="Times New Roman"/>
          <w:sz w:val="20"/>
          <w:szCs w:val="20"/>
        </w:rPr>
      </w:pPr>
    </w:p>
    <w:p w:rsidR="006F0DA8" w:rsidRDefault="006F0DA8" w:rsidP="002E177F">
      <w:pPr>
        <w:pStyle w:val="NoSpacing"/>
        <w:rPr>
          <w:rFonts w:ascii="Times New Roman" w:hAnsi="Times New Roman"/>
          <w:sz w:val="20"/>
          <w:szCs w:val="20"/>
        </w:rPr>
      </w:pPr>
    </w:p>
    <w:p w:rsidR="006F0DA8" w:rsidRDefault="006F0DA8" w:rsidP="002E177F">
      <w:pPr>
        <w:pStyle w:val="NoSpacing"/>
        <w:rPr>
          <w:rFonts w:ascii="Times New Roman" w:hAnsi="Times New Roman"/>
          <w:sz w:val="20"/>
          <w:szCs w:val="20"/>
        </w:rPr>
      </w:pPr>
    </w:p>
    <w:p w:rsidR="006F0DA8" w:rsidRDefault="006F0DA8" w:rsidP="002E177F">
      <w:pPr>
        <w:pStyle w:val="NoSpacing"/>
        <w:rPr>
          <w:rFonts w:ascii="Times New Roman" w:hAnsi="Times New Roman"/>
          <w:sz w:val="20"/>
          <w:szCs w:val="20"/>
        </w:rPr>
      </w:pPr>
    </w:p>
    <w:p w:rsidR="006F0DA8" w:rsidRPr="002E177F" w:rsidRDefault="006F0DA8" w:rsidP="002E177F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Подкосов Е.Л.</w:t>
      </w:r>
    </w:p>
    <w:p w:rsidR="006F0DA8" w:rsidRDefault="006F0DA8" w:rsidP="0013670A">
      <w:pPr>
        <w:pStyle w:val="NoSpacing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097D2E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83522-42-89-92</w:t>
      </w:r>
    </w:p>
    <w:p w:rsidR="006F0DA8" w:rsidRDefault="006F0DA8" w:rsidP="0013670A">
      <w:pPr>
        <w:pStyle w:val="NoSpacing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</w:p>
    <w:tbl>
      <w:tblPr>
        <w:tblW w:w="10218" w:type="dxa"/>
        <w:tblLook w:val="01E0"/>
      </w:tblPr>
      <w:tblGrid>
        <w:gridCol w:w="5519"/>
        <w:gridCol w:w="4699"/>
      </w:tblGrid>
      <w:tr w:rsidR="006F0DA8" w:rsidRPr="00FF0BCF" w:rsidTr="001C5C68">
        <w:trPr>
          <w:trHeight w:val="1591"/>
        </w:trPr>
        <w:tc>
          <w:tcPr>
            <w:tcW w:w="5519" w:type="dxa"/>
          </w:tcPr>
          <w:p w:rsidR="006F0DA8" w:rsidRPr="00FF0BCF" w:rsidRDefault="006F0DA8" w:rsidP="001C5C68">
            <w:pPr>
              <w:jc w:val="right"/>
            </w:pPr>
          </w:p>
          <w:p w:rsidR="006F0DA8" w:rsidRPr="00FF0BCF" w:rsidRDefault="006F0DA8" w:rsidP="001C5C68">
            <w:pPr>
              <w:jc w:val="right"/>
            </w:pPr>
          </w:p>
          <w:p w:rsidR="006F0DA8" w:rsidRPr="00FF0BCF" w:rsidRDefault="006F0DA8" w:rsidP="001C5C68">
            <w:pPr>
              <w:jc w:val="right"/>
            </w:pPr>
          </w:p>
          <w:p w:rsidR="006F0DA8" w:rsidRPr="00FF0BCF" w:rsidRDefault="006F0DA8" w:rsidP="001C5C68"/>
          <w:p w:rsidR="006F0DA8" w:rsidRPr="00FF0BCF" w:rsidRDefault="006F0DA8" w:rsidP="001C5C68"/>
        </w:tc>
        <w:tc>
          <w:tcPr>
            <w:tcW w:w="4699" w:type="dxa"/>
          </w:tcPr>
          <w:p w:rsidR="006F0DA8" w:rsidRPr="00B34C56" w:rsidRDefault="006F0DA8" w:rsidP="00102610">
            <w:pPr>
              <w:pStyle w:val="20"/>
              <w:shd w:val="clear" w:color="auto" w:fill="auto"/>
              <w:spacing w:after="0" w:line="240" w:lineRule="exact"/>
            </w:pPr>
            <w:r w:rsidRPr="00097D2E">
              <w:rPr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Pr="00097D2E">
              <w:rPr>
                <w:sz w:val="24"/>
                <w:szCs w:val="24"/>
              </w:rPr>
              <w:t>риложение</w:t>
            </w:r>
          </w:p>
          <w:p w:rsidR="006F0DA8" w:rsidRDefault="006F0DA8" w:rsidP="00102610">
            <w:pPr>
              <w:pStyle w:val="NoSpacing"/>
              <w:jc w:val="both"/>
            </w:pPr>
            <w:r w:rsidRPr="00097D2E">
              <w:rPr>
                <w:rFonts w:ascii="Times New Roman" w:hAnsi="Times New Roman"/>
                <w:sz w:val="24"/>
                <w:szCs w:val="24"/>
              </w:rPr>
              <w:t>к постановлению Администрации Притобольного муниципального округа Курганской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31 марта</w:t>
            </w:r>
            <w:r w:rsidRPr="002E177F">
              <w:rPr>
                <w:rFonts w:ascii="Times New Roman" w:hAnsi="Times New Roman"/>
                <w:sz w:val="24"/>
                <w:szCs w:val="24"/>
              </w:rPr>
              <w:t xml:space="preserve"> 2025 года № </w:t>
            </w:r>
            <w:r>
              <w:rPr>
                <w:rFonts w:ascii="Times New Roman" w:hAnsi="Times New Roman"/>
                <w:sz w:val="24"/>
                <w:szCs w:val="24"/>
              </w:rPr>
              <w:t>149 «О создании а</w:t>
            </w:r>
            <w:r w:rsidRPr="00097D2E">
              <w:rPr>
                <w:rFonts w:ascii="Times New Roman" w:hAnsi="Times New Roman"/>
                <w:sz w:val="24"/>
                <w:szCs w:val="24"/>
              </w:rPr>
              <w:t>нтитеррористической комиссии Притобольного муниципального округа Курганской области</w:t>
            </w:r>
          </w:p>
          <w:p w:rsidR="006F0DA8" w:rsidRPr="00FF0BCF" w:rsidRDefault="006F0DA8" w:rsidP="001C5C68">
            <w:pPr>
              <w:jc w:val="both"/>
            </w:pPr>
          </w:p>
        </w:tc>
      </w:tr>
    </w:tbl>
    <w:p w:rsidR="006F0DA8" w:rsidRDefault="006F0DA8" w:rsidP="00A64CEC"/>
    <w:p w:rsidR="006F0DA8" w:rsidRPr="00B34C56" w:rsidRDefault="006F0DA8" w:rsidP="00A64CEC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B34C56">
        <w:rPr>
          <w:rFonts w:ascii="Times New Roman" w:hAnsi="Times New Roman"/>
          <w:b/>
          <w:sz w:val="24"/>
          <w:szCs w:val="24"/>
        </w:rPr>
        <w:t>СОСТАВ</w:t>
      </w:r>
    </w:p>
    <w:p w:rsidR="006F0DA8" w:rsidRPr="00B34C56" w:rsidRDefault="006F0DA8" w:rsidP="00A64CEC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B34C56">
        <w:rPr>
          <w:rFonts w:ascii="Times New Roman" w:hAnsi="Times New Roman"/>
          <w:b/>
          <w:sz w:val="24"/>
          <w:szCs w:val="24"/>
        </w:rPr>
        <w:t>АНТИТЕРРОРИСТИЧЕСКОЙ КОМИССИИ ПРИТОБОЛЬНОГО</w:t>
      </w:r>
    </w:p>
    <w:p w:rsidR="006F0DA8" w:rsidRPr="00B34C56" w:rsidRDefault="006F0DA8" w:rsidP="00A64CEC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B34C56">
        <w:rPr>
          <w:rFonts w:ascii="Times New Roman" w:hAnsi="Times New Roman"/>
          <w:b/>
          <w:sz w:val="24"/>
          <w:szCs w:val="24"/>
        </w:rPr>
        <w:t>МУНИЦИПАЛЬНОГО ОКРУГА КУРГАНСКОЙ ОБЛАСТИ</w:t>
      </w:r>
    </w:p>
    <w:p w:rsidR="006F0DA8" w:rsidRPr="00B34C56" w:rsidRDefault="006F0DA8" w:rsidP="00A64CEC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B34C56">
        <w:rPr>
          <w:rFonts w:ascii="Times New Roman" w:hAnsi="Times New Roman"/>
          <w:sz w:val="24"/>
          <w:szCs w:val="24"/>
        </w:rPr>
        <w:t>(по должностям)</w:t>
      </w:r>
    </w:p>
    <w:p w:rsidR="006F0DA8" w:rsidRDefault="006F0DA8" w:rsidP="00A64CEC"/>
    <w:p w:rsidR="006F0DA8" w:rsidRDefault="006F0DA8" w:rsidP="00A64CEC">
      <w:pPr>
        <w:ind w:firstLine="709"/>
        <w:rPr>
          <w:rFonts w:ascii="Times New Roman" w:hAnsi="Times New Roman"/>
          <w:sz w:val="24"/>
          <w:szCs w:val="24"/>
        </w:rPr>
      </w:pPr>
      <w:r w:rsidRPr="003464DC">
        <w:rPr>
          <w:rFonts w:ascii="Times New Roman" w:hAnsi="Times New Roman"/>
          <w:sz w:val="24"/>
          <w:szCs w:val="24"/>
        </w:rPr>
        <w:t>Глава Притобольного муниципального округа Курганской области, председатель комиссии;</w:t>
      </w:r>
    </w:p>
    <w:p w:rsidR="006F0DA8" w:rsidRDefault="006F0DA8" w:rsidP="00A64CEC">
      <w:pPr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Начальник МО МВД России «Притобольный», заместитель председателя комиссии (по согласованию);</w:t>
      </w:r>
    </w:p>
    <w:p w:rsidR="006F0DA8" w:rsidRDefault="006F0DA8" w:rsidP="00A64CEC">
      <w:pPr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Первый заместитель Главы Притобольного муниципального округа Курганской области, заместитель председателя комиссии (по согласованию);</w:t>
      </w:r>
    </w:p>
    <w:p w:rsidR="006F0DA8" w:rsidRDefault="006F0DA8" w:rsidP="00A64CEC">
      <w:pPr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руководителя отдела воинского учета, ГО и ЧС и ЕДДС Администрации Притобольного муниципального округа Курганской области;</w:t>
      </w:r>
    </w:p>
    <w:p w:rsidR="006F0DA8" w:rsidRPr="003464DC" w:rsidRDefault="006F0DA8" w:rsidP="00A64CEC">
      <w:pPr>
        <w:ind w:firstLine="709"/>
        <w:rPr>
          <w:rFonts w:ascii="Times New Roman" w:hAnsi="Times New Roman"/>
          <w:b/>
          <w:sz w:val="24"/>
          <w:szCs w:val="24"/>
        </w:rPr>
      </w:pPr>
      <w:r w:rsidRPr="003464DC">
        <w:rPr>
          <w:rFonts w:ascii="Times New Roman" w:hAnsi="Times New Roman"/>
          <w:b/>
          <w:sz w:val="24"/>
          <w:szCs w:val="24"/>
        </w:rPr>
        <w:t>Члены комиссии:</w:t>
      </w:r>
    </w:p>
    <w:p w:rsidR="006F0DA8" w:rsidRDefault="006F0DA8" w:rsidP="00A64CEC">
      <w:pPr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Главы Притобольного муниципального округа Курганской области;</w:t>
      </w:r>
    </w:p>
    <w:p w:rsidR="006F0DA8" w:rsidRDefault="006F0DA8" w:rsidP="00A64CEC">
      <w:pPr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 отдела воинского учета ГО и ЧС и ЕДДС Администрации Притобольного муниципального округа Курганской области;</w:t>
      </w:r>
    </w:p>
    <w:p w:rsidR="006F0DA8" w:rsidRDefault="006F0DA8" w:rsidP="00A64CEC">
      <w:pPr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Представитель ОДН по Звериноголовскому и Притобольному районам ГУ МЧС России по Курганской области (по согласованию);</w:t>
      </w:r>
    </w:p>
    <w:p w:rsidR="006F0DA8" w:rsidRDefault="006F0DA8" w:rsidP="00A64CEC">
      <w:pPr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 Управления культуры, спорта, туризма и молодежной политики Администрации Притобольного муниципального округа Курганской области;</w:t>
      </w:r>
    </w:p>
    <w:p w:rsidR="006F0DA8" w:rsidRPr="003464DC" w:rsidRDefault="006F0DA8" w:rsidP="00A64CEC">
      <w:pPr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 управления образования Администрации Притобольного муниципального округа Курганской области.</w:t>
      </w:r>
    </w:p>
    <w:p w:rsidR="006F0DA8" w:rsidRPr="0013670A" w:rsidRDefault="006F0DA8" w:rsidP="0013670A">
      <w:pPr>
        <w:pStyle w:val="NoSpacing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</w:p>
    <w:sectPr w:rsidR="006F0DA8" w:rsidRPr="0013670A" w:rsidSect="003464DC">
      <w:pgSz w:w="11906" w:h="16838"/>
      <w:pgMar w:top="851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177F"/>
    <w:rsid w:val="00097D2E"/>
    <w:rsid w:val="000E4E00"/>
    <w:rsid w:val="00102610"/>
    <w:rsid w:val="00115F83"/>
    <w:rsid w:val="0013670A"/>
    <w:rsid w:val="001C5C68"/>
    <w:rsid w:val="002B16F7"/>
    <w:rsid w:val="002E177F"/>
    <w:rsid w:val="002E7206"/>
    <w:rsid w:val="003464DC"/>
    <w:rsid w:val="00435A5E"/>
    <w:rsid w:val="004C01A0"/>
    <w:rsid w:val="005C34B8"/>
    <w:rsid w:val="00665284"/>
    <w:rsid w:val="006F0DA8"/>
    <w:rsid w:val="00947F09"/>
    <w:rsid w:val="00984800"/>
    <w:rsid w:val="009C3A3E"/>
    <w:rsid w:val="00A64CEC"/>
    <w:rsid w:val="00AC514C"/>
    <w:rsid w:val="00B34C56"/>
    <w:rsid w:val="00B86A9F"/>
    <w:rsid w:val="00EF32A0"/>
    <w:rsid w:val="00FF0B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1A0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2E177F"/>
    <w:pPr>
      <w:suppressAutoHyphens/>
      <w:spacing w:line="100" w:lineRule="atLeast"/>
    </w:pPr>
    <w:rPr>
      <w:rFonts w:eastAsia="SimSun" w:cs="Calibri"/>
      <w:kern w:val="1"/>
      <w:lang w:eastAsia="ar-SA"/>
    </w:rPr>
  </w:style>
  <w:style w:type="paragraph" w:styleId="NoSpacing">
    <w:name w:val="No Spacing"/>
    <w:uiPriority w:val="99"/>
    <w:qFormat/>
    <w:rsid w:val="002E177F"/>
  </w:style>
  <w:style w:type="paragraph" w:customStyle="1" w:styleId="a">
    <w:name w:val="Знак Знак Знак Знак"/>
    <w:basedOn w:val="Normal"/>
    <w:uiPriority w:val="99"/>
    <w:rsid w:val="002E177F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B34C56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B34C56"/>
    <w:pPr>
      <w:widowControl w:val="0"/>
      <w:shd w:val="clear" w:color="auto" w:fill="FFFFFF"/>
      <w:spacing w:after="240" w:line="276" w:lineRule="exact"/>
      <w:jc w:val="both"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64</TotalTime>
  <Pages>2</Pages>
  <Words>457</Words>
  <Characters>2611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Требух Н В</cp:lastModifiedBy>
  <cp:revision>7</cp:revision>
  <cp:lastPrinted>2025-04-01T05:24:00Z</cp:lastPrinted>
  <dcterms:created xsi:type="dcterms:W3CDTF">2025-04-01T04:17:00Z</dcterms:created>
  <dcterms:modified xsi:type="dcterms:W3CDTF">2025-04-28T05:25:00Z</dcterms:modified>
</cp:coreProperties>
</file>