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1E4" w:rsidRPr="004831E4" w:rsidRDefault="004831E4" w:rsidP="004831E4">
      <w:pPr>
        <w:spacing w:after="0" w:line="240" w:lineRule="auto"/>
        <w:jc w:val="center"/>
        <w:rPr>
          <w:rFonts w:ascii="Times New Roman" w:hAnsi="Times New Roman" w:cs="Times New Roman"/>
          <w:b/>
          <w:sz w:val="24"/>
          <w:szCs w:val="24"/>
        </w:rPr>
      </w:pPr>
      <w:r w:rsidRPr="004831E4">
        <w:rPr>
          <w:rFonts w:ascii="Times New Roman" w:hAnsi="Times New Roman" w:cs="Times New Roman"/>
          <w:b/>
          <w:sz w:val="24"/>
          <w:szCs w:val="24"/>
        </w:rPr>
        <w:t>РОССИЙСКАЯ ФЕДЕРАЦИЯ</w:t>
      </w:r>
    </w:p>
    <w:p w:rsidR="004831E4" w:rsidRPr="004831E4" w:rsidRDefault="004831E4" w:rsidP="004831E4">
      <w:pPr>
        <w:spacing w:after="0" w:line="240" w:lineRule="auto"/>
        <w:jc w:val="center"/>
        <w:rPr>
          <w:rFonts w:ascii="Times New Roman" w:hAnsi="Times New Roman" w:cs="Times New Roman"/>
          <w:b/>
          <w:sz w:val="24"/>
          <w:szCs w:val="24"/>
        </w:rPr>
      </w:pPr>
      <w:r w:rsidRPr="004831E4">
        <w:rPr>
          <w:rFonts w:ascii="Times New Roman" w:hAnsi="Times New Roman" w:cs="Times New Roman"/>
          <w:b/>
          <w:sz w:val="24"/>
          <w:szCs w:val="24"/>
        </w:rPr>
        <w:t>КУРГАНСКАЯ ОБЛАСТЬ</w:t>
      </w:r>
    </w:p>
    <w:p w:rsidR="004831E4" w:rsidRPr="004831E4" w:rsidRDefault="004831E4" w:rsidP="004831E4">
      <w:pPr>
        <w:spacing w:after="0" w:line="240" w:lineRule="auto"/>
        <w:jc w:val="center"/>
        <w:rPr>
          <w:rFonts w:ascii="Times New Roman" w:hAnsi="Times New Roman" w:cs="Times New Roman"/>
          <w:b/>
          <w:sz w:val="24"/>
          <w:szCs w:val="24"/>
        </w:rPr>
      </w:pPr>
      <w:r w:rsidRPr="004831E4">
        <w:rPr>
          <w:rFonts w:ascii="Times New Roman" w:hAnsi="Times New Roman" w:cs="Times New Roman"/>
          <w:b/>
          <w:sz w:val="24"/>
          <w:szCs w:val="24"/>
        </w:rPr>
        <w:t>ПРИТОБОЛЬНЫЙ РАЙОН</w:t>
      </w:r>
    </w:p>
    <w:p w:rsidR="004831E4" w:rsidRPr="004831E4" w:rsidRDefault="004831E4" w:rsidP="004831E4">
      <w:pPr>
        <w:spacing w:after="0" w:line="240" w:lineRule="auto"/>
        <w:jc w:val="center"/>
        <w:rPr>
          <w:rFonts w:ascii="Times New Roman" w:hAnsi="Times New Roman" w:cs="Times New Roman"/>
          <w:b/>
          <w:sz w:val="24"/>
          <w:szCs w:val="24"/>
        </w:rPr>
      </w:pPr>
      <w:r w:rsidRPr="004831E4">
        <w:rPr>
          <w:rFonts w:ascii="Times New Roman" w:hAnsi="Times New Roman" w:cs="Times New Roman"/>
          <w:b/>
          <w:sz w:val="24"/>
          <w:szCs w:val="24"/>
        </w:rPr>
        <w:t>АДМИНИСТРАЦИЯ ПРИТОБОЛЬНОГО РАЙОНА</w:t>
      </w:r>
    </w:p>
    <w:p w:rsidR="004831E4" w:rsidRPr="004831E4" w:rsidRDefault="004831E4" w:rsidP="004831E4">
      <w:pPr>
        <w:spacing w:after="0" w:line="240" w:lineRule="auto"/>
        <w:jc w:val="center"/>
        <w:rPr>
          <w:rFonts w:ascii="Times New Roman" w:hAnsi="Times New Roman" w:cs="Times New Roman"/>
          <w:b/>
          <w:sz w:val="24"/>
          <w:szCs w:val="24"/>
        </w:rPr>
      </w:pPr>
    </w:p>
    <w:p w:rsidR="004831E4" w:rsidRPr="004831E4" w:rsidRDefault="004831E4" w:rsidP="004831E4">
      <w:pPr>
        <w:spacing w:after="0" w:line="240" w:lineRule="auto"/>
        <w:jc w:val="center"/>
        <w:rPr>
          <w:rFonts w:ascii="Times New Roman" w:hAnsi="Times New Roman" w:cs="Times New Roman"/>
          <w:b/>
          <w:sz w:val="24"/>
          <w:szCs w:val="24"/>
        </w:rPr>
      </w:pPr>
    </w:p>
    <w:p w:rsidR="004831E4" w:rsidRPr="004831E4" w:rsidRDefault="004831E4" w:rsidP="004831E4">
      <w:pPr>
        <w:spacing w:after="0" w:line="240" w:lineRule="auto"/>
        <w:jc w:val="center"/>
        <w:rPr>
          <w:rFonts w:ascii="Times New Roman" w:hAnsi="Times New Roman" w:cs="Times New Roman"/>
          <w:b/>
          <w:sz w:val="24"/>
          <w:szCs w:val="24"/>
        </w:rPr>
      </w:pPr>
    </w:p>
    <w:p w:rsidR="004831E4" w:rsidRPr="004831E4" w:rsidRDefault="004831E4" w:rsidP="004831E4">
      <w:pPr>
        <w:spacing w:after="0" w:line="240" w:lineRule="auto"/>
        <w:jc w:val="center"/>
        <w:rPr>
          <w:rFonts w:ascii="Times New Roman" w:hAnsi="Times New Roman" w:cs="Times New Roman"/>
          <w:b/>
          <w:sz w:val="24"/>
          <w:szCs w:val="24"/>
        </w:rPr>
      </w:pPr>
      <w:r w:rsidRPr="004831E4">
        <w:rPr>
          <w:rFonts w:ascii="Times New Roman" w:hAnsi="Times New Roman" w:cs="Times New Roman"/>
          <w:b/>
          <w:sz w:val="24"/>
          <w:szCs w:val="24"/>
        </w:rPr>
        <w:t>ПОСТАНОВЛЕНИЕ</w:t>
      </w:r>
    </w:p>
    <w:p w:rsidR="004831E4" w:rsidRPr="004831E4" w:rsidRDefault="004831E4" w:rsidP="004831E4">
      <w:pPr>
        <w:spacing w:after="0" w:line="240" w:lineRule="auto"/>
        <w:rPr>
          <w:rFonts w:ascii="Times New Roman" w:hAnsi="Times New Roman" w:cs="Times New Roman"/>
          <w:b/>
          <w:sz w:val="24"/>
          <w:szCs w:val="24"/>
        </w:rPr>
      </w:pPr>
    </w:p>
    <w:p w:rsidR="004831E4" w:rsidRPr="004831E4" w:rsidRDefault="004831E4" w:rsidP="004831E4">
      <w:pPr>
        <w:spacing w:after="0" w:line="240" w:lineRule="auto"/>
        <w:rPr>
          <w:rFonts w:ascii="Times New Roman" w:hAnsi="Times New Roman" w:cs="Times New Roman"/>
          <w:b/>
          <w:sz w:val="24"/>
          <w:szCs w:val="24"/>
        </w:rPr>
      </w:pPr>
    </w:p>
    <w:p w:rsidR="004831E4" w:rsidRPr="004831E4" w:rsidRDefault="004831E4" w:rsidP="004831E4">
      <w:pPr>
        <w:spacing w:after="0" w:line="240" w:lineRule="auto"/>
        <w:rPr>
          <w:rFonts w:ascii="Times New Roman" w:hAnsi="Times New Roman" w:cs="Times New Roman"/>
          <w:sz w:val="24"/>
          <w:szCs w:val="24"/>
        </w:rPr>
      </w:pPr>
      <w:r w:rsidRPr="004831E4">
        <w:rPr>
          <w:rFonts w:ascii="Times New Roman" w:hAnsi="Times New Roman" w:cs="Times New Roman"/>
          <w:sz w:val="24"/>
          <w:szCs w:val="24"/>
        </w:rPr>
        <w:t>от__________________ 2021 года №_____</w:t>
      </w:r>
    </w:p>
    <w:p w:rsidR="004831E4" w:rsidRPr="004831E4" w:rsidRDefault="004831E4" w:rsidP="004831E4">
      <w:pPr>
        <w:spacing w:after="0" w:line="240" w:lineRule="auto"/>
        <w:rPr>
          <w:rFonts w:ascii="Times New Roman" w:hAnsi="Times New Roman" w:cs="Times New Roman"/>
          <w:sz w:val="24"/>
          <w:szCs w:val="24"/>
        </w:rPr>
      </w:pPr>
      <w:r w:rsidRPr="004831E4">
        <w:rPr>
          <w:rFonts w:ascii="Times New Roman" w:hAnsi="Times New Roman" w:cs="Times New Roman"/>
          <w:sz w:val="24"/>
          <w:szCs w:val="24"/>
        </w:rPr>
        <w:t>с. Глядянское</w:t>
      </w:r>
    </w:p>
    <w:p w:rsidR="004831E4" w:rsidRPr="004831E4" w:rsidRDefault="004831E4" w:rsidP="004831E4">
      <w:pPr>
        <w:spacing w:after="0" w:line="240" w:lineRule="auto"/>
        <w:rPr>
          <w:rFonts w:ascii="Times New Roman" w:hAnsi="Times New Roman" w:cs="Times New Roman"/>
          <w:sz w:val="24"/>
          <w:szCs w:val="24"/>
        </w:rPr>
      </w:pPr>
    </w:p>
    <w:p w:rsidR="004831E4" w:rsidRPr="004831E4" w:rsidRDefault="004831E4" w:rsidP="004831E4">
      <w:pPr>
        <w:spacing w:after="0" w:line="240" w:lineRule="auto"/>
        <w:rPr>
          <w:rFonts w:ascii="Times New Roman" w:hAnsi="Times New Roman" w:cs="Times New Roman"/>
          <w:sz w:val="24"/>
          <w:szCs w:val="24"/>
        </w:rPr>
      </w:pPr>
    </w:p>
    <w:tbl>
      <w:tblPr>
        <w:tblStyle w:val="a3"/>
        <w:tblW w:w="0" w:type="auto"/>
        <w:tblLook w:val="04A0" w:firstRow="1" w:lastRow="0" w:firstColumn="1" w:lastColumn="0" w:noHBand="0" w:noVBand="1"/>
      </w:tblPr>
      <w:tblGrid>
        <w:gridCol w:w="4503"/>
      </w:tblGrid>
      <w:tr w:rsidR="004831E4" w:rsidRPr="004831E4" w:rsidTr="000D1F58">
        <w:tc>
          <w:tcPr>
            <w:tcW w:w="4503" w:type="dxa"/>
            <w:tcBorders>
              <w:top w:val="nil"/>
              <w:left w:val="nil"/>
              <w:bottom w:val="nil"/>
              <w:right w:val="nil"/>
            </w:tcBorders>
          </w:tcPr>
          <w:p w:rsidR="004831E4" w:rsidRPr="004831E4" w:rsidRDefault="004831E4" w:rsidP="004831E4">
            <w:pPr>
              <w:rPr>
                <w:rFonts w:ascii="Times New Roman" w:hAnsi="Times New Roman" w:cs="Times New Roman"/>
                <w:b/>
                <w:sz w:val="24"/>
                <w:szCs w:val="24"/>
              </w:rPr>
            </w:pPr>
            <w:r w:rsidRPr="004831E4">
              <w:rPr>
                <w:rFonts w:ascii="Times New Roman" w:hAnsi="Times New Roman" w:cs="Times New Roman"/>
                <w:b/>
                <w:sz w:val="24"/>
                <w:szCs w:val="24"/>
              </w:rPr>
              <w:t xml:space="preserve">Об утверждении муниципальной программы Притобольного района «Укрепление общественного здоровья Притобольного района» на 2021-2024 годы </w:t>
            </w:r>
          </w:p>
        </w:tc>
      </w:tr>
    </w:tbl>
    <w:p w:rsidR="004831E4" w:rsidRPr="004831E4" w:rsidRDefault="004831E4" w:rsidP="004831E4">
      <w:pPr>
        <w:spacing w:after="0" w:line="240" w:lineRule="auto"/>
        <w:rPr>
          <w:rFonts w:ascii="Times New Roman" w:hAnsi="Times New Roman" w:cs="Times New Roman"/>
          <w:sz w:val="24"/>
          <w:szCs w:val="24"/>
        </w:rPr>
      </w:pPr>
    </w:p>
    <w:p w:rsidR="004831E4" w:rsidRPr="004831E4" w:rsidRDefault="004831E4" w:rsidP="004831E4">
      <w:pPr>
        <w:spacing w:after="0" w:line="240" w:lineRule="auto"/>
        <w:rPr>
          <w:rFonts w:ascii="Times New Roman" w:hAnsi="Times New Roman" w:cs="Times New Roman"/>
          <w:sz w:val="24"/>
          <w:szCs w:val="24"/>
        </w:rPr>
      </w:pPr>
    </w:p>
    <w:p w:rsidR="004831E4" w:rsidRPr="004831E4" w:rsidRDefault="004831E4" w:rsidP="004831E4">
      <w:pPr>
        <w:spacing w:after="0" w:line="240" w:lineRule="auto"/>
        <w:ind w:firstLine="709"/>
        <w:jc w:val="both"/>
        <w:rPr>
          <w:rFonts w:ascii="Times New Roman" w:hAnsi="Times New Roman" w:cs="Times New Roman"/>
          <w:sz w:val="24"/>
          <w:szCs w:val="24"/>
        </w:rPr>
      </w:pPr>
      <w:r w:rsidRPr="004831E4">
        <w:rPr>
          <w:rFonts w:ascii="Times New Roman" w:hAnsi="Times New Roman" w:cs="Times New Roman"/>
          <w:sz w:val="24"/>
          <w:szCs w:val="24"/>
        </w:rPr>
        <w:t>На основании региональной программы Курганской области от 31 января 2020 года № 91 «О региональной программе укрепления общественного здоровья Курганской области», Федерального закона от 6 октября 2003 года № 131-ФЗ «Об общих принципах организации местного самоуправления в Российской Федерации», в целях укрепления общественного здоровья в Притобольном районе и в соответствии с постановлением Администрации Притобольного района от 11 декабря 2013 года № 674 «О муниципальных программах Притобольного района», Администрация Притобольного района</w:t>
      </w:r>
    </w:p>
    <w:p w:rsidR="004831E4" w:rsidRPr="004831E4" w:rsidRDefault="004831E4" w:rsidP="004831E4">
      <w:pPr>
        <w:spacing w:after="0" w:line="240" w:lineRule="auto"/>
        <w:rPr>
          <w:rFonts w:ascii="Times New Roman" w:hAnsi="Times New Roman" w:cs="Times New Roman"/>
          <w:sz w:val="24"/>
          <w:szCs w:val="24"/>
        </w:rPr>
      </w:pPr>
      <w:r w:rsidRPr="004831E4">
        <w:rPr>
          <w:rFonts w:ascii="Times New Roman" w:hAnsi="Times New Roman" w:cs="Times New Roman"/>
          <w:sz w:val="24"/>
          <w:szCs w:val="24"/>
        </w:rPr>
        <w:t>ПОСТАНОВЛЯЕТ:</w:t>
      </w:r>
    </w:p>
    <w:p w:rsidR="004831E4" w:rsidRPr="004831E4" w:rsidRDefault="004831E4" w:rsidP="004831E4">
      <w:pPr>
        <w:spacing w:after="0" w:line="240" w:lineRule="auto"/>
        <w:ind w:firstLine="709"/>
        <w:jc w:val="both"/>
        <w:rPr>
          <w:rFonts w:ascii="Times New Roman" w:hAnsi="Times New Roman" w:cs="Times New Roman"/>
          <w:sz w:val="24"/>
          <w:szCs w:val="24"/>
        </w:rPr>
      </w:pPr>
      <w:r w:rsidRPr="004831E4">
        <w:rPr>
          <w:rFonts w:ascii="Times New Roman" w:hAnsi="Times New Roman" w:cs="Times New Roman"/>
          <w:sz w:val="24"/>
          <w:szCs w:val="24"/>
        </w:rPr>
        <w:t>1. Утвердить муниципальную программу Притобольного района «Укрепление общественного здоровья Притобольного района» на 2021-2024 годы согласно приложению к настоящему постановлению.</w:t>
      </w:r>
    </w:p>
    <w:p w:rsidR="004831E4" w:rsidRPr="004831E4" w:rsidRDefault="004831E4" w:rsidP="004831E4">
      <w:pPr>
        <w:spacing w:after="0" w:line="240" w:lineRule="auto"/>
        <w:ind w:firstLine="709"/>
        <w:jc w:val="both"/>
        <w:rPr>
          <w:rFonts w:ascii="Times New Roman" w:hAnsi="Times New Roman" w:cs="Times New Roman"/>
          <w:sz w:val="24"/>
          <w:szCs w:val="24"/>
        </w:rPr>
      </w:pPr>
      <w:r w:rsidRPr="004831E4">
        <w:rPr>
          <w:rFonts w:ascii="Times New Roman" w:hAnsi="Times New Roman" w:cs="Times New Roman"/>
          <w:sz w:val="24"/>
          <w:szCs w:val="24"/>
        </w:rPr>
        <w:t>2. Настоящее постановление вступает в силу после его официального опубликования в информационном бюллетене «Муниципальный вестник Притоболья» и подлежит размещению на официальном сайте Администрации Притобольного района в сети «Интернет» и применяется к правоотношениям, возникшим с 1 января 2021 года.</w:t>
      </w:r>
    </w:p>
    <w:p w:rsidR="004831E4" w:rsidRPr="004831E4" w:rsidRDefault="004831E4" w:rsidP="004831E4">
      <w:pPr>
        <w:spacing w:after="0" w:line="240" w:lineRule="auto"/>
        <w:ind w:firstLine="709"/>
        <w:jc w:val="both"/>
        <w:rPr>
          <w:rFonts w:ascii="Times New Roman" w:hAnsi="Times New Roman" w:cs="Times New Roman"/>
          <w:sz w:val="24"/>
          <w:szCs w:val="24"/>
        </w:rPr>
      </w:pPr>
      <w:r w:rsidRPr="004831E4">
        <w:rPr>
          <w:rFonts w:ascii="Times New Roman" w:hAnsi="Times New Roman" w:cs="Times New Roman"/>
          <w:sz w:val="24"/>
          <w:szCs w:val="24"/>
        </w:rPr>
        <w:t>3. Контроль за выполнением настоящего постановления возложить на первого заместителя Главы Притобольного района.</w:t>
      </w:r>
    </w:p>
    <w:p w:rsidR="004831E4" w:rsidRPr="004831E4" w:rsidRDefault="004831E4" w:rsidP="004831E4">
      <w:pPr>
        <w:spacing w:after="0" w:line="240" w:lineRule="auto"/>
        <w:rPr>
          <w:rFonts w:ascii="Times New Roman" w:hAnsi="Times New Roman" w:cs="Times New Roman"/>
          <w:sz w:val="24"/>
          <w:szCs w:val="24"/>
        </w:rPr>
      </w:pPr>
    </w:p>
    <w:p w:rsidR="004831E4" w:rsidRPr="004831E4" w:rsidRDefault="004831E4" w:rsidP="004831E4">
      <w:pPr>
        <w:spacing w:after="0" w:line="240" w:lineRule="auto"/>
        <w:rPr>
          <w:rFonts w:ascii="Times New Roman" w:hAnsi="Times New Roman" w:cs="Times New Roman"/>
          <w:sz w:val="24"/>
          <w:szCs w:val="24"/>
        </w:rPr>
      </w:pPr>
    </w:p>
    <w:p w:rsidR="004831E4" w:rsidRPr="004831E4" w:rsidRDefault="004831E4" w:rsidP="004831E4">
      <w:pPr>
        <w:spacing w:after="0" w:line="240" w:lineRule="auto"/>
        <w:rPr>
          <w:rFonts w:ascii="Times New Roman" w:hAnsi="Times New Roman" w:cs="Times New Roman"/>
          <w:sz w:val="24"/>
          <w:szCs w:val="24"/>
        </w:rPr>
      </w:pPr>
      <w:r w:rsidRPr="004831E4">
        <w:rPr>
          <w:rFonts w:ascii="Times New Roman" w:hAnsi="Times New Roman" w:cs="Times New Roman"/>
          <w:sz w:val="24"/>
          <w:szCs w:val="24"/>
        </w:rPr>
        <w:t xml:space="preserve">Глава Притобольного района                          </w:t>
      </w:r>
      <w:r>
        <w:rPr>
          <w:rFonts w:ascii="Times New Roman" w:hAnsi="Times New Roman" w:cs="Times New Roman"/>
          <w:sz w:val="24"/>
          <w:szCs w:val="24"/>
        </w:rPr>
        <w:t xml:space="preserve">          </w:t>
      </w:r>
      <w:r w:rsidRPr="004831E4">
        <w:rPr>
          <w:rFonts w:ascii="Times New Roman" w:hAnsi="Times New Roman" w:cs="Times New Roman"/>
          <w:sz w:val="24"/>
          <w:szCs w:val="24"/>
        </w:rPr>
        <w:t xml:space="preserve">                                            Д.Ю. Лесовой  </w:t>
      </w:r>
    </w:p>
    <w:p w:rsidR="004831E4" w:rsidRPr="004831E4" w:rsidRDefault="004831E4" w:rsidP="004831E4">
      <w:pPr>
        <w:spacing w:after="0" w:line="240" w:lineRule="auto"/>
        <w:rPr>
          <w:rFonts w:ascii="Times New Roman" w:hAnsi="Times New Roman" w:cs="Times New Roman"/>
          <w:sz w:val="24"/>
          <w:szCs w:val="24"/>
        </w:rPr>
      </w:pPr>
    </w:p>
    <w:p w:rsidR="004831E4" w:rsidRPr="004831E4" w:rsidRDefault="004831E4" w:rsidP="004831E4">
      <w:pPr>
        <w:spacing w:after="0" w:line="240" w:lineRule="auto"/>
        <w:rPr>
          <w:rFonts w:ascii="Times New Roman" w:hAnsi="Times New Roman" w:cs="Times New Roman"/>
          <w:sz w:val="24"/>
          <w:szCs w:val="24"/>
        </w:rPr>
      </w:pPr>
    </w:p>
    <w:p w:rsidR="004831E4" w:rsidRPr="004831E4" w:rsidRDefault="004831E4" w:rsidP="004831E4">
      <w:pPr>
        <w:spacing w:after="0" w:line="240" w:lineRule="auto"/>
        <w:rPr>
          <w:rFonts w:ascii="Times New Roman" w:hAnsi="Times New Roman" w:cs="Times New Roman"/>
          <w:sz w:val="24"/>
          <w:szCs w:val="24"/>
        </w:rPr>
      </w:pPr>
    </w:p>
    <w:p w:rsidR="004831E4" w:rsidRPr="004831E4" w:rsidRDefault="004831E4" w:rsidP="004831E4">
      <w:pPr>
        <w:spacing w:after="0" w:line="240" w:lineRule="auto"/>
        <w:rPr>
          <w:rFonts w:ascii="Times New Roman" w:hAnsi="Times New Roman" w:cs="Times New Roman"/>
          <w:sz w:val="24"/>
          <w:szCs w:val="24"/>
        </w:rPr>
      </w:pPr>
    </w:p>
    <w:p w:rsidR="004831E4" w:rsidRPr="004831E4" w:rsidRDefault="004831E4" w:rsidP="004831E4">
      <w:pPr>
        <w:spacing w:after="0" w:line="240" w:lineRule="auto"/>
        <w:rPr>
          <w:rFonts w:ascii="Times New Roman" w:hAnsi="Times New Roman" w:cs="Times New Roman"/>
          <w:sz w:val="24"/>
          <w:szCs w:val="24"/>
        </w:rPr>
      </w:pPr>
    </w:p>
    <w:p w:rsidR="004831E4" w:rsidRPr="004831E4" w:rsidRDefault="004831E4" w:rsidP="004831E4">
      <w:pPr>
        <w:spacing w:after="0" w:line="240" w:lineRule="auto"/>
        <w:rPr>
          <w:rFonts w:ascii="Times New Roman" w:hAnsi="Times New Roman" w:cs="Times New Roman"/>
          <w:sz w:val="24"/>
          <w:szCs w:val="24"/>
        </w:rPr>
      </w:pPr>
    </w:p>
    <w:p w:rsidR="004831E4" w:rsidRDefault="004831E4" w:rsidP="004831E4">
      <w:pPr>
        <w:spacing w:after="0" w:line="240" w:lineRule="auto"/>
        <w:rPr>
          <w:rFonts w:ascii="Times New Roman" w:hAnsi="Times New Roman" w:cs="Times New Roman"/>
          <w:sz w:val="24"/>
          <w:szCs w:val="24"/>
        </w:rPr>
      </w:pPr>
    </w:p>
    <w:p w:rsidR="004831E4" w:rsidRPr="004831E4" w:rsidRDefault="004831E4" w:rsidP="004831E4">
      <w:pPr>
        <w:spacing w:after="0" w:line="240" w:lineRule="auto"/>
        <w:rPr>
          <w:rFonts w:ascii="Times New Roman" w:hAnsi="Times New Roman" w:cs="Times New Roman"/>
          <w:sz w:val="24"/>
          <w:szCs w:val="24"/>
        </w:rPr>
      </w:pPr>
    </w:p>
    <w:p w:rsidR="004831E4" w:rsidRPr="004831E4" w:rsidRDefault="004831E4" w:rsidP="004831E4">
      <w:pPr>
        <w:spacing w:after="0" w:line="240" w:lineRule="auto"/>
        <w:rPr>
          <w:rFonts w:ascii="Times New Roman" w:hAnsi="Times New Roman" w:cs="Times New Roman"/>
          <w:sz w:val="24"/>
          <w:szCs w:val="24"/>
        </w:rPr>
      </w:pPr>
    </w:p>
    <w:p w:rsidR="004831E4" w:rsidRPr="004831E4" w:rsidRDefault="004831E4" w:rsidP="004831E4">
      <w:pPr>
        <w:spacing w:after="0" w:line="240" w:lineRule="auto"/>
        <w:rPr>
          <w:rFonts w:ascii="Times New Roman" w:hAnsi="Times New Roman" w:cs="Times New Roman"/>
          <w:sz w:val="24"/>
          <w:szCs w:val="24"/>
        </w:rPr>
      </w:pPr>
    </w:p>
    <w:p w:rsidR="004831E4" w:rsidRPr="004831E4" w:rsidRDefault="004831E4" w:rsidP="004831E4">
      <w:pPr>
        <w:spacing w:after="0" w:line="240" w:lineRule="auto"/>
        <w:rPr>
          <w:rFonts w:ascii="Times New Roman" w:hAnsi="Times New Roman" w:cs="Times New Roman"/>
          <w:sz w:val="20"/>
          <w:szCs w:val="20"/>
        </w:rPr>
      </w:pPr>
      <w:r w:rsidRPr="004831E4">
        <w:rPr>
          <w:rFonts w:ascii="Times New Roman" w:hAnsi="Times New Roman" w:cs="Times New Roman"/>
          <w:sz w:val="20"/>
          <w:szCs w:val="20"/>
        </w:rPr>
        <w:t>Комогоров С.А.</w:t>
      </w:r>
    </w:p>
    <w:p w:rsidR="004831E4" w:rsidRPr="004831E4" w:rsidRDefault="004831E4" w:rsidP="004831E4">
      <w:pPr>
        <w:spacing w:after="0" w:line="240" w:lineRule="auto"/>
        <w:rPr>
          <w:rFonts w:ascii="Times New Roman" w:hAnsi="Times New Roman" w:cs="Times New Roman"/>
          <w:sz w:val="20"/>
          <w:szCs w:val="20"/>
        </w:rPr>
      </w:pPr>
      <w:r w:rsidRPr="004831E4">
        <w:rPr>
          <w:rFonts w:ascii="Times New Roman" w:hAnsi="Times New Roman" w:cs="Times New Roman"/>
          <w:sz w:val="20"/>
          <w:szCs w:val="20"/>
        </w:rPr>
        <w:t>8(3522)428984</w:t>
      </w:r>
    </w:p>
    <w:tbl>
      <w:tblPr>
        <w:tblStyle w:val="a3"/>
        <w:tblW w:w="0" w:type="auto"/>
        <w:tblInd w:w="4786" w:type="dxa"/>
        <w:tblLook w:val="04A0" w:firstRow="1" w:lastRow="0" w:firstColumn="1" w:lastColumn="0" w:noHBand="0" w:noVBand="1"/>
      </w:tblPr>
      <w:tblGrid>
        <w:gridCol w:w="4643"/>
      </w:tblGrid>
      <w:tr w:rsidR="007F305A" w:rsidTr="007F305A">
        <w:tc>
          <w:tcPr>
            <w:tcW w:w="4643" w:type="dxa"/>
            <w:tcBorders>
              <w:top w:val="nil"/>
              <w:left w:val="nil"/>
              <w:bottom w:val="nil"/>
              <w:right w:val="nil"/>
            </w:tcBorders>
          </w:tcPr>
          <w:p w:rsidR="007F305A" w:rsidRDefault="007F305A" w:rsidP="007F305A">
            <w:pPr>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к постановлению </w:t>
            </w:r>
          </w:p>
          <w:p w:rsidR="007F305A" w:rsidRDefault="007F305A" w:rsidP="007F305A">
            <w:pPr>
              <w:rPr>
                <w:rFonts w:ascii="Times New Roman" w:hAnsi="Times New Roman" w:cs="Times New Roman"/>
                <w:sz w:val="24"/>
                <w:szCs w:val="24"/>
              </w:rPr>
            </w:pPr>
            <w:r>
              <w:rPr>
                <w:rFonts w:ascii="Times New Roman" w:hAnsi="Times New Roman" w:cs="Times New Roman"/>
                <w:sz w:val="24"/>
                <w:szCs w:val="24"/>
              </w:rPr>
              <w:t>Администрации Притобольного района</w:t>
            </w:r>
          </w:p>
          <w:p w:rsidR="007F305A" w:rsidRDefault="007F305A" w:rsidP="007F305A">
            <w:pPr>
              <w:rPr>
                <w:rFonts w:ascii="Times New Roman" w:hAnsi="Times New Roman" w:cs="Times New Roman"/>
                <w:sz w:val="24"/>
                <w:szCs w:val="24"/>
              </w:rPr>
            </w:pPr>
            <w:r>
              <w:rPr>
                <w:rFonts w:ascii="Times New Roman" w:hAnsi="Times New Roman" w:cs="Times New Roman"/>
                <w:sz w:val="24"/>
                <w:szCs w:val="24"/>
              </w:rPr>
              <w:t>от_________________2021 года №_______</w:t>
            </w:r>
          </w:p>
          <w:p w:rsidR="007F305A" w:rsidRDefault="007F305A" w:rsidP="007F305A">
            <w:pPr>
              <w:jc w:val="both"/>
              <w:rPr>
                <w:rFonts w:ascii="Times New Roman" w:hAnsi="Times New Roman" w:cs="Times New Roman"/>
                <w:sz w:val="24"/>
                <w:szCs w:val="24"/>
              </w:rPr>
            </w:pPr>
            <w:r>
              <w:rPr>
                <w:rFonts w:ascii="Times New Roman" w:hAnsi="Times New Roman" w:cs="Times New Roman"/>
                <w:sz w:val="24"/>
                <w:szCs w:val="24"/>
              </w:rPr>
              <w:t>«Об утверждении муниципальной программы Притобольного района «Укрепление общественного здоровья Притобольного района» на 2021-2021 годы»</w:t>
            </w:r>
          </w:p>
        </w:tc>
      </w:tr>
    </w:tbl>
    <w:p w:rsidR="007F305A" w:rsidRDefault="007F305A" w:rsidP="007F305A">
      <w:pPr>
        <w:spacing w:after="0" w:line="240" w:lineRule="auto"/>
        <w:rPr>
          <w:rFonts w:ascii="Times New Roman" w:hAnsi="Times New Roman" w:cs="Times New Roman"/>
          <w:sz w:val="24"/>
          <w:szCs w:val="24"/>
        </w:rPr>
      </w:pPr>
    </w:p>
    <w:p w:rsidR="007F305A" w:rsidRDefault="007F305A" w:rsidP="007F305A">
      <w:pPr>
        <w:spacing w:after="0" w:line="240" w:lineRule="auto"/>
        <w:rPr>
          <w:rFonts w:ascii="Times New Roman" w:hAnsi="Times New Roman" w:cs="Times New Roman"/>
          <w:sz w:val="24"/>
          <w:szCs w:val="24"/>
        </w:rPr>
      </w:pPr>
    </w:p>
    <w:p w:rsidR="007F305A" w:rsidRPr="007F305A" w:rsidRDefault="007F305A" w:rsidP="007F305A">
      <w:pPr>
        <w:spacing w:after="0" w:line="240" w:lineRule="auto"/>
        <w:jc w:val="center"/>
        <w:rPr>
          <w:rFonts w:ascii="Times New Roman" w:hAnsi="Times New Roman" w:cs="Times New Roman"/>
          <w:b/>
          <w:sz w:val="24"/>
          <w:szCs w:val="24"/>
        </w:rPr>
      </w:pPr>
      <w:r w:rsidRPr="007F305A">
        <w:rPr>
          <w:rFonts w:ascii="Times New Roman" w:hAnsi="Times New Roman" w:cs="Times New Roman"/>
          <w:b/>
          <w:sz w:val="24"/>
          <w:szCs w:val="24"/>
        </w:rPr>
        <w:t>РАЗДЕЛ I.</w:t>
      </w:r>
    </w:p>
    <w:p w:rsidR="007F305A" w:rsidRPr="007F305A" w:rsidRDefault="007F305A" w:rsidP="007F305A">
      <w:pPr>
        <w:spacing w:after="0" w:line="240" w:lineRule="auto"/>
        <w:jc w:val="center"/>
        <w:rPr>
          <w:rFonts w:ascii="Times New Roman" w:hAnsi="Times New Roman" w:cs="Times New Roman"/>
          <w:b/>
          <w:sz w:val="24"/>
          <w:szCs w:val="24"/>
        </w:rPr>
      </w:pPr>
      <w:r w:rsidRPr="007F305A">
        <w:rPr>
          <w:rFonts w:ascii="Times New Roman" w:hAnsi="Times New Roman" w:cs="Times New Roman"/>
          <w:b/>
          <w:sz w:val="24"/>
          <w:szCs w:val="24"/>
        </w:rPr>
        <w:t>ПАСПОРТ</w:t>
      </w:r>
    </w:p>
    <w:p w:rsidR="007F305A" w:rsidRPr="007F305A" w:rsidRDefault="007F305A" w:rsidP="007F305A">
      <w:pPr>
        <w:spacing w:after="0" w:line="240" w:lineRule="auto"/>
        <w:jc w:val="center"/>
        <w:rPr>
          <w:rFonts w:ascii="Times New Roman" w:hAnsi="Times New Roman" w:cs="Times New Roman"/>
          <w:b/>
          <w:sz w:val="24"/>
          <w:szCs w:val="24"/>
        </w:rPr>
      </w:pPr>
      <w:r w:rsidRPr="007F305A">
        <w:rPr>
          <w:rFonts w:ascii="Times New Roman" w:hAnsi="Times New Roman" w:cs="Times New Roman"/>
          <w:b/>
          <w:sz w:val="24"/>
          <w:szCs w:val="24"/>
        </w:rPr>
        <w:t>МУНИЦИПАЛЬНОЙ  ПРОГРАММЫ ПРИТОБОЛЬНОГО РАЙОНА «УКРЕПЛЕНИЕ ОБЩЕСТВЕННОГО ЗДОРОВЬЯ ПРИТОБОЛЬНОГО РАЙОНА» НА 2021-2024 ГОДЫ</w:t>
      </w:r>
    </w:p>
    <w:p w:rsidR="007F305A" w:rsidRDefault="007F305A" w:rsidP="007F305A">
      <w:pPr>
        <w:spacing w:after="0" w:line="240" w:lineRule="auto"/>
        <w:rPr>
          <w:rFonts w:ascii="Times New Roman" w:hAnsi="Times New Roman" w:cs="Times New Roman"/>
          <w:sz w:val="24"/>
          <w:szCs w:val="24"/>
        </w:rPr>
      </w:pPr>
    </w:p>
    <w:tbl>
      <w:tblPr>
        <w:tblW w:w="4802" w:type="pct"/>
        <w:tblInd w:w="30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795"/>
        <w:gridCol w:w="7218"/>
      </w:tblGrid>
      <w:tr w:rsidR="007F305A" w:rsidRPr="008D0C14" w:rsidTr="00BA53BC">
        <w:tc>
          <w:tcPr>
            <w:tcW w:w="773" w:type="pct"/>
            <w:tcBorders>
              <w:top w:val="outset" w:sz="6" w:space="0" w:color="auto"/>
              <w:left w:val="outset" w:sz="6" w:space="0" w:color="auto"/>
              <w:bottom w:val="outset" w:sz="6" w:space="0" w:color="auto"/>
              <w:right w:val="outset" w:sz="6" w:space="0" w:color="auto"/>
            </w:tcBorders>
            <w:shd w:val="clear" w:color="auto" w:fill="FFFFFF"/>
            <w:vAlign w:val="center"/>
          </w:tcPr>
          <w:p w:rsidR="007F305A" w:rsidRPr="007F305A" w:rsidRDefault="007F305A" w:rsidP="007F305A">
            <w:pPr>
              <w:spacing w:after="0" w:line="240" w:lineRule="auto"/>
              <w:ind w:left="125" w:right="40"/>
              <w:jc w:val="both"/>
              <w:rPr>
                <w:rFonts w:ascii="Times New Roman" w:hAnsi="Times New Roman" w:cs="Times New Roman"/>
                <w:bCs/>
                <w:sz w:val="24"/>
                <w:szCs w:val="24"/>
              </w:rPr>
            </w:pPr>
            <w:r w:rsidRPr="007F305A">
              <w:rPr>
                <w:rFonts w:ascii="Times New Roman" w:hAnsi="Times New Roman" w:cs="Times New Roman"/>
                <w:bCs/>
                <w:sz w:val="24"/>
                <w:szCs w:val="24"/>
              </w:rPr>
              <w:t xml:space="preserve">Наименование </w:t>
            </w:r>
          </w:p>
        </w:tc>
        <w:tc>
          <w:tcPr>
            <w:tcW w:w="4227" w:type="pct"/>
            <w:tcBorders>
              <w:top w:val="outset" w:sz="6" w:space="0" w:color="auto"/>
              <w:left w:val="outset" w:sz="6" w:space="0" w:color="auto"/>
              <w:bottom w:val="outset" w:sz="6" w:space="0" w:color="auto"/>
              <w:right w:val="outset" w:sz="6" w:space="0" w:color="auto"/>
            </w:tcBorders>
            <w:shd w:val="clear" w:color="auto" w:fill="FFFFFF"/>
            <w:vAlign w:val="center"/>
          </w:tcPr>
          <w:p w:rsidR="007F305A" w:rsidRPr="007F305A" w:rsidRDefault="007F305A" w:rsidP="000D1F58">
            <w:pPr>
              <w:spacing w:after="0" w:line="240" w:lineRule="auto"/>
              <w:ind w:left="125" w:right="40"/>
              <w:jc w:val="both"/>
              <w:rPr>
                <w:rFonts w:ascii="Times New Roman" w:hAnsi="Times New Roman" w:cs="Times New Roman"/>
                <w:bCs/>
                <w:sz w:val="24"/>
                <w:szCs w:val="24"/>
              </w:rPr>
            </w:pPr>
            <w:r w:rsidRPr="007F305A">
              <w:rPr>
                <w:rFonts w:ascii="Times New Roman" w:hAnsi="Times New Roman" w:cs="Times New Roman"/>
                <w:bCs/>
                <w:sz w:val="24"/>
                <w:szCs w:val="24"/>
              </w:rPr>
              <w:t xml:space="preserve">Муниципальная программа </w:t>
            </w:r>
            <w:r>
              <w:rPr>
                <w:rFonts w:ascii="Times New Roman" w:hAnsi="Times New Roman" w:cs="Times New Roman"/>
                <w:bCs/>
                <w:sz w:val="24"/>
                <w:szCs w:val="24"/>
              </w:rPr>
              <w:t xml:space="preserve">Притобольного района </w:t>
            </w:r>
            <w:r w:rsidRPr="007F305A">
              <w:rPr>
                <w:rFonts w:ascii="Times New Roman" w:hAnsi="Times New Roman" w:cs="Times New Roman"/>
                <w:bCs/>
                <w:sz w:val="24"/>
                <w:szCs w:val="24"/>
              </w:rPr>
              <w:t>«</w:t>
            </w:r>
            <w:r>
              <w:rPr>
                <w:rFonts w:ascii="Times New Roman" w:hAnsi="Times New Roman" w:cs="Times New Roman"/>
                <w:bCs/>
                <w:sz w:val="24"/>
                <w:szCs w:val="24"/>
              </w:rPr>
              <w:t>Укрепление общественного здоровья Притобольного района» на 2021-202</w:t>
            </w:r>
            <w:r w:rsidR="000D1F58">
              <w:rPr>
                <w:rFonts w:ascii="Times New Roman" w:hAnsi="Times New Roman" w:cs="Times New Roman"/>
                <w:bCs/>
                <w:sz w:val="24"/>
                <w:szCs w:val="24"/>
              </w:rPr>
              <w:t>4</w:t>
            </w:r>
            <w:r>
              <w:rPr>
                <w:rFonts w:ascii="Times New Roman" w:hAnsi="Times New Roman" w:cs="Times New Roman"/>
                <w:bCs/>
                <w:sz w:val="24"/>
                <w:szCs w:val="24"/>
              </w:rPr>
              <w:t xml:space="preserve"> годы</w:t>
            </w:r>
            <w:r w:rsidRPr="007F305A">
              <w:rPr>
                <w:rFonts w:ascii="Times New Roman" w:hAnsi="Times New Roman" w:cs="Times New Roman"/>
                <w:bCs/>
                <w:sz w:val="24"/>
                <w:szCs w:val="24"/>
              </w:rPr>
              <w:t xml:space="preserve"> (далее - Программа) </w:t>
            </w:r>
          </w:p>
        </w:tc>
      </w:tr>
      <w:tr w:rsidR="007F305A" w:rsidRPr="008D0C14" w:rsidTr="00BA53BC">
        <w:tc>
          <w:tcPr>
            <w:tcW w:w="773" w:type="pct"/>
            <w:tcBorders>
              <w:top w:val="outset" w:sz="6" w:space="0" w:color="auto"/>
              <w:left w:val="outset" w:sz="6" w:space="0" w:color="auto"/>
              <w:bottom w:val="outset" w:sz="6" w:space="0" w:color="auto"/>
              <w:right w:val="outset" w:sz="6" w:space="0" w:color="auto"/>
            </w:tcBorders>
            <w:shd w:val="clear" w:color="auto" w:fill="FFFFFF"/>
            <w:vAlign w:val="center"/>
          </w:tcPr>
          <w:p w:rsidR="007F305A" w:rsidRPr="007F305A" w:rsidRDefault="007F305A" w:rsidP="007F305A">
            <w:pPr>
              <w:spacing w:after="0" w:line="240" w:lineRule="auto"/>
              <w:ind w:left="125" w:right="40"/>
              <w:jc w:val="both"/>
              <w:rPr>
                <w:rFonts w:ascii="Times New Roman" w:hAnsi="Times New Roman" w:cs="Times New Roman"/>
                <w:bCs/>
                <w:sz w:val="24"/>
                <w:szCs w:val="24"/>
              </w:rPr>
            </w:pPr>
            <w:r w:rsidRPr="007F305A">
              <w:rPr>
                <w:rFonts w:ascii="Times New Roman" w:hAnsi="Times New Roman" w:cs="Times New Roman"/>
                <w:bCs/>
                <w:sz w:val="24"/>
                <w:szCs w:val="24"/>
              </w:rPr>
              <w:t xml:space="preserve">Ответственный исполнитель </w:t>
            </w:r>
          </w:p>
        </w:tc>
        <w:tc>
          <w:tcPr>
            <w:tcW w:w="4227" w:type="pct"/>
            <w:tcBorders>
              <w:top w:val="outset" w:sz="6" w:space="0" w:color="auto"/>
              <w:left w:val="outset" w:sz="6" w:space="0" w:color="auto"/>
              <w:bottom w:val="outset" w:sz="6" w:space="0" w:color="auto"/>
              <w:right w:val="outset" w:sz="6" w:space="0" w:color="auto"/>
            </w:tcBorders>
            <w:shd w:val="clear" w:color="auto" w:fill="FFFFFF"/>
            <w:vAlign w:val="center"/>
          </w:tcPr>
          <w:p w:rsidR="007F305A" w:rsidRPr="007F305A" w:rsidRDefault="007F305A" w:rsidP="007F305A">
            <w:pPr>
              <w:spacing w:after="0" w:line="240" w:lineRule="auto"/>
              <w:ind w:left="125" w:right="40"/>
              <w:jc w:val="both"/>
              <w:rPr>
                <w:rFonts w:ascii="Times New Roman" w:hAnsi="Times New Roman" w:cs="Times New Roman"/>
                <w:bCs/>
                <w:sz w:val="24"/>
                <w:szCs w:val="24"/>
              </w:rPr>
            </w:pPr>
            <w:r w:rsidRPr="007F305A">
              <w:rPr>
                <w:rFonts w:ascii="Times New Roman" w:hAnsi="Times New Roman" w:cs="Times New Roman"/>
                <w:bCs/>
                <w:sz w:val="24"/>
                <w:szCs w:val="24"/>
              </w:rPr>
              <w:t>Администрация  Притобольного района</w:t>
            </w:r>
          </w:p>
        </w:tc>
      </w:tr>
      <w:tr w:rsidR="007F305A" w:rsidRPr="008D0C14" w:rsidTr="00BA53BC">
        <w:tc>
          <w:tcPr>
            <w:tcW w:w="773" w:type="pct"/>
            <w:tcBorders>
              <w:top w:val="outset" w:sz="6" w:space="0" w:color="auto"/>
              <w:left w:val="outset" w:sz="6" w:space="0" w:color="auto"/>
              <w:bottom w:val="outset" w:sz="6" w:space="0" w:color="auto"/>
              <w:right w:val="outset" w:sz="6" w:space="0" w:color="auto"/>
            </w:tcBorders>
            <w:shd w:val="clear" w:color="auto" w:fill="FFFFFF"/>
          </w:tcPr>
          <w:p w:rsidR="007F305A" w:rsidRPr="007F305A" w:rsidRDefault="007F305A" w:rsidP="007F305A">
            <w:pPr>
              <w:spacing w:after="0" w:line="240" w:lineRule="auto"/>
              <w:ind w:left="125" w:right="40"/>
              <w:jc w:val="both"/>
              <w:rPr>
                <w:rFonts w:ascii="Times New Roman" w:hAnsi="Times New Roman" w:cs="Times New Roman"/>
                <w:bCs/>
                <w:sz w:val="24"/>
                <w:szCs w:val="24"/>
              </w:rPr>
            </w:pPr>
            <w:r w:rsidRPr="007F305A">
              <w:rPr>
                <w:rFonts w:ascii="Times New Roman" w:hAnsi="Times New Roman" w:cs="Times New Roman"/>
                <w:bCs/>
                <w:sz w:val="24"/>
                <w:szCs w:val="24"/>
              </w:rPr>
              <w:t>Соисполнители</w:t>
            </w:r>
          </w:p>
        </w:tc>
        <w:tc>
          <w:tcPr>
            <w:tcW w:w="4227" w:type="pct"/>
            <w:tcBorders>
              <w:top w:val="outset" w:sz="6" w:space="0" w:color="auto"/>
              <w:left w:val="outset" w:sz="6" w:space="0" w:color="auto"/>
              <w:bottom w:val="outset" w:sz="6" w:space="0" w:color="auto"/>
              <w:right w:val="outset" w:sz="6" w:space="0" w:color="auto"/>
            </w:tcBorders>
            <w:shd w:val="clear" w:color="auto" w:fill="FFFFFF"/>
          </w:tcPr>
          <w:p w:rsidR="007F305A" w:rsidRPr="007F305A" w:rsidRDefault="007F305A" w:rsidP="007F305A">
            <w:pPr>
              <w:spacing w:after="0" w:line="240" w:lineRule="auto"/>
              <w:ind w:left="125" w:right="40"/>
              <w:jc w:val="both"/>
              <w:rPr>
                <w:rFonts w:ascii="Times New Roman" w:hAnsi="Times New Roman" w:cs="Times New Roman"/>
                <w:bCs/>
                <w:sz w:val="24"/>
                <w:szCs w:val="24"/>
              </w:rPr>
            </w:pPr>
            <w:r w:rsidRPr="00D30623">
              <w:rPr>
                <w:rStyle w:val="2"/>
                <w:rFonts w:ascii="Times New Roman" w:hAnsi="Times New Roman" w:cs="Times New Roman"/>
                <w:sz w:val="24"/>
                <w:szCs w:val="24"/>
              </w:rPr>
              <w:t xml:space="preserve">ГБУ </w:t>
            </w:r>
            <w:r>
              <w:rPr>
                <w:rStyle w:val="2"/>
                <w:rFonts w:ascii="Times New Roman" w:hAnsi="Times New Roman" w:cs="Times New Roman"/>
                <w:sz w:val="24"/>
                <w:szCs w:val="24"/>
              </w:rPr>
              <w:t>«</w:t>
            </w:r>
            <w:r w:rsidRPr="00D30623">
              <w:rPr>
                <w:rStyle w:val="2"/>
                <w:rFonts w:ascii="Times New Roman" w:hAnsi="Times New Roman" w:cs="Times New Roman"/>
                <w:sz w:val="24"/>
                <w:szCs w:val="24"/>
              </w:rPr>
              <w:t>Глядянская ЦРБ</w:t>
            </w:r>
            <w:r>
              <w:rPr>
                <w:rStyle w:val="2"/>
                <w:rFonts w:ascii="Times New Roman" w:hAnsi="Times New Roman" w:cs="Times New Roman"/>
                <w:sz w:val="24"/>
                <w:szCs w:val="24"/>
              </w:rPr>
              <w:t>»</w:t>
            </w:r>
            <w:r w:rsidRPr="00D30623">
              <w:rPr>
                <w:rStyle w:val="2"/>
                <w:rFonts w:ascii="Times New Roman" w:hAnsi="Times New Roman" w:cs="Times New Roman"/>
                <w:sz w:val="24"/>
                <w:szCs w:val="24"/>
              </w:rPr>
              <w:t xml:space="preserve"> (по согласованию), </w:t>
            </w:r>
            <w:r>
              <w:rPr>
                <w:rStyle w:val="2"/>
                <w:rFonts w:ascii="Times New Roman" w:hAnsi="Times New Roman" w:cs="Times New Roman"/>
                <w:sz w:val="24"/>
                <w:szCs w:val="24"/>
              </w:rPr>
              <w:t>О</w:t>
            </w:r>
            <w:r w:rsidRPr="00D30623">
              <w:rPr>
                <w:rStyle w:val="2"/>
                <w:rFonts w:ascii="Times New Roman" w:hAnsi="Times New Roman" w:cs="Times New Roman"/>
                <w:sz w:val="24"/>
                <w:szCs w:val="24"/>
              </w:rPr>
              <w:t>тдел образования Администрации Притобольного района, ГБУ «КЦСОН по Притобольному и Звериноголовскому районам» (по согласованию), ГКУ «УСЗН № 8</w:t>
            </w:r>
            <w:r>
              <w:rPr>
                <w:rStyle w:val="2"/>
                <w:rFonts w:ascii="Times New Roman" w:hAnsi="Times New Roman" w:cs="Times New Roman"/>
                <w:sz w:val="24"/>
                <w:szCs w:val="24"/>
              </w:rPr>
              <w:t>»</w:t>
            </w:r>
            <w:r w:rsidRPr="00D30623">
              <w:rPr>
                <w:rStyle w:val="2"/>
                <w:rFonts w:ascii="Times New Roman" w:hAnsi="Times New Roman" w:cs="Times New Roman"/>
                <w:sz w:val="24"/>
                <w:szCs w:val="24"/>
              </w:rPr>
              <w:t xml:space="preserve"> (по согласованию), </w:t>
            </w:r>
            <w:r w:rsidRPr="00D30623">
              <w:rPr>
                <w:rFonts w:ascii="Times New Roman" w:hAnsi="Times New Roman" w:cs="Times New Roman"/>
                <w:sz w:val="24"/>
                <w:szCs w:val="24"/>
              </w:rPr>
              <w:t xml:space="preserve"> Администрации сельсоветов Притобольного  района (по согласованию),  организации и учреждения, участвующие в выполнении мероприятий Программы (по согласованию)</w:t>
            </w:r>
          </w:p>
        </w:tc>
      </w:tr>
      <w:tr w:rsidR="007F305A" w:rsidRPr="008D0C14" w:rsidTr="00BA53BC">
        <w:tc>
          <w:tcPr>
            <w:tcW w:w="773" w:type="pct"/>
            <w:tcBorders>
              <w:top w:val="outset" w:sz="6" w:space="0" w:color="auto"/>
              <w:left w:val="outset" w:sz="6" w:space="0" w:color="auto"/>
              <w:bottom w:val="outset" w:sz="6" w:space="0" w:color="auto"/>
              <w:right w:val="outset" w:sz="6" w:space="0" w:color="auto"/>
            </w:tcBorders>
            <w:shd w:val="clear" w:color="auto" w:fill="FFFFFF"/>
          </w:tcPr>
          <w:p w:rsidR="007F305A" w:rsidRPr="007F305A" w:rsidRDefault="007F305A" w:rsidP="007F305A">
            <w:pPr>
              <w:spacing w:after="0" w:line="240" w:lineRule="auto"/>
              <w:ind w:left="125" w:right="40"/>
              <w:jc w:val="both"/>
              <w:rPr>
                <w:rFonts w:ascii="Times New Roman" w:hAnsi="Times New Roman" w:cs="Times New Roman"/>
                <w:bCs/>
                <w:sz w:val="24"/>
                <w:szCs w:val="24"/>
              </w:rPr>
            </w:pPr>
            <w:r w:rsidRPr="007F305A">
              <w:rPr>
                <w:rFonts w:ascii="Times New Roman" w:hAnsi="Times New Roman" w:cs="Times New Roman"/>
                <w:bCs/>
                <w:sz w:val="24"/>
                <w:szCs w:val="24"/>
              </w:rPr>
              <w:t xml:space="preserve">Цель </w:t>
            </w:r>
          </w:p>
        </w:tc>
        <w:tc>
          <w:tcPr>
            <w:tcW w:w="4227" w:type="pct"/>
            <w:tcBorders>
              <w:top w:val="outset" w:sz="6" w:space="0" w:color="auto"/>
              <w:left w:val="outset" w:sz="6" w:space="0" w:color="auto"/>
              <w:bottom w:val="outset" w:sz="6" w:space="0" w:color="auto"/>
              <w:right w:val="outset" w:sz="6" w:space="0" w:color="auto"/>
            </w:tcBorders>
            <w:shd w:val="clear" w:color="auto" w:fill="FFFFFF"/>
            <w:vAlign w:val="center"/>
          </w:tcPr>
          <w:p w:rsidR="007F305A" w:rsidRPr="007F305A" w:rsidRDefault="007F305A" w:rsidP="007F305A">
            <w:pPr>
              <w:spacing w:after="0" w:line="240" w:lineRule="auto"/>
              <w:ind w:left="125" w:right="40"/>
              <w:jc w:val="both"/>
              <w:rPr>
                <w:rFonts w:ascii="Times New Roman" w:hAnsi="Times New Roman" w:cs="Times New Roman"/>
                <w:bCs/>
                <w:sz w:val="24"/>
                <w:szCs w:val="24"/>
              </w:rPr>
            </w:pPr>
            <w:r w:rsidRPr="00D30623">
              <w:rPr>
                <w:rStyle w:val="2"/>
                <w:rFonts w:ascii="Times New Roman" w:hAnsi="Times New Roman" w:cs="Times New Roman"/>
                <w:sz w:val="24"/>
                <w:szCs w:val="24"/>
              </w:rPr>
              <w:t>- улучшение здоровья и качества жизни населения Притобольного района, формирование культуры общественного здоровья, ответственного отношения к здоровью</w:t>
            </w:r>
            <w:r w:rsidRPr="007F305A">
              <w:rPr>
                <w:rFonts w:ascii="Times New Roman" w:hAnsi="Times New Roman" w:cs="Times New Roman"/>
                <w:bCs/>
                <w:sz w:val="24"/>
                <w:szCs w:val="24"/>
              </w:rPr>
              <w:t xml:space="preserve">  </w:t>
            </w:r>
          </w:p>
        </w:tc>
      </w:tr>
      <w:tr w:rsidR="007F305A" w:rsidRPr="008D0C14" w:rsidTr="00BA53BC">
        <w:tc>
          <w:tcPr>
            <w:tcW w:w="773" w:type="pct"/>
            <w:tcBorders>
              <w:top w:val="outset" w:sz="6" w:space="0" w:color="auto"/>
              <w:left w:val="outset" w:sz="6" w:space="0" w:color="auto"/>
              <w:bottom w:val="outset" w:sz="6" w:space="0" w:color="auto"/>
              <w:right w:val="outset" w:sz="6" w:space="0" w:color="auto"/>
            </w:tcBorders>
            <w:shd w:val="clear" w:color="auto" w:fill="FFFFFF"/>
          </w:tcPr>
          <w:p w:rsidR="007F305A" w:rsidRPr="007F305A" w:rsidRDefault="007F305A" w:rsidP="007F305A">
            <w:pPr>
              <w:spacing w:after="0" w:line="240" w:lineRule="auto"/>
              <w:ind w:left="125" w:right="40"/>
              <w:jc w:val="both"/>
              <w:rPr>
                <w:rFonts w:ascii="Times New Roman" w:hAnsi="Times New Roman" w:cs="Times New Roman"/>
                <w:bCs/>
                <w:sz w:val="24"/>
                <w:szCs w:val="24"/>
              </w:rPr>
            </w:pPr>
            <w:r w:rsidRPr="007F305A">
              <w:rPr>
                <w:rFonts w:ascii="Times New Roman" w:hAnsi="Times New Roman" w:cs="Times New Roman"/>
                <w:bCs/>
                <w:sz w:val="24"/>
                <w:szCs w:val="24"/>
              </w:rPr>
              <w:t>Задачи</w:t>
            </w:r>
          </w:p>
        </w:tc>
        <w:tc>
          <w:tcPr>
            <w:tcW w:w="4227" w:type="pct"/>
            <w:tcBorders>
              <w:top w:val="outset" w:sz="6" w:space="0" w:color="auto"/>
              <w:left w:val="outset" w:sz="6" w:space="0" w:color="auto"/>
              <w:bottom w:val="outset" w:sz="6" w:space="0" w:color="auto"/>
              <w:right w:val="outset" w:sz="6" w:space="0" w:color="auto"/>
            </w:tcBorders>
            <w:shd w:val="clear" w:color="auto" w:fill="FFFFFF"/>
            <w:vAlign w:val="center"/>
          </w:tcPr>
          <w:p w:rsidR="007F305A" w:rsidRPr="00D30623" w:rsidRDefault="007F305A" w:rsidP="007F305A">
            <w:pPr>
              <w:tabs>
                <w:tab w:val="left" w:pos="253"/>
              </w:tabs>
              <w:spacing w:after="0" w:line="240" w:lineRule="auto"/>
              <w:ind w:left="143" w:right="108"/>
              <w:jc w:val="both"/>
              <w:rPr>
                <w:rFonts w:ascii="Times New Roman" w:hAnsi="Times New Roman" w:cs="Times New Roman"/>
                <w:sz w:val="24"/>
                <w:szCs w:val="24"/>
              </w:rPr>
            </w:pPr>
            <w:r w:rsidRPr="00D30623">
              <w:rPr>
                <w:rStyle w:val="2"/>
                <w:rFonts w:ascii="Times New Roman" w:hAnsi="Times New Roman" w:cs="Times New Roman"/>
                <w:sz w:val="24"/>
                <w:szCs w:val="24"/>
              </w:rPr>
              <w:t xml:space="preserve">- формирование в Притобольном районе среды, способствующей ведению гражданами здорового образа жизни, включая создание на базе </w:t>
            </w:r>
            <w:proofErr w:type="gramStart"/>
            <w:r w:rsidRPr="00D30623">
              <w:rPr>
                <w:rStyle w:val="2"/>
                <w:rFonts w:ascii="Times New Roman" w:hAnsi="Times New Roman" w:cs="Times New Roman"/>
                <w:sz w:val="24"/>
                <w:szCs w:val="24"/>
              </w:rPr>
              <w:t>центров здоровья медицинских организаций центров общественного здоровья</w:t>
            </w:r>
            <w:proofErr w:type="gramEnd"/>
            <w:r>
              <w:rPr>
                <w:rStyle w:val="2"/>
                <w:rFonts w:ascii="Times New Roman" w:hAnsi="Times New Roman" w:cs="Times New Roman"/>
                <w:sz w:val="24"/>
                <w:szCs w:val="24"/>
              </w:rPr>
              <w:t>;</w:t>
            </w:r>
          </w:p>
          <w:p w:rsidR="007F305A" w:rsidRPr="00D30623" w:rsidRDefault="007F305A" w:rsidP="007F305A">
            <w:pPr>
              <w:tabs>
                <w:tab w:val="left" w:pos="253"/>
              </w:tabs>
              <w:spacing w:after="0" w:line="240" w:lineRule="auto"/>
              <w:ind w:left="143" w:right="108"/>
              <w:jc w:val="both"/>
              <w:rPr>
                <w:rFonts w:ascii="Times New Roman" w:hAnsi="Times New Roman" w:cs="Times New Roman"/>
                <w:sz w:val="24"/>
                <w:szCs w:val="24"/>
              </w:rPr>
            </w:pPr>
            <w:proofErr w:type="gramStart"/>
            <w:r w:rsidRPr="00D30623">
              <w:rPr>
                <w:rFonts w:ascii="Times New Roman" w:hAnsi="Times New Roman" w:cs="Times New Roman"/>
                <w:sz w:val="24"/>
                <w:szCs w:val="24"/>
              </w:rPr>
              <w:t>- п</w:t>
            </w:r>
            <w:r w:rsidRPr="00D30623">
              <w:rPr>
                <w:rStyle w:val="2"/>
                <w:rFonts w:ascii="Times New Roman" w:hAnsi="Times New Roman" w:cs="Times New Roman"/>
                <w:sz w:val="24"/>
                <w:szCs w:val="24"/>
              </w:rPr>
              <w:t>роведение ежегодной информационно-коммуникационной кампании с охватом не менее 70% аудитории граждан старше 12 лет по основным каналам: в районной газете «Притоболье», информационно</w:t>
            </w:r>
            <w:r w:rsidR="000D1F58">
              <w:rPr>
                <w:rStyle w:val="2"/>
                <w:rFonts w:ascii="Times New Roman" w:hAnsi="Times New Roman" w:cs="Times New Roman"/>
                <w:sz w:val="24"/>
                <w:szCs w:val="24"/>
              </w:rPr>
              <w:t>-</w:t>
            </w:r>
            <w:r w:rsidRPr="00D30623">
              <w:rPr>
                <w:rStyle w:val="2"/>
                <w:rFonts w:ascii="Times New Roman" w:hAnsi="Times New Roman" w:cs="Times New Roman"/>
                <w:sz w:val="24"/>
                <w:szCs w:val="24"/>
              </w:rPr>
              <w:softHyphen/>
              <w:t>телекоммуникационной сети «Интернет» с использованием разработанных на федеральном уровне рекламно-информационных материалов, содержание которых направлено на позитивное восприятие лицами разных возрастных и социальных групп информации о важности следования п</w:t>
            </w:r>
            <w:r>
              <w:rPr>
                <w:rStyle w:val="2"/>
                <w:rFonts w:ascii="Times New Roman" w:hAnsi="Times New Roman" w:cs="Times New Roman"/>
                <w:sz w:val="24"/>
                <w:szCs w:val="24"/>
              </w:rPr>
              <w:t>ринципам здорового образа жизни;</w:t>
            </w:r>
            <w:proofErr w:type="gramEnd"/>
          </w:p>
          <w:p w:rsidR="007F305A" w:rsidRPr="007F305A" w:rsidRDefault="007F305A" w:rsidP="007F305A">
            <w:pPr>
              <w:spacing w:after="0" w:line="240" w:lineRule="auto"/>
              <w:ind w:left="125" w:right="40"/>
              <w:jc w:val="both"/>
              <w:rPr>
                <w:rFonts w:ascii="Times New Roman" w:hAnsi="Times New Roman" w:cs="Times New Roman"/>
                <w:bCs/>
                <w:sz w:val="24"/>
                <w:szCs w:val="24"/>
              </w:rPr>
            </w:pPr>
            <w:r w:rsidRPr="00D30623">
              <w:rPr>
                <w:rStyle w:val="2"/>
                <w:rFonts w:ascii="Times New Roman" w:hAnsi="Times New Roman" w:cs="Times New Roman"/>
                <w:sz w:val="24"/>
                <w:szCs w:val="24"/>
              </w:rPr>
              <w:t>реализация муниципальных программ общественного здоровья, а также внедрение корпоративных программ, что позволит максимально охватить целевую аудиторию трудоспособной части населения Притобольного района, повысив осведомленность граждан о принципах здорового образа жизни.</w:t>
            </w:r>
          </w:p>
        </w:tc>
      </w:tr>
      <w:tr w:rsidR="007F305A" w:rsidRPr="008D0C14" w:rsidTr="00BA53BC">
        <w:tc>
          <w:tcPr>
            <w:tcW w:w="773" w:type="pct"/>
            <w:tcBorders>
              <w:top w:val="outset" w:sz="6" w:space="0" w:color="auto"/>
              <w:left w:val="outset" w:sz="6" w:space="0" w:color="auto"/>
              <w:bottom w:val="outset" w:sz="6" w:space="0" w:color="auto"/>
              <w:right w:val="outset" w:sz="6" w:space="0" w:color="auto"/>
            </w:tcBorders>
            <w:shd w:val="clear" w:color="auto" w:fill="FFFFFF"/>
          </w:tcPr>
          <w:p w:rsidR="007F305A" w:rsidRPr="007F305A" w:rsidRDefault="007F305A" w:rsidP="007F305A">
            <w:pPr>
              <w:spacing w:after="0" w:line="240" w:lineRule="auto"/>
              <w:ind w:left="125" w:right="40"/>
              <w:jc w:val="both"/>
              <w:rPr>
                <w:rFonts w:ascii="Times New Roman" w:hAnsi="Times New Roman" w:cs="Times New Roman"/>
                <w:bCs/>
                <w:sz w:val="24"/>
                <w:szCs w:val="24"/>
              </w:rPr>
            </w:pPr>
            <w:r w:rsidRPr="007F305A">
              <w:rPr>
                <w:rFonts w:ascii="Times New Roman" w:hAnsi="Times New Roman" w:cs="Times New Roman"/>
                <w:bCs/>
                <w:sz w:val="24"/>
                <w:szCs w:val="24"/>
              </w:rPr>
              <w:t xml:space="preserve">Целевые индикаторы </w:t>
            </w:r>
          </w:p>
          <w:p w:rsidR="007F305A" w:rsidRPr="007F305A" w:rsidRDefault="007F305A" w:rsidP="007F305A">
            <w:pPr>
              <w:spacing w:after="0" w:line="240" w:lineRule="auto"/>
              <w:ind w:left="125" w:right="40"/>
              <w:jc w:val="both"/>
              <w:rPr>
                <w:rFonts w:ascii="Times New Roman" w:hAnsi="Times New Roman" w:cs="Times New Roman"/>
                <w:bCs/>
                <w:sz w:val="24"/>
                <w:szCs w:val="24"/>
              </w:rPr>
            </w:pPr>
          </w:p>
        </w:tc>
        <w:tc>
          <w:tcPr>
            <w:tcW w:w="4227" w:type="pct"/>
            <w:tcBorders>
              <w:top w:val="outset" w:sz="6" w:space="0" w:color="auto"/>
              <w:left w:val="outset" w:sz="6" w:space="0" w:color="auto"/>
              <w:bottom w:val="outset" w:sz="6" w:space="0" w:color="auto"/>
              <w:right w:val="outset" w:sz="6" w:space="0" w:color="auto"/>
            </w:tcBorders>
            <w:shd w:val="clear" w:color="auto" w:fill="FFFFFF"/>
            <w:vAlign w:val="center"/>
          </w:tcPr>
          <w:p w:rsidR="007F305A" w:rsidRPr="00D30623" w:rsidRDefault="007F305A" w:rsidP="007F305A">
            <w:pPr>
              <w:tabs>
                <w:tab w:val="left" w:pos="298"/>
              </w:tabs>
              <w:spacing w:after="0" w:line="262" w:lineRule="exact"/>
              <w:ind w:left="161" w:right="108"/>
              <w:jc w:val="both"/>
              <w:rPr>
                <w:rFonts w:ascii="Times New Roman" w:hAnsi="Times New Roman" w:cs="Times New Roman"/>
                <w:sz w:val="24"/>
                <w:szCs w:val="24"/>
              </w:rPr>
            </w:pPr>
            <w:r>
              <w:rPr>
                <w:rStyle w:val="2"/>
                <w:rFonts w:ascii="Times New Roman" w:hAnsi="Times New Roman" w:cs="Times New Roman"/>
                <w:sz w:val="24"/>
                <w:szCs w:val="24"/>
              </w:rPr>
              <w:lastRenderedPageBreak/>
              <w:t>- с</w:t>
            </w:r>
            <w:r w:rsidRPr="00D30623">
              <w:rPr>
                <w:rStyle w:val="2"/>
                <w:rFonts w:ascii="Times New Roman" w:hAnsi="Times New Roman" w:cs="Times New Roman"/>
                <w:sz w:val="24"/>
                <w:szCs w:val="24"/>
              </w:rPr>
              <w:t>мертность мужчин в возрасте 16-59 лет, случаев на 100 тыс. населения;</w:t>
            </w:r>
          </w:p>
          <w:p w:rsidR="007F305A" w:rsidRPr="00D30623" w:rsidRDefault="007F305A" w:rsidP="007F305A">
            <w:pPr>
              <w:tabs>
                <w:tab w:val="left" w:pos="506"/>
              </w:tabs>
              <w:spacing w:after="0" w:line="262" w:lineRule="exact"/>
              <w:ind w:left="161" w:right="108"/>
              <w:jc w:val="both"/>
              <w:rPr>
                <w:rFonts w:ascii="Times New Roman" w:hAnsi="Times New Roman" w:cs="Times New Roman"/>
                <w:sz w:val="24"/>
                <w:szCs w:val="24"/>
              </w:rPr>
            </w:pPr>
            <w:r>
              <w:rPr>
                <w:rStyle w:val="2"/>
                <w:rFonts w:ascii="Times New Roman" w:hAnsi="Times New Roman" w:cs="Times New Roman"/>
                <w:sz w:val="24"/>
                <w:szCs w:val="24"/>
              </w:rPr>
              <w:lastRenderedPageBreak/>
              <w:t>- с</w:t>
            </w:r>
            <w:r w:rsidRPr="00D30623">
              <w:rPr>
                <w:rStyle w:val="2"/>
                <w:rFonts w:ascii="Times New Roman" w:hAnsi="Times New Roman" w:cs="Times New Roman"/>
                <w:sz w:val="24"/>
                <w:szCs w:val="24"/>
              </w:rPr>
              <w:t>мертность женщин в возрасте 16-54 лет, случаев на 100 тыс. населения;</w:t>
            </w:r>
          </w:p>
          <w:p w:rsidR="007F305A" w:rsidRPr="00D30623" w:rsidRDefault="007F305A" w:rsidP="007F305A">
            <w:pPr>
              <w:tabs>
                <w:tab w:val="left" w:pos="469"/>
              </w:tabs>
              <w:spacing w:after="0" w:line="262" w:lineRule="exact"/>
              <w:ind w:left="161" w:right="108"/>
              <w:jc w:val="both"/>
              <w:rPr>
                <w:rFonts w:ascii="Times New Roman" w:hAnsi="Times New Roman" w:cs="Times New Roman"/>
                <w:sz w:val="24"/>
                <w:szCs w:val="24"/>
              </w:rPr>
            </w:pPr>
            <w:r>
              <w:rPr>
                <w:rStyle w:val="2"/>
                <w:rFonts w:ascii="Times New Roman" w:hAnsi="Times New Roman" w:cs="Times New Roman"/>
                <w:sz w:val="24"/>
                <w:szCs w:val="24"/>
              </w:rPr>
              <w:t>- р</w:t>
            </w:r>
            <w:r w:rsidRPr="00D30623">
              <w:rPr>
                <w:rStyle w:val="2"/>
                <w:rFonts w:ascii="Times New Roman" w:hAnsi="Times New Roman" w:cs="Times New Roman"/>
                <w:sz w:val="24"/>
                <w:szCs w:val="24"/>
              </w:rPr>
              <w:t>озничные продажи алкогольной продукции на душу населения, литров;</w:t>
            </w:r>
          </w:p>
          <w:p w:rsidR="007F305A" w:rsidRPr="007F305A" w:rsidRDefault="007F305A" w:rsidP="007F305A">
            <w:pPr>
              <w:spacing w:after="0" w:line="240" w:lineRule="auto"/>
              <w:ind w:left="125" w:right="40"/>
              <w:jc w:val="both"/>
              <w:rPr>
                <w:rFonts w:ascii="Times New Roman" w:hAnsi="Times New Roman" w:cs="Times New Roman"/>
                <w:bCs/>
                <w:sz w:val="24"/>
                <w:szCs w:val="24"/>
              </w:rPr>
            </w:pPr>
            <w:r>
              <w:rPr>
                <w:rStyle w:val="2"/>
                <w:rFonts w:ascii="Times New Roman" w:hAnsi="Times New Roman" w:cs="Times New Roman"/>
                <w:sz w:val="24"/>
                <w:szCs w:val="24"/>
              </w:rPr>
              <w:t>- о</w:t>
            </w:r>
            <w:r w:rsidRPr="00D30623">
              <w:rPr>
                <w:rStyle w:val="2"/>
                <w:rFonts w:ascii="Times New Roman" w:hAnsi="Times New Roman" w:cs="Times New Roman"/>
                <w:sz w:val="24"/>
                <w:szCs w:val="24"/>
              </w:rPr>
              <w:t>бращаемость в медицинские организации по вопросам здоров</w:t>
            </w:r>
            <w:r>
              <w:rPr>
                <w:rStyle w:val="2"/>
                <w:rFonts w:ascii="Times New Roman" w:hAnsi="Times New Roman" w:cs="Times New Roman"/>
                <w:sz w:val="24"/>
                <w:szCs w:val="24"/>
              </w:rPr>
              <w:t>ого образа жизни, тысяч человек.</w:t>
            </w:r>
          </w:p>
        </w:tc>
      </w:tr>
      <w:tr w:rsidR="007F305A" w:rsidRPr="008D0C14" w:rsidTr="00BA53BC">
        <w:tc>
          <w:tcPr>
            <w:tcW w:w="773" w:type="pct"/>
            <w:tcBorders>
              <w:top w:val="outset" w:sz="6" w:space="0" w:color="auto"/>
              <w:left w:val="outset" w:sz="6" w:space="0" w:color="auto"/>
              <w:bottom w:val="outset" w:sz="6" w:space="0" w:color="auto"/>
              <w:right w:val="outset" w:sz="6" w:space="0" w:color="auto"/>
            </w:tcBorders>
            <w:shd w:val="clear" w:color="auto" w:fill="FFFFFF"/>
            <w:vAlign w:val="center"/>
          </w:tcPr>
          <w:p w:rsidR="007F305A" w:rsidRPr="007F305A" w:rsidRDefault="007F305A" w:rsidP="007F305A">
            <w:pPr>
              <w:spacing w:after="0" w:line="240" w:lineRule="auto"/>
              <w:ind w:left="125" w:right="40"/>
              <w:jc w:val="both"/>
              <w:rPr>
                <w:rFonts w:ascii="Times New Roman" w:hAnsi="Times New Roman" w:cs="Times New Roman"/>
                <w:bCs/>
                <w:sz w:val="24"/>
                <w:szCs w:val="24"/>
              </w:rPr>
            </w:pPr>
            <w:r w:rsidRPr="007F305A">
              <w:rPr>
                <w:rFonts w:ascii="Times New Roman" w:hAnsi="Times New Roman" w:cs="Times New Roman"/>
                <w:bCs/>
                <w:sz w:val="24"/>
                <w:szCs w:val="24"/>
              </w:rPr>
              <w:lastRenderedPageBreak/>
              <w:t xml:space="preserve">Сроки реализации Программы </w:t>
            </w:r>
          </w:p>
        </w:tc>
        <w:tc>
          <w:tcPr>
            <w:tcW w:w="4227" w:type="pct"/>
            <w:tcBorders>
              <w:top w:val="outset" w:sz="6" w:space="0" w:color="auto"/>
              <w:left w:val="outset" w:sz="6" w:space="0" w:color="auto"/>
              <w:bottom w:val="outset" w:sz="6" w:space="0" w:color="auto"/>
              <w:right w:val="outset" w:sz="6" w:space="0" w:color="auto"/>
            </w:tcBorders>
            <w:shd w:val="clear" w:color="auto" w:fill="FFFFFF"/>
            <w:vAlign w:val="center"/>
          </w:tcPr>
          <w:p w:rsidR="007F305A" w:rsidRPr="007F305A" w:rsidRDefault="007F305A" w:rsidP="007F305A">
            <w:pPr>
              <w:spacing w:after="0" w:line="240" w:lineRule="auto"/>
              <w:ind w:left="125" w:right="40"/>
              <w:jc w:val="both"/>
              <w:rPr>
                <w:rFonts w:ascii="Times New Roman" w:hAnsi="Times New Roman" w:cs="Times New Roman"/>
                <w:bCs/>
                <w:sz w:val="24"/>
                <w:szCs w:val="24"/>
              </w:rPr>
            </w:pPr>
            <w:r w:rsidRPr="007F305A">
              <w:rPr>
                <w:rFonts w:ascii="Times New Roman" w:hAnsi="Times New Roman" w:cs="Times New Roman"/>
                <w:bCs/>
                <w:sz w:val="24"/>
                <w:szCs w:val="24"/>
              </w:rPr>
              <w:t>20</w:t>
            </w:r>
            <w:r>
              <w:rPr>
                <w:rFonts w:ascii="Times New Roman" w:hAnsi="Times New Roman" w:cs="Times New Roman"/>
                <w:bCs/>
                <w:sz w:val="24"/>
                <w:szCs w:val="24"/>
              </w:rPr>
              <w:t>2</w:t>
            </w:r>
            <w:r w:rsidRPr="007F305A">
              <w:rPr>
                <w:rFonts w:ascii="Times New Roman" w:hAnsi="Times New Roman" w:cs="Times New Roman"/>
                <w:bCs/>
                <w:sz w:val="24"/>
                <w:szCs w:val="24"/>
              </w:rPr>
              <w:t>1-202</w:t>
            </w:r>
            <w:r>
              <w:rPr>
                <w:rFonts w:ascii="Times New Roman" w:hAnsi="Times New Roman" w:cs="Times New Roman"/>
                <w:bCs/>
                <w:sz w:val="24"/>
                <w:szCs w:val="24"/>
              </w:rPr>
              <w:t>4</w:t>
            </w:r>
            <w:r w:rsidRPr="007F305A">
              <w:rPr>
                <w:rFonts w:ascii="Times New Roman" w:hAnsi="Times New Roman" w:cs="Times New Roman"/>
                <w:bCs/>
                <w:sz w:val="24"/>
                <w:szCs w:val="24"/>
              </w:rPr>
              <w:t xml:space="preserve"> годы </w:t>
            </w:r>
          </w:p>
        </w:tc>
      </w:tr>
      <w:tr w:rsidR="007F305A" w:rsidRPr="008D0C14" w:rsidTr="00BA53BC">
        <w:tc>
          <w:tcPr>
            <w:tcW w:w="773" w:type="pct"/>
            <w:tcBorders>
              <w:top w:val="outset" w:sz="6" w:space="0" w:color="auto"/>
              <w:left w:val="outset" w:sz="6" w:space="0" w:color="auto"/>
              <w:bottom w:val="outset" w:sz="6" w:space="0" w:color="auto"/>
              <w:right w:val="outset" w:sz="6" w:space="0" w:color="auto"/>
            </w:tcBorders>
            <w:shd w:val="clear" w:color="auto" w:fill="FFFFFF"/>
          </w:tcPr>
          <w:p w:rsidR="007F305A" w:rsidRPr="007F305A" w:rsidRDefault="007F305A" w:rsidP="007F305A">
            <w:pPr>
              <w:spacing w:after="0" w:line="240" w:lineRule="auto"/>
              <w:ind w:left="125" w:right="40"/>
              <w:jc w:val="both"/>
              <w:rPr>
                <w:rFonts w:ascii="Times New Roman" w:hAnsi="Times New Roman" w:cs="Times New Roman"/>
                <w:bCs/>
                <w:sz w:val="24"/>
                <w:szCs w:val="24"/>
              </w:rPr>
            </w:pPr>
            <w:r w:rsidRPr="007F305A">
              <w:rPr>
                <w:rFonts w:ascii="Times New Roman" w:hAnsi="Times New Roman" w:cs="Times New Roman"/>
                <w:bCs/>
                <w:sz w:val="24"/>
                <w:szCs w:val="24"/>
              </w:rPr>
              <w:t xml:space="preserve">Объемы бюджетных ассигнований </w:t>
            </w:r>
          </w:p>
        </w:tc>
        <w:tc>
          <w:tcPr>
            <w:tcW w:w="4227" w:type="pct"/>
            <w:tcBorders>
              <w:top w:val="outset" w:sz="6" w:space="0" w:color="auto"/>
              <w:left w:val="outset" w:sz="6" w:space="0" w:color="auto"/>
              <w:bottom w:val="outset" w:sz="6" w:space="0" w:color="auto"/>
              <w:right w:val="outset" w:sz="6" w:space="0" w:color="auto"/>
            </w:tcBorders>
            <w:shd w:val="clear" w:color="auto" w:fill="FFFFFF"/>
            <w:vAlign w:val="center"/>
          </w:tcPr>
          <w:p w:rsidR="007F305A" w:rsidRPr="007F305A" w:rsidRDefault="007F305A" w:rsidP="007F305A">
            <w:pPr>
              <w:spacing w:after="0" w:line="240" w:lineRule="auto"/>
              <w:ind w:left="125" w:right="40"/>
              <w:jc w:val="both"/>
              <w:rPr>
                <w:rFonts w:ascii="Times New Roman" w:hAnsi="Times New Roman" w:cs="Times New Roman"/>
                <w:bCs/>
                <w:sz w:val="24"/>
                <w:szCs w:val="24"/>
              </w:rPr>
            </w:pPr>
            <w:r>
              <w:rPr>
                <w:rFonts w:ascii="Times New Roman" w:hAnsi="Times New Roman" w:cs="Times New Roman"/>
                <w:bCs/>
                <w:sz w:val="24"/>
                <w:szCs w:val="24"/>
              </w:rPr>
              <w:t>Без финансирования</w:t>
            </w:r>
          </w:p>
        </w:tc>
      </w:tr>
      <w:tr w:rsidR="007F305A" w:rsidRPr="008D0C14" w:rsidTr="00BA53BC">
        <w:tc>
          <w:tcPr>
            <w:tcW w:w="773" w:type="pct"/>
            <w:tcBorders>
              <w:top w:val="outset" w:sz="6" w:space="0" w:color="auto"/>
              <w:left w:val="outset" w:sz="6" w:space="0" w:color="auto"/>
              <w:bottom w:val="outset" w:sz="6" w:space="0" w:color="auto"/>
              <w:right w:val="outset" w:sz="6" w:space="0" w:color="auto"/>
            </w:tcBorders>
            <w:shd w:val="clear" w:color="auto" w:fill="FFFFFF"/>
          </w:tcPr>
          <w:p w:rsidR="007F305A" w:rsidRPr="007F305A" w:rsidRDefault="007F305A" w:rsidP="007F305A">
            <w:pPr>
              <w:spacing w:after="0" w:line="240" w:lineRule="auto"/>
              <w:ind w:left="125" w:right="40"/>
              <w:jc w:val="both"/>
              <w:rPr>
                <w:rFonts w:ascii="Times New Roman" w:hAnsi="Times New Roman" w:cs="Times New Roman"/>
                <w:bCs/>
                <w:sz w:val="24"/>
                <w:szCs w:val="24"/>
              </w:rPr>
            </w:pPr>
            <w:r w:rsidRPr="007F305A">
              <w:rPr>
                <w:rFonts w:ascii="Times New Roman" w:hAnsi="Times New Roman" w:cs="Times New Roman"/>
                <w:bCs/>
                <w:sz w:val="24"/>
                <w:szCs w:val="24"/>
              </w:rPr>
              <w:t xml:space="preserve">Ожидаемые результаты от реализации </w:t>
            </w:r>
          </w:p>
        </w:tc>
        <w:tc>
          <w:tcPr>
            <w:tcW w:w="4227" w:type="pct"/>
            <w:tcBorders>
              <w:top w:val="outset" w:sz="6" w:space="0" w:color="auto"/>
              <w:left w:val="outset" w:sz="6" w:space="0" w:color="auto"/>
              <w:bottom w:val="outset" w:sz="6" w:space="0" w:color="auto"/>
              <w:right w:val="outset" w:sz="6" w:space="0" w:color="auto"/>
            </w:tcBorders>
            <w:shd w:val="clear" w:color="auto" w:fill="FFFFFF"/>
            <w:vAlign w:val="center"/>
          </w:tcPr>
          <w:p w:rsidR="007F305A" w:rsidRPr="00D30623" w:rsidRDefault="007F305A" w:rsidP="007F305A">
            <w:pPr>
              <w:tabs>
                <w:tab w:val="left" w:pos="135"/>
              </w:tabs>
              <w:spacing w:after="0"/>
              <w:ind w:left="157" w:right="117"/>
              <w:jc w:val="both"/>
              <w:rPr>
                <w:rFonts w:ascii="Times New Roman" w:hAnsi="Times New Roman" w:cs="Times New Roman"/>
                <w:sz w:val="24"/>
                <w:szCs w:val="24"/>
              </w:rPr>
            </w:pPr>
            <w:r w:rsidRPr="00D30623">
              <w:rPr>
                <w:rFonts w:ascii="Times New Roman" w:hAnsi="Times New Roman" w:cs="Times New Roman"/>
                <w:sz w:val="24"/>
                <w:szCs w:val="24"/>
              </w:rPr>
              <w:t xml:space="preserve">- </w:t>
            </w:r>
            <w:r w:rsidRPr="00D30623">
              <w:rPr>
                <w:rStyle w:val="2"/>
                <w:rFonts w:ascii="Times New Roman" w:hAnsi="Times New Roman" w:cs="Times New Roman"/>
                <w:sz w:val="24"/>
                <w:szCs w:val="24"/>
              </w:rPr>
              <w:t>снижение смертности населения старше трудоспособного возраста;</w:t>
            </w:r>
          </w:p>
          <w:p w:rsidR="007F305A" w:rsidRPr="00D30623" w:rsidRDefault="007F305A" w:rsidP="007F305A">
            <w:pPr>
              <w:widowControl w:val="0"/>
              <w:numPr>
                <w:ilvl w:val="0"/>
                <w:numId w:val="1"/>
              </w:numPr>
              <w:tabs>
                <w:tab w:val="left" w:pos="135"/>
              </w:tabs>
              <w:spacing w:after="0" w:line="257" w:lineRule="exact"/>
              <w:ind w:left="157" w:right="117"/>
              <w:jc w:val="both"/>
              <w:rPr>
                <w:rFonts w:ascii="Times New Roman" w:hAnsi="Times New Roman" w:cs="Times New Roman"/>
                <w:sz w:val="24"/>
                <w:szCs w:val="24"/>
              </w:rPr>
            </w:pPr>
            <w:r w:rsidRPr="00D30623">
              <w:rPr>
                <w:rStyle w:val="2"/>
                <w:rFonts w:ascii="Times New Roman" w:hAnsi="Times New Roman" w:cs="Times New Roman"/>
                <w:sz w:val="24"/>
                <w:szCs w:val="24"/>
              </w:rPr>
              <w:t>увеличение доли граждан, ведущих здоровый образ жизни;</w:t>
            </w:r>
          </w:p>
          <w:p w:rsidR="007F305A" w:rsidRPr="00D30623" w:rsidRDefault="007F305A" w:rsidP="007F305A">
            <w:pPr>
              <w:widowControl w:val="0"/>
              <w:numPr>
                <w:ilvl w:val="0"/>
                <w:numId w:val="1"/>
              </w:numPr>
              <w:tabs>
                <w:tab w:val="left" w:pos="135"/>
              </w:tabs>
              <w:spacing w:after="0" w:line="257" w:lineRule="exact"/>
              <w:ind w:left="157" w:right="117"/>
              <w:jc w:val="both"/>
              <w:rPr>
                <w:rFonts w:ascii="Times New Roman" w:hAnsi="Times New Roman" w:cs="Times New Roman"/>
                <w:sz w:val="24"/>
                <w:szCs w:val="24"/>
              </w:rPr>
            </w:pPr>
            <w:r w:rsidRPr="00D30623">
              <w:rPr>
                <w:rStyle w:val="2"/>
                <w:rFonts w:ascii="Times New Roman" w:hAnsi="Times New Roman" w:cs="Times New Roman"/>
                <w:sz w:val="24"/>
                <w:szCs w:val="24"/>
              </w:rPr>
              <w:t>увеличение обращаемости в медицинские организации по вопросам здорового образа жизни, в том числе увеличение числа лиц, которым рекомендованы индивидуальные планы по здоровому образу жизни;</w:t>
            </w:r>
          </w:p>
          <w:p w:rsidR="007F305A" w:rsidRPr="00D30623" w:rsidRDefault="007F305A" w:rsidP="007F305A">
            <w:pPr>
              <w:widowControl w:val="0"/>
              <w:numPr>
                <w:ilvl w:val="0"/>
                <w:numId w:val="1"/>
              </w:numPr>
              <w:tabs>
                <w:tab w:val="left" w:pos="135"/>
                <w:tab w:val="left" w:pos="212"/>
              </w:tabs>
              <w:spacing w:after="0" w:line="257" w:lineRule="exact"/>
              <w:ind w:left="157" w:right="117"/>
              <w:jc w:val="both"/>
              <w:rPr>
                <w:rFonts w:ascii="Times New Roman" w:hAnsi="Times New Roman" w:cs="Times New Roman"/>
                <w:sz w:val="24"/>
                <w:szCs w:val="24"/>
              </w:rPr>
            </w:pPr>
            <w:r w:rsidRPr="00D30623">
              <w:rPr>
                <w:rStyle w:val="2"/>
                <w:rFonts w:ascii="Times New Roman" w:hAnsi="Times New Roman" w:cs="Times New Roman"/>
                <w:sz w:val="24"/>
                <w:szCs w:val="24"/>
              </w:rPr>
              <w:t>увеличение суммарного коэффициента рождаемости (благодаря мероприятиям по профилактике репродуктивного здоровья);</w:t>
            </w:r>
          </w:p>
          <w:p w:rsidR="007F305A" w:rsidRPr="007F305A" w:rsidRDefault="007F305A" w:rsidP="007F305A">
            <w:pPr>
              <w:spacing w:after="0" w:line="240" w:lineRule="auto"/>
              <w:ind w:left="125" w:right="40"/>
              <w:jc w:val="both"/>
              <w:rPr>
                <w:rFonts w:ascii="Times New Roman" w:hAnsi="Times New Roman" w:cs="Times New Roman"/>
                <w:bCs/>
                <w:sz w:val="24"/>
                <w:szCs w:val="24"/>
              </w:rPr>
            </w:pPr>
            <w:r w:rsidRPr="00D30623">
              <w:rPr>
                <w:rStyle w:val="2"/>
                <w:rFonts w:ascii="Times New Roman" w:hAnsi="Times New Roman" w:cs="Times New Roman"/>
                <w:sz w:val="24"/>
                <w:szCs w:val="24"/>
              </w:rPr>
              <w:t>- доля граждан, систематически занимающихся физической культурой и спортом (благодаря реализации муниципальных и корпоративных программ).</w:t>
            </w:r>
          </w:p>
        </w:tc>
      </w:tr>
    </w:tbl>
    <w:p w:rsidR="007F305A" w:rsidRPr="007F305A" w:rsidRDefault="007F305A" w:rsidP="007F305A">
      <w:pPr>
        <w:spacing w:after="0" w:line="240" w:lineRule="auto"/>
        <w:rPr>
          <w:rFonts w:ascii="Times New Roman" w:hAnsi="Times New Roman" w:cs="Times New Roman"/>
          <w:sz w:val="24"/>
          <w:szCs w:val="24"/>
        </w:rPr>
      </w:pPr>
      <w:r w:rsidRPr="007F305A">
        <w:rPr>
          <w:rFonts w:ascii="Times New Roman" w:hAnsi="Times New Roman" w:cs="Times New Roman"/>
          <w:sz w:val="24"/>
          <w:szCs w:val="24"/>
        </w:rPr>
        <w:tab/>
      </w:r>
    </w:p>
    <w:p w:rsidR="007F305A" w:rsidRPr="007F305A" w:rsidRDefault="007F305A" w:rsidP="007F305A">
      <w:pPr>
        <w:spacing w:after="0" w:line="240" w:lineRule="auto"/>
        <w:jc w:val="center"/>
        <w:rPr>
          <w:rFonts w:ascii="Times New Roman" w:hAnsi="Times New Roman" w:cs="Times New Roman"/>
          <w:b/>
          <w:sz w:val="24"/>
          <w:szCs w:val="24"/>
        </w:rPr>
      </w:pPr>
      <w:r w:rsidRPr="007F305A">
        <w:rPr>
          <w:rFonts w:ascii="Times New Roman" w:hAnsi="Times New Roman" w:cs="Times New Roman"/>
          <w:b/>
          <w:sz w:val="24"/>
          <w:szCs w:val="24"/>
        </w:rPr>
        <w:t>РАЗДЕЛ II.</w:t>
      </w:r>
    </w:p>
    <w:p w:rsidR="007F305A" w:rsidRPr="007F305A" w:rsidRDefault="007F305A" w:rsidP="007F305A">
      <w:pPr>
        <w:spacing w:after="0" w:line="240" w:lineRule="auto"/>
        <w:jc w:val="center"/>
        <w:rPr>
          <w:rFonts w:ascii="Times New Roman" w:hAnsi="Times New Roman" w:cs="Times New Roman"/>
          <w:b/>
          <w:sz w:val="24"/>
          <w:szCs w:val="24"/>
        </w:rPr>
      </w:pPr>
      <w:r w:rsidRPr="007F305A">
        <w:rPr>
          <w:rFonts w:ascii="Times New Roman" w:hAnsi="Times New Roman" w:cs="Times New Roman"/>
          <w:b/>
          <w:sz w:val="24"/>
          <w:szCs w:val="24"/>
        </w:rPr>
        <w:t>ХАРАКТЕРИСТИКА  ТЕКУЩЕГО СОСТОЯНИЯ В СФЕРЕ ЗДОРОВЬЯ И КАЧЕСТВА ЖИЗНИ, ФОРМИРОВАНИЕ КУЛЬТУРЫ ОБЩЕСТВЕННОГО ЗДОРОВЬЯ, ОТВЕТСТВЕННОГО ОТНОШЕНИЯ К ЗДОРОВЬЮ В ПРИТОБОЛЬНОМ РАЙОНЕ</w:t>
      </w:r>
    </w:p>
    <w:p w:rsidR="007F305A" w:rsidRDefault="007F305A" w:rsidP="007F305A">
      <w:pPr>
        <w:spacing w:after="0" w:line="240" w:lineRule="auto"/>
        <w:rPr>
          <w:rFonts w:ascii="Times New Roman" w:hAnsi="Times New Roman" w:cs="Times New Roman"/>
          <w:sz w:val="24"/>
          <w:szCs w:val="24"/>
        </w:rPr>
      </w:pPr>
    </w:p>
    <w:p w:rsidR="007F305A" w:rsidRPr="007F305A" w:rsidRDefault="007F305A" w:rsidP="007F305A">
      <w:pPr>
        <w:spacing w:after="0" w:line="240" w:lineRule="auto"/>
        <w:ind w:firstLine="709"/>
        <w:rPr>
          <w:rFonts w:ascii="Times New Roman" w:hAnsi="Times New Roman" w:cs="Times New Roman"/>
          <w:sz w:val="24"/>
          <w:szCs w:val="24"/>
        </w:rPr>
      </w:pPr>
      <w:r w:rsidRPr="007F305A">
        <w:rPr>
          <w:rFonts w:ascii="Times New Roman" w:hAnsi="Times New Roman" w:cs="Times New Roman"/>
          <w:sz w:val="24"/>
          <w:szCs w:val="24"/>
        </w:rPr>
        <w:t>В  Притобольном районе на 1 января 2021 года проживает 12582 человек (в 2020 году - 12711человек).</w:t>
      </w:r>
    </w:p>
    <w:p w:rsidR="007F305A" w:rsidRDefault="007F305A" w:rsidP="007F305A">
      <w:pPr>
        <w:spacing w:after="0" w:line="240" w:lineRule="auto"/>
        <w:ind w:firstLine="709"/>
        <w:jc w:val="center"/>
        <w:rPr>
          <w:rFonts w:ascii="Times New Roman" w:hAnsi="Times New Roman" w:cs="Times New Roman"/>
          <w:sz w:val="24"/>
          <w:szCs w:val="24"/>
        </w:rPr>
      </w:pPr>
      <w:r w:rsidRPr="007F305A">
        <w:rPr>
          <w:rFonts w:ascii="Times New Roman" w:hAnsi="Times New Roman" w:cs="Times New Roman"/>
          <w:sz w:val="24"/>
          <w:szCs w:val="24"/>
        </w:rPr>
        <w:t>Распределение населения Притобольного  района по основным возрастным группам</w:t>
      </w:r>
      <w:r>
        <w:rPr>
          <w:rFonts w:ascii="Times New Roman" w:hAnsi="Times New Roman" w:cs="Times New Roman"/>
          <w:sz w:val="24"/>
          <w:szCs w:val="24"/>
        </w:rPr>
        <w:t xml:space="preserve"> </w:t>
      </w:r>
      <w:r w:rsidRPr="007F305A">
        <w:rPr>
          <w:rFonts w:ascii="Times New Roman" w:hAnsi="Times New Roman" w:cs="Times New Roman"/>
          <w:sz w:val="24"/>
          <w:szCs w:val="24"/>
        </w:rPr>
        <w:t>на 1 января 2021 года</w:t>
      </w:r>
    </w:p>
    <w:tbl>
      <w:tblPr>
        <w:tblStyle w:val="a3"/>
        <w:tblW w:w="0" w:type="auto"/>
        <w:tblLayout w:type="fixed"/>
        <w:tblLook w:val="04A0" w:firstRow="1" w:lastRow="0" w:firstColumn="1" w:lastColumn="0" w:noHBand="0" w:noVBand="1"/>
      </w:tblPr>
      <w:tblGrid>
        <w:gridCol w:w="1805"/>
        <w:gridCol w:w="1138"/>
        <w:gridCol w:w="1183"/>
        <w:gridCol w:w="1089"/>
        <w:gridCol w:w="1089"/>
        <w:gridCol w:w="1089"/>
        <w:gridCol w:w="1089"/>
        <w:gridCol w:w="1089"/>
      </w:tblGrid>
      <w:tr w:rsidR="007F305A" w:rsidTr="00757281">
        <w:tc>
          <w:tcPr>
            <w:tcW w:w="1805" w:type="dxa"/>
            <w:vMerge w:val="restart"/>
          </w:tcPr>
          <w:p w:rsidR="007F305A" w:rsidRDefault="007F305A" w:rsidP="007F305A">
            <w:pPr>
              <w:jc w:val="center"/>
              <w:rPr>
                <w:rFonts w:ascii="Times New Roman" w:hAnsi="Times New Roman" w:cs="Times New Roman"/>
                <w:sz w:val="24"/>
                <w:szCs w:val="24"/>
              </w:rPr>
            </w:pPr>
            <w:r>
              <w:rPr>
                <w:rFonts w:ascii="Times New Roman" w:hAnsi="Times New Roman" w:cs="Times New Roman"/>
                <w:sz w:val="24"/>
                <w:szCs w:val="24"/>
              </w:rPr>
              <w:t>Наименование</w:t>
            </w:r>
          </w:p>
          <w:p w:rsidR="007F305A" w:rsidRDefault="007F305A" w:rsidP="00757281">
            <w:pPr>
              <w:jc w:val="center"/>
              <w:rPr>
                <w:rFonts w:ascii="Times New Roman" w:hAnsi="Times New Roman" w:cs="Times New Roman"/>
                <w:sz w:val="24"/>
                <w:szCs w:val="24"/>
              </w:rPr>
            </w:pPr>
            <w:r>
              <w:rPr>
                <w:rFonts w:ascii="Times New Roman" w:hAnsi="Times New Roman" w:cs="Times New Roman"/>
                <w:sz w:val="24"/>
                <w:szCs w:val="24"/>
              </w:rPr>
              <w:t>муниципального района Курганской области</w:t>
            </w:r>
          </w:p>
        </w:tc>
        <w:tc>
          <w:tcPr>
            <w:tcW w:w="1138" w:type="dxa"/>
            <w:vMerge w:val="restart"/>
          </w:tcPr>
          <w:p w:rsidR="007F305A" w:rsidRDefault="007F305A" w:rsidP="007F305A">
            <w:pPr>
              <w:jc w:val="center"/>
              <w:rPr>
                <w:rFonts w:ascii="Times New Roman" w:hAnsi="Times New Roman" w:cs="Times New Roman"/>
                <w:sz w:val="24"/>
                <w:szCs w:val="24"/>
              </w:rPr>
            </w:pPr>
            <w:r>
              <w:rPr>
                <w:rFonts w:ascii="Times New Roman" w:hAnsi="Times New Roman" w:cs="Times New Roman"/>
                <w:sz w:val="24"/>
                <w:szCs w:val="24"/>
              </w:rPr>
              <w:t xml:space="preserve">Все </w:t>
            </w:r>
            <w:proofErr w:type="spellStart"/>
            <w:proofErr w:type="gramStart"/>
            <w:r>
              <w:rPr>
                <w:rFonts w:ascii="Times New Roman" w:hAnsi="Times New Roman" w:cs="Times New Roman"/>
                <w:sz w:val="24"/>
                <w:szCs w:val="24"/>
              </w:rPr>
              <w:t>населе</w:t>
            </w:r>
            <w:proofErr w:type="spellEnd"/>
            <w:r w:rsidR="00757281">
              <w:rPr>
                <w:rFonts w:ascii="Times New Roman" w:hAnsi="Times New Roman" w:cs="Times New Roman"/>
                <w:sz w:val="24"/>
                <w:szCs w:val="24"/>
              </w:rPr>
              <w:t xml:space="preserve"> </w:t>
            </w:r>
            <w:proofErr w:type="spellStart"/>
            <w:r>
              <w:rPr>
                <w:rFonts w:ascii="Times New Roman" w:hAnsi="Times New Roman" w:cs="Times New Roman"/>
                <w:sz w:val="24"/>
                <w:szCs w:val="24"/>
              </w:rPr>
              <w:t>ние</w:t>
            </w:r>
            <w:proofErr w:type="spellEnd"/>
            <w:proofErr w:type="gramEnd"/>
            <w:r>
              <w:rPr>
                <w:rFonts w:ascii="Times New Roman" w:hAnsi="Times New Roman" w:cs="Times New Roman"/>
                <w:sz w:val="24"/>
                <w:szCs w:val="24"/>
              </w:rPr>
              <w:t>,</w:t>
            </w:r>
          </w:p>
          <w:p w:rsidR="007F305A" w:rsidRDefault="007F305A" w:rsidP="007F305A">
            <w:pPr>
              <w:jc w:val="center"/>
              <w:rPr>
                <w:rFonts w:ascii="Times New Roman" w:hAnsi="Times New Roman" w:cs="Times New Roman"/>
                <w:sz w:val="24"/>
                <w:szCs w:val="24"/>
              </w:rPr>
            </w:pPr>
            <w:r>
              <w:rPr>
                <w:rFonts w:ascii="Times New Roman" w:hAnsi="Times New Roman" w:cs="Times New Roman"/>
                <w:sz w:val="24"/>
                <w:szCs w:val="24"/>
              </w:rPr>
              <w:t>чел.</w:t>
            </w:r>
          </w:p>
        </w:tc>
        <w:tc>
          <w:tcPr>
            <w:tcW w:w="3361" w:type="dxa"/>
            <w:gridSpan w:val="3"/>
          </w:tcPr>
          <w:p w:rsidR="007F305A" w:rsidRDefault="007F305A" w:rsidP="007F305A">
            <w:pPr>
              <w:jc w:val="center"/>
              <w:rPr>
                <w:rFonts w:ascii="Times New Roman" w:hAnsi="Times New Roman" w:cs="Times New Roman"/>
                <w:sz w:val="24"/>
                <w:szCs w:val="24"/>
              </w:rPr>
            </w:pPr>
            <w:r>
              <w:rPr>
                <w:rFonts w:ascii="Times New Roman" w:hAnsi="Times New Roman" w:cs="Times New Roman"/>
                <w:sz w:val="24"/>
                <w:szCs w:val="24"/>
              </w:rPr>
              <w:t>в том числе в возрасте:</w:t>
            </w:r>
          </w:p>
        </w:tc>
        <w:tc>
          <w:tcPr>
            <w:tcW w:w="3267" w:type="dxa"/>
            <w:gridSpan w:val="3"/>
          </w:tcPr>
          <w:p w:rsidR="007F305A" w:rsidRDefault="007F305A" w:rsidP="007F305A">
            <w:pPr>
              <w:jc w:val="center"/>
              <w:rPr>
                <w:rFonts w:ascii="Times New Roman" w:hAnsi="Times New Roman" w:cs="Times New Roman"/>
                <w:sz w:val="24"/>
                <w:szCs w:val="24"/>
              </w:rPr>
            </w:pPr>
            <w:r>
              <w:rPr>
                <w:rFonts w:ascii="Times New Roman" w:hAnsi="Times New Roman" w:cs="Times New Roman"/>
                <w:sz w:val="24"/>
                <w:szCs w:val="24"/>
              </w:rPr>
              <w:t>удельный вес</w:t>
            </w:r>
            <w:r w:rsidR="00757281">
              <w:rPr>
                <w:rFonts w:ascii="Times New Roman" w:hAnsi="Times New Roman" w:cs="Times New Roman"/>
                <w:sz w:val="24"/>
                <w:szCs w:val="24"/>
              </w:rPr>
              <w:t xml:space="preserve"> возрастных групп в общей численности населения,%</w:t>
            </w:r>
          </w:p>
        </w:tc>
      </w:tr>
      <w:tr w:rsidR="00757281" w:rsidTr="00757281">
        <w:tc>
          <w:tcPr>
            <w:tcW w:w="1805" w:type="dxa"/>
            <w:vMerge/>
          </w:tcPr>
          <w:p w:rsidR="00757281" w:rsidRDefault="00757281" w:rsidP="007F305A">
            <w:pPr>
              <w:jc w:val="center"/>
              <w:rPr>
                <w:rFonts w:ascii="Times New Roman" w:hAnsi="Times New Roman" w:cs="Times New Roman"/>
                <w:sz w:val="24"/>
                <w:szCs w:val="24"/>
              </w:rPr>
            </w:pPr>
          </w:p>
        </w:tc>
        <w:tc>
          <w:tcPr>
            <w:tcW w:w="1138" w:type="dxa"/>
            <w:vMerge/>
          </w:tcPr>
          <w:p w:rsidR="00757281" w:rsidRDefault="00757281" w:rsidP="007F305A">
            <w:pPr>
              <w:jc w:val="center"/>
              <w:rPr>
                <w:rFonts w:ascii="Times New Roman" w:hAnsi="Times New Roman" w:cs="Times New Roman"/>
                <w:sz w:val="24"/>
                <w:szCs w:val="24"/>
              </w:rPr>
            </w:pPr>
          </w:p>
        </w:tc>
        <w:tc>
          <w:tcPr>
            <w:tcW w:w="1183" w:type="dxa"/>
          </w:tcPr>
          <w:p w:rsidR="00757281" w:rsidRDefault="00757281" w:rsidP="007F305A">
            <w:pPr>
              <w:jc w:val="center"/>
              <w:rPr>
                <w:rFonts w:ascii="Times New Roman" w:hAnsi="Times New Roman" w:cs="Times New Roman"/>
                <w:sz w:val="24"/>
                <w:szCs w:val="24"/>
              </w:rPr>
            </w:pPr>
            <w:r>
              <w:rPr>
                <w:rFonts w:ascii="Times New Roman" w:hAnsi="Times New Roman" w:cs="Times New Roman"/>
                <w:sz w:val="24"/>
                <w:szCs w:val="24"/>
              </w:rPr>
              <w:t>моложе</w:t>
            </w:r>
          </w:p>
          <w:p w:rsidR="00757281" w:rsidRDefault="00757281" w:rsidP="007F305A">
            <w:pPr>
              <w:jc w:val="center"/>
              <w:rPr>
                <w:rFonts w:ascii="Times New Roman" w:hAnsi="Times New Roman" w:cs="Times New Roman"/>
                <w:sz w:val="24"/>
                <w:szCs w:val="24"/>
              </w:rPr>
            </w:pPr>
            <w:proofErr w:type="spellStart"/>
            <w:r>
              <w:rPr>
                <w:rFonts w:ascii="Times New Roman" w:hAnsi="Times New Roman" w:cs="Times New Roman"/>
                <w:sz w:val="24"/>
                <w:szCs w:val="24"/>
              </w:rPr>
              <w:t>трудоспо</w:t>
            </w:r>
            <w:proofErr w:type="spellEnd"/>
          </w:p>
          <w:p w:rsidR="00757281" w:rsidRDefault="00757281" w:rsidP="007F305A">
            <w:pPr>
              <w:jc w:val="center"/>
              <w:rPr>
                <w:rFonts w:ascii="Times New Roman" w:hAnsi="Times New Roman" w:cs="Times New Roman"/>
                <w:sz w:val="24"/>
                <w:szCs w:val="24"/>
              </w:rPr>
            </w:pPr>
            <w:proofErr w:type="spellStart"/>
            <w:r>
              <w:rPr>
                <w:rFonts w:ascii="Times New Roman" w:hAnsi="Times New Roman" w:cs="Times New Roman"/>
                <w:sz w:val="24"/>
                <w:szCs w:val="24"/>
              </w:rPr>
              <w:t>собного</w:t>
            </w:r>
            <w:proofErr w:type="spellEnd"/>
          </w:p>
        </w:tc>
        <w:tc>
          <w:tcPr>
            <w:tcW w:w="1089" w:type="dxa"/>
          </w:tcPr>
          <w:p w:rsidR="00757281" w:rsidRDefault="00757281" w:rsidP="00757281">
            <w:pPr>
              <w:jc w:val="center"/>
              <w:rPr>
                <w:rFonts w:ascii="Times New Roman" w:hAnsi="Times New Roman" w:cs="Times New Roman"/>
                <w:sz w:val="24"/>
                <w:szCs w:val="24"/>
              </w:rPr>
            </w:pPr>
            <w:proofErr w:type="spellStart"/>
            <w:r>
              <w:rPr>
                <w:rFonts w:ascii="Times New Roman" w:hAnsi="Times New Roman" w:cs="Times New Roman"/>
                <w:sz w:val="24"/>
                <w:szCs w:val="24"/>
              </w:rPr>
              <w:t>трудо</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способ </w:t>
            </w:r>
            <w:proofErr w:type="spellStart"/>
            <w:r>
              <w:rPr>
                <w:rFonts w:ascii="Times New Roman" w:hAnsi="Times New Roman" w:cs="Times New Roman"/>
                <w:sz w:val="24"/>
                <w:szCs w:val="24"/>
              </w:rPr>
              <w:t>ного</w:t>
            </w:r>
            <w:proofErr w:type="spellEnd"/>
            <w:proofErr w:type="gramEnd"/>
          </w:p>
        </w:tc>
        <w:tc>
          <w:tcPr>
            <w:tcW w:w="1089" w:type="dxa"/>
          </w:tcPr>
          <w:p w:rsidR="00757281" w:rsidRDefault="00757281" w:rsidP="007F305A">
            <w:pPr>
              <w:jc w:val="center"/>
              <w:rPr>
                <w:rFonts w:ascii="Times New Roman" w:hAnsi="Times New Roman" w:cs="Times New Roman"/>
                <w:sz w:val="24"/>
                <w:szCs w:val="24"/>
              </w:rPr>
            </w:pPr>
            <w:r>
              <w:rPr>
                <w:rFonts w:ascii="Times New Roman" w:hAnsi="Times New Roman" w:cs="Times New Roman"/>
                <w:sz w:val="24"/>
                <w:szCs w:val="24"/>
              </w:rPr>
              <w:t>старше</w:t>
            </w:r>
          </w:p>
          <w:p w:rsidR="00757281" w:rsidRDefault="00757281" w:rsidP="00757281">
            <w:pPr>
              <w:jc w:val="center"/>
              <w:rPr>
                <w:rFonts w:ascii="Times New Roman" w:hAnsi="Times New Roman" w:cs="Times New Roman"/>
                <w:sz w:val="24"/>
                <w:szCs w:val="24"/>
              </w:rPr>
            </w:pPr>
            <w:proofErr w:type="spellStart"/>
            <w:r>
              <w:rPr>
                <w:rFonts w:ascii="Times New Roman" w:hAnsi="Times New Roman" w:cs="Times New Roman"/>
                <w:sz w:val="24"/>
                <w:szCs w:val="24"/>
              </w:rPr>
              <w:t>трудо</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способ </w:t>
            </w:r>
            <w:proofErr w:type="spellStart"/>
            <w:r>
              <w:rPr>
                <w:rFonts w:ascii="Times New Roman" w:hAnsi="Times New Roman" w:cs="Times New Roman"/>
                <w:sz w:val="24"/>
                <w:szCs w:val="24"/>
              </w:rPr>
              <w:t>ного</w:t>
            </w:r>
            <w:proofErr w:type="spellEnd"/>
            <w:proofErr w:type="gramEnd"/>
          </w:p>
        </w:tc>
        <w:tc>
          <w:tcPr>
            <w:tcW w:w="1089" w:type="dxa"/>
          </w:tcPr>
          <w:p w:rsidR="00757281" w:rsidRDefault="00757281" w:rsidP="00BA53BC">
            <w:pPr>
              <w:jc w:val="center"/>
              <w:rPr>
                <w:rFonts w:ascii="Times New Roman" w:hAnsi="Times New Roman" w:cs="Times New Roman"/>
                <w:sz w:val="24"/>
                <w:szCs w:val="24"/>
              </w:rPr>
            </w:pPr>
            <w:r>
              <w:rPr>
                <w:rFonts w:ascii="Times New Roman" w:hAnsi="Times New Roman" w:cs="Times New Roman"/>
                <w:sz w:val="24"/>
                <w:szCs w:val="24"/>
              </w:rPr>
              <w:t>моложе</w:t>
            </w:r>
          </w:p>
          <w:p w:rsidR="00757281" w:rsidRDefault="00757281" w:rsidP="00BA53BC">
            <w:pPr>
              <w:jc w:val="center"/>
              <w:rPr>
                <w:rFonts w:ascii="Times New Roman" w:hAnsi="Times New Roman" w:cs="Times New Roman"/>
                <w:sz w:val="24"/>
                <w:szCs w:val="24"/>
              </w:rPr>
            </w:pPr>
            <w:proofErr w:type="spellStart"/>
            <w:r>
              <w:rPr>
                <w:rFonts w:ascii="Times New Roman" w:hAnsi="Times New Roman" w:cs="Times New Roman"/>
                <w:sz w:val="24"/>
                <w:szCs w:val="24"/>
              </w:rPr>
              <w:t>трудо</w:t>
            </w:r>
            <w:proofErr w:type="spellEnd"/>
          </w:p>
          <w:p w:rsidR="00757281" w:rsidRDefault="00757281" w:rsidP="00757281">
            <w:pPr>
              <w:jc w:val="center"/>
              <w:rPr>
                <w:rFonts w:ascii="Times New Roman" w:hAnsi="Times New Roman" w:cs="Times New Roman"/>
                <w:sz w:val="24"/>
                <w:szCs w:val="24"/>
              </w:rPr>
            </w:pPr>
            <w:proofErr w:type="gramStart"/>
            <w:r>
              <w:rPr>
                <w:rFonts w:ascii="Times New Roman" w:hAnsi="Times New Roman" w:cs="Times New Roman"/>
                <w:sz w:val="24"/>
                <w:szCs w:val="24"/>
              </w:rPr>
              <w:t xml:space="preserve">способ </w:t>
            </w:r>
            <w:proofErr w:type="spellStart"/>
            <w:r>
              <w:rPr>
                <w:rFonts w:ascii="Times New Roman" w:hAnsi="Times New Roman" w:cs="Times New Roman"/>
                <w:sz w:val="24"/>
                <w:szCs w:val="24"/>
              </w:rPr>
              <w:t>ного</w:t>
            </w:r>
            <w:proofErr w:type="spellEnd"/>
            <w:proofErr w:type="gramEnd"/>
          </w:p>
        </w:tc>
        <w:tc>
          <w:tcPr>
            <w:tcW w:w="1089" w:type="dxa"/>
          </w:tcPr>
          <w:p w:rsidR="00757281" w:rsidRDefault="00757281" w:rsidP="00BA53BC">
            <w:pPr>
              <w:jc w:val="center"/>
              <w:rPr>
                <w:rFonts w:ascii="Times New Roman" w:hAnsi="Times New Roman" w:cs="Times New Roman"/>
                <w:sz w:val="24"/>
                <w:szCs w:val="24"/>
              </w:rPr>
            </w:pPr>
            <w:proofErr w:type="spellStart"/>
            <w:r>
              <w:rPr>
                <w:rFonts w:ascii="Times New Roman" w:hAnsi="Times New Roman" w:cs="Times New Roman"/>
                <w:sz w:val="24"/>
                <w:szCs w:val="24"/>
              </w:rPr>
              <w:t>трудо</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способ </w:t>
            </w:r>
            <w:proofErr w:type="spellStart"/>
            <w:r>
              <w:rPr>
                <w:rFonts w:ascii="Times New Roman" w:hAnsi="Times New Roman" w:cs="Times New Roman"/>
                <w:sz w:val="24"/>
                <w:szCs w:val="24"/>
              </w:rPr>
              <w:t>ного</w:t>
            </w:r>
            <w:proofErr w:type="spellEnd"/>
            <w:proofErr w:type="gramEnd"/>
          </w:p>
        </w:tc>
        <w:tc>
          <w:tcPr>
            <w:tcW w:w="1089" w:type="dxa"/>
          </w:tcPr>
          <w:p w:rsidR="00757281" w:rsidRDefault="00757281" w:rsidP="00BA53BC">
            <w:pPr>
              <w:jc w:val="center"/>
              <w:rPr>
                <w:rFonts w:ascii="Times New Roman" w:hAnsi="Times New Roman" w:cs="Times New Roman"/>
                <w:sz w:val="24"/>
                <w:szCs w:val="24"/>
              </w:rPr>
            </w:pPr>
            <w:r>
              <w:rPr>
                <w:rFonts w:ascii="Times New Roman" w:hAnsi="Times New Roman" w:cs="Times New Roman"/>
                <w:sz w:val="24"/>
                <w:szCs w:val="24"/>
              </w:rPr>
              <w:t>старше</w:t>
            </w:r>
          </w:p>
          <w:p w:rsidR="00757281" w:rsidRDefault="00757281" w:rsidP="00BA53BC">
            <w:pPr>
              <w:jc w:val="center"/>
              <w:rPr>
                <w:rFonts w:ascii="Times New Roman" w:hAnsi="Times New Roman" w:cs="Times New Roman"/>
                <w:sz w:val="24"/>
                <w:szCs w:val="24"/>
              </w:rPr>
            </w:pPr>
            <w:proofErr w:type="spellStart"/>
            <w:r>
              <w:rPr>
                <w:rFonts w:ascii="Times New Roman" w:hAnsi="Times New Roman" w:cs="Times New Roman"/>
                <w:sz w:val="24"/>
                <w:szCs w:val="24"/>
              </w:rPr>
              <w:t>трудо</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способ </w:t>
            </w:r>
            <w:proofErr w:type="spellStart"/>
            <w:r>
              <w:rPr>
                <w:rFonts w:ascii="Times New Roman" w:hAnsi="Times New Roman" w:cs="Times New Roman"/>
                <w:sz w:val="24"/>
                <w:szCs w:val="24"/>
              </w:rPr>
              <w:t>ного</w:t>
            </w:r>
            <w:proofErr w:type="spellEnd"/>
            <w:proofErr w:type="gramEnd"/>
          </w:p>
        </w:tc>
      </w:tr>
      <w:tr w:rsidR="007F305A" w:rsidTr="00757281">
        <w:tc>
          <w:tcPr>
            <w:tcW w:w="1805" w:type="dxa"/>
          </w:tcPr>
          <w:p w:rsidR="007F305A" w:rsidRDefault="00757281" w:rsidP="007F305A">
            <w:pPr>
              <w:jc w:val="center"/>
              <w:rPr>
                <w:rFonts w:ascii="Times New Roman" w:hAnsi="Times New Roman" w:cs="Times New Roman"/>
                <w:sz w:val="24"/>
                <w:szCs w:val="24"/>
              </w:rPr>
            </w:pPr>
            <w:r>
              <w:rPr>
                <w:rFonts w:ascii="Times New Roman" w:hAnsi="Times New Roman" w:cs="Times New Roman"/>
                <w:sz w:val="24"/>
                <w:szCs w:val="24"/>
              </w:rPr>
              <w:t>Притобольный</w:t>
            </w:r>
          </w:p>
        </w:tc>
        <w:tc>
          <w:tcPr>
            <w:tcW w:w="1138" w:type="dxa"/>
          </w:tcPr>
          <w:p w:rsidR="007F305A" w:rsidRDefault="00757281" w:rsidP="007F305A">
            <w:pPr>
              <w:jc w:val="center"/>
              <w:rPr>
                <w:rFonts w:ascii="Times New Roman" w:hAnsi="Times New Roman" w:cs="Times New Roman"/>
                <w:sz w:val="24"/>
                <w:szCs w:val="24"/>
              </w:rPr>
            </w:pPr>
            <w:r>
              <w:rPr>
                <w:rFonts w:ascii="Times New Roman" w:hAnsi="Times New Roman" w:cs="Times New Roman"/>
                <w:sz w:val="24"/>
                <w:szCs w:val="24"/>
              </w:rPr>
              <w:t>12582</w:t>
            </w:r>
          </w:p>
        </w:tc>
        <w:tc>
          <w:tcPr>
            <w:tcW w:w="1183" w:type="dxa"/>
          </w:tcPr>
          <w:p w:rsidR="007F305A" w:rsidRDefault="00757281" w:rsidP="007F305A">
            <w:pPr>
              <w:jc w:val="center"/>
              <w:rPr>
                <w:rFonts w:ascii="Times New Roman" w:hAnsi="Times New Roman" w:cs="Times New Roman"/>
                <w:sz w:val="24"/>
                <w:szCs w:val="24"/>
              </w:rPr>
            </w:pPr>
            <w:r>
              <w:rPr>
                <w:rFonts w:ascii="Times New Roman" w:hAnsi="Times New Roman" w:cs="Times New Roman"/>
                <w:sz w:val="24"/>
                <w:szCs w:val="24"/>
              </w:rPr>
              <w:t>2671</w:t>
            </w:r>
          </w:p>
        </w:tc>
        <w:tc>
          <w:tcPr>
            <w:tcW w:w="1089" w:type="dxa"/>
          </w:tcPr>
          <w:p w:rsidR="007F305A" w:rsidRDefault="00757281" w:rsidP="007F305A">
            <w:pPr>
              <w:jc w:val="center"/>
              <w:rPr>
                <w:rFonts w:ascii="Times New Roman" w:hAnsi="Times New Roman" w:cs="Times New Roman"/>
                <w:sz w:val="24"/>
                <w:szCs w:val="24"/>
              </w:rPr>
            </w:pPr>
            <w:r>
              <w:rPr>
                <w:rFonts w:ascii="Times New Roman" w:hAnsi="Times New Roman" w:cs="Times New Roman"/>
                <w:sz w:val="24"/>
                <w:szCs w:val="24"/>
              </w:rPr>
              <w:t>5788</w:t>
            </w:r>
          </w:p>
        </w:tc>
        <w:tc>
          <w:tcPr>
            <w:tcW w:w="1089" w:type="dxa"/>
          </w:tcPr>
          <w:p w:rsidR="007F305A" w:rsidRDefault="00757281" w:rsidP="007F305A">
            <w:pPr>
              <w:jc w:val="center"/>
              <w:rPr>
                <w:rFonts w:ascii="Times New Roman" w:hAnsi="Times New Roman" w:cs="Times New Roman"/>
                <w:sz w:val="24"/>
                <w:szCs w:val="24"/>
              </w:rPr>
            </w:pPr>
            <w:r>
              <w:rPr>
                <w:rFonts w:ascii="Times New Roman" w:hAnsi="Times New Roman" w:cs="Times New Roman"/>
                <w:sz w:val="24"/>
                <w:szCs w:val="24"/>
              </w:rPr>
              <w:t>4123</w:t>
            </w:r>
          </w:p>
        </w:tc>
        <w:tc>
          <w:tcPr>
            <w:tcW w:w="1089" w:type="dxa"/>
          </w:tcPr>
          <w:p w:rsidR="007F305A" w:rsidRDefault="00757281" w:rsidP="007F305A">
            <w:pPr>
              <w:jc w:val="center"/>
              <w:rPr>
                <w:rFonts w:ascii="Times New Roman" w:hAnsi="Times New Roman" w:cs="Times New Roman"/>
                <w:sz w:val="24"/>
                <w:szCs w:val="24"/>
              </w:rPr>
            </w:pPr>
            <w:r>
              <w:rPr>
                <w:rFonts w:ascii="Times New Roman" w:hAnsi="Times New Roman" w:cs="Times New Roman"/>
                <w:sz w:val="24"/>
                <w:szCs w:val="24"/>
              </w:rPr>
              <w:t>21,2</w:t>
            </w:r>
          </w:p>
        </w:tc>
        <w:tc>
          <w:tcPr>
            <w:tcW w:w="1089" w:type="dxa"/>
          </w:tcPr>
          <w:p w:rsidR="007F305A" w:rsidRDefault="00757281" w:rsidP="007F305A">
            <w:pPr>
              <w:jc w:val="center"/>
              <w:rPr>
                <w:rFonts w:ascii="Times New Roman" w:hAnsi="Times New Roman" w:cs="Times New Roman"/>
                <w:sz w:val="24"/>
                <w:szCs w:val="24"/>
              </w:rPr>
            </w:pPr>
            <w:r>
              <w:rPr>
                <w:rFonts w:ascii="Times New Roman" w:hAnsi="Times New Roman" w:cs="Times New Roman"/>
                <w:sz w:val="24"/>
                <w:szCs w:val="24"/>
              </w:rPr>
              <w:t>46,0</w:t>
            </w:r>
          </w:p>
        </w:tc>
        <w:tc>
          <w:tcPr>
            <w:tcW w:w="1089" w:type="dxa"/>
          </w:tcPr>
          <w:p w:rsidR="007F305A" w:rsidRDefault="00757281" w:rsidP="007F305A">
            <w:pPr>
              <w:jc w:val="center"/>
              <w:rPr>
                <w:rFonts w:ascii="Times New Roman" w:hAnsi="Times New Roman" w:cs="Times New Roman"/>
                <w:sz w:val="24"/>
                <w:szCs w:val="24"/>
              </w:rPr>
            </w:pPr>
            <w:r>
              <w:rPr>
                <w:rFonts w:ascii="Times New Roman" w:hAnsi="Times New Roman" w:cs="Times New Roman"/>
                <w:sz w:val="24"/>
                <w:szCs w:val="24"/>
              </w:rPr>
              <w:t>32,8</w:t>
            </w:r>
          </w:p>
        </w:tc>
      </w:tr>
    </w:tbl>
    <w:p w:rsidR="007F305A" w:rsidRPr="007F305A" w:rsidRDefault="007F305A" w:rsidP="007F305A">
      <w:pPr>
        <w:spacing w:after="0" w:line="240" w:lineRule="auto"/>
        <w:ind w:firstLine="709"/>
        <w:jc w:val="center"/>
        <w:rPr>
          <w:rFonts w:ascii="Times New Roman" w:hAnsi="Times New Roman" w:cs="Times New Roman"/>
          <w:sz w:val="24"/>
          <w:szCs w:val="24"/>
        </w:rPr>
      </w:pPr>
    </w:p>
    <w:p w:rsidR="007F305A" w:rsidRPr="007F305A" w:rsidRDefault="007F305A" w:rsidP="00757281">
      <w:pPr>
        <w:spacing w:after="0" w:line="240" w:lineRule="auto"/>
        <w:ind w:firstLine="709"/>
        <w:jc w:val="both"/>
        <w:rPr>
          <w:rFonts w:ascii="Times New Roman" w:hAnsi="Times New Roman" w:cs="Times New Roman"/>
          <w:sz w:val="24"/>
          <w:szCs w:val="24"/>
        </w:rPr>
      </w:pPr>
      <w:r w:rsidRPr="007F305A">
        <w:rPr>
          <w:rFonts w:ascii="Times New Roman" w:hAnsi="Times New Roman" w:cs="Times New Roman"/>
          <w:sz w:val="24"/>
          <w:szCs w:val="24"/>
        </w:rPr>
        <w:t>Структура смертности населения в Притобольном районе идентична со структурой смертности в Курганской области и Российской Федерации и в основном обусловлена неинфекционными заболеваниями, в первую очередь, болезнями системы кровообращения, злокачественными новообразованиями, внешними причинами (включая дорожно-транспортные происшествия), болезнями органов пищеварения, болезнями органов дыхания.</w:t>
      </w:r>
    </w:p>
    <w:p w:rsidR="007F305A" w:rsidRPr="007F305A" w:rsidRDefault="007F305A" w:rsidP="00757281">
      <w:pPr>
        <w:spacing w:after="0" w:line="240" w:lineRule="auto"/>
        <w:ind w:firstLine="709"/>
        <w:jc w:val="both"/>
        <w:rPr>
          <w:rFonts w:ascii="Times New Roman" w:hAnsi="Times New Roman" w:cs="Times New Roman"/>
          <w:sz w:val="24"/>
          <w:szCs w:val="24"/>
        </w:rPr>
      </w:pPr>
      <w:r w:rsidRPr="007F305A">
        <w:rPr>
          <w:rFonts w:ascii="Times New Roman" w:hAnsi="Times New Roman" w:cs="Times New Roman"/>
          <w:sz w:val="24"/>
          <w:szCs w:val="24"/>
        </w:rPr>
        <w:lastRenderedPageBreak/>
        <w:t xml:space="preserve">Курение, потребление алкоголя, низкая физическая активность, нездоровое питание, артериальная гипертония, </w:t>
      </w:r>
      <w:proofErr w:type="spellStart"/>
      <w:r w:rsidRPr="007F305A">
        <w:rPr>
          <w:rFonts w:ascii="Times New Roman" w:hAnsi="Times New Roman" w:cs="Times New Roman"/>
          <w:sz w:val="24"/>
          <w:szCs w:val="24"/>
        </w:rPr>
        <w:t>гиперхолестеринемия</w:t>
      </w:r>
      <w:proofErr w:type="spellEnd"/>
      <w:r w:rsidRPr="007F305A">
        <w:rPr>
          <w:rFonts w:ascii="Times New Roman" w:hAnsi="Times New Roman" w:cs="Times New Roman"/>
          <w:sz w:val="24"/>
          <w:szCs w:val="24"/>
        </w:rPr>
        <w:t>, гипергликемия, избыточная масса тела и ожирение, стресс - основные факторы риска развития заболеваний и рискованного неадекватного поведения граждан, определяющих преждевременную смертность населения.</w:t>
      </w:r>
    </w:p>
    <w:p w:rsidR="007F305A" w:rsidRPr="007F305A" w:rsidRDefault="007F305A" w:rsidP="00757281">
      <w:pPr>
        <w:spacing w:after="0" w:line="240" w:lineRule="auto"/>
        <w:ind w:firstLine="709"/>
        <w:jc w:val="both"/>
        <w:rPr>
          <w:rFonts w:ascii="Times New Roman" w:hAnsi="Times New Roman" w:cs="Times New Roman"/>
          <w:sz w:val="24"/>
          <w:szCs w:val="24"/>
        </w:rPr>
      </w:pPr>
      <w:r w:rsidRPr="007F305A">
        <w:rPr>
          <w:rFonts w:ascii="Times New Roman" w:hAnsi="Times New Roman" w:cs="Times New Roman"/>
          <w:sz w:val="24"/>
          <w:szCs w:val="24"/>
        </w:rPr>
        <w:t xml:space="preserve"> </w:t>
      </w:r>
    </w:p>
    <w:p w:rsidR="007F305A" w:rsidRPr="007F305A" w:rsidRDefault="007F305A" w:rsidP="00757281">
      <w:pPr>
        <w:spacing w:after="0" w:line="240" w:lineRule="auto"/>
        <w:jc w:val="center"/>
        <w:rPr>
          <w:rFonts w:ascii="Times New Roman" w:hAnsi="Times New Roman" w:cs="Times New Roman"/>
          <w:sz w:val="24"/>
          <w:szCs w:val="24"/>
        </w:rPr>
      </w:pPr>
      <w:r w:rsidRPr="007F305A">
        <w:rPr>
          <w:rFonts w:ascii="Times New Roman" w:hAnsi="Times New Roman" w:cs="Times New Roman"/>
          <w:sz w:val="24"/>
          <w:szCs w:val="24"/>
        </w:rPr>
        <w:t>Распространенность факторов риска развития хронических неинфекционных</w:t>
      </w:r>
    </w:p>
    <w:p w:rsidR="007F305A" w:rsidRPr="007F305A" w:rsidRDefault="007F305A" w:rsidP="00757281">
      <w:pPr>
        <w:spacing w:after="0" w:line="240" w:lineRule="auto"/>
        <w:jc w:val="center"/>
        <w:rPr>
          <w:rFonts w:ascii="Times New Roman" w:hAnsi="Times New Roman" w:cs="Times New Roman"/>
          <w:sz w:val="24"/>
          <w:szCs w:val="24"/>
        </w:rPr>
      </w:pPr>
      <w:proofErr w:type="gramStart"/>
      <w:r w:rsidRPr="007F305A">
        <w:rPr>
          <w:rFonts w:ascii="Times New Roman" w:hAnsi="Times New Roman" w:cs="Times New Roman"/>
          <w:sz w:val="24"/>
          <w:szCs w:val="24"/>
        </w:rPr>
        <w:t>заболеваний в Притобольном районе (по данным, полученным при проведении</w:t>
      </w:r>
      <w:proofErr w:type="gramEnd"/>
    </w:p>
    <w:p w:rsidR="007F305A" w:rsidRDefault="007F305A" w:rsidP="00757281">
      <w:pPr>
        <w:spacing w:after="0" w:line="240" w:lineRule="auto"/>
        <w:jc w:val="center"/>
        <w:rPr>
          <w:rFonts w:ascii="Times New Roman" w:hAnsi="Times New Roman" w:cs="Times New Roman"/>
          <w:sz w:val="24"/>
          <w:szCs w:val="24"/>
        </w:rPr>
      </w:pPr>
      <w:r w:rsidRPr="007F305A">
        <w:rPr>
          <w:rFonts w:ascii="Times New Roman" w:hAnsi="Times New Roman" w:cs="Times New Roman"/>
          <w:sz w:val="24"/>
          <w:szCs w:val="24"/>
        </w:rPr>
        <w:t>диспансеризации определенных гру</w:t>
      </w:r>
      <w:proofErr w:type="gramStart"/>
      <w:r w:rsidRPr="007F305A">
        <w:rPr>
          <w:rFonts w:ascii="Times New Roman" w:hAnsi="Times New Roman" w:cs="Times New Roman"/>
          <w:sz w:val="24"/>
          <w:szCs w:val="24"/>
        </w:rPr>
        <w:t>пп взр</w:t>
      </w:r>
      <w:proofErr w:type="gramEnd"/>
      <w:r w:rsidRPr="007F305A">
        <w:rPr>
          <w:rFonts w:ascii="Times New Roman" w:hAnsi="Times New Roman" w:cs="Times New Roman"/>
          <w:sz w:val="24"/>
          <w:szCs w:val="24"/>
        </w:rPr>
        <w:t>ослого населения)</w:t>
      </w:r>
    </w:p>
    <w:p w:rsidR="00757281" w:rsidRPr="007F305A" w:rsidRDefault="00757281" w:rsidP="00757281">
      <w:pPr>
        <w:spacing w:after="0" w:line="240" w:lineRule="auto"/>
        <w:jc w:val="center"/>
        <w:rPr>
          <w:rFonts w:ascii="Times New Roman" w:hAnsi="Times New Roman" w:cs="Times New Roman"/>
          <w:sz w:val="24"/>
          <w:szCs w:val="24"/>
        </w:rPr>
      </w:pPr>
    </w:p>
    <w:tbl>
      <w:tblPr>
        <w:tblStyle w:val="a3"/>
        <w:tblW w:w="0" w:type="auto"/>
        <w:tblLook w:val="04A0" w:firstRow="1" w:lastRow="0" w:firstColumn="1" w:lastColumn="0" w:noHBand="0" w:noVBand="1"/>
      </w:tblPr>
      <w:tblGrid>
        <w:gridCol w:w="4077"/>
        <w:gridCol w:w="1701"/>
        <w:gridCol w:w="1985"/>
        <w:gridCol w:w="1808"/>
      </w:tblGrid>
      <w:tr w:rsidR="00757281" w:rsidTr="00757281">
        <w:tc>
          <w:tcPr>
            <w:tcW w:w="4077" w:type="dxa"/>
            <w:vAlign w:val="center"/>
          </w:tcPr>
          <w:p w:rsidR="00757281" w:rsidRDefault="00757281" w:rsidP="00757281">
            <w:pPr>
              <w:jc w:val="center"/>
              <w:rPr>
                <w:rFonts w:ascii="Times New Roman" w:hAnsi="Times New Roman" w:cs="Times New Roman"/>
                <w:sz w:val="24"/>
                <w:szCs w:val="24"/>
              </w:rPr>
            </w:pPr>
            <w:r>
              <w:rPr>
                <w:rFonts w:ascii="Times New Roman" w:hAnsi="Times New Roman" w:cs="Times New Roman"/>
                <w:sz w:val="24"/>
                <w:szCs w:val="24"/>
              </w:rPr>
              <w:t>Наименование фактора риска</w:t>
            </w:r>
          </w:p>
        </w:tc>
        <w:tc>
          <w:tcPr>
            <w:tcW w:w="1701" w:type="dxa"/>
            <w:vAlign w:val="center"/>
          </w:tcPr>
          <w:p w:rsidR="00757281" w:rsidRDefault="00757281" w:rsidP="00757281">
            <w:pPr>
              <w:jc w:val="center"/>
              <w:rPr>
                <w:rFonts w:ascii="Times New Roman" w:hAnsi="Times New Roman" w:cs="Times New Roman"/>
                <w:sz w:val="24"/>
                <w:szCs w:val="24"/>
              </w:rPr>
            </w:pPr>
            <w:r>
              <w:rPr>
                <w:rFonts w:ascii="Times New Roman" w:hAnsi="Times New Roman" w:cs="Times New Roman"/>
                <w:sz w:val="24"/>
                <w:szCs w:val="24"/>
              </w:rPr>
              <w:t>2018 год</w:t>
            </w:r>
          </w:p>
        </w:tc>
        <w:tc>
          <w:tcPr>
            <w:tcW w:w="1985" w:type="dxa"/>
            <w:vAlign w:val="center"/>
          </w:tcPr>
          <w:p w:rsidR="00757281" w:rsidRDefault="00757281" w:rsidP="00757281">
            <w:pPr>
              <w:jc w:val="center"/>
              <w:rPr>
                <w:rFonts w:ascii="Times New Roman" w:hAnsi="Times New Roman" w:cs="Times New Roman"/>
                <w:sz w:val="24"/>
                <w:szCs w:val="24"/>
              </w:rPr>
            </w:pPr>
            <w:r>
              <w:rPr>
                <w:rFonts w:ascii="Times New Roman" w:hAnsi="Times New Roman" w:cs="Times New Roman"/>
                <w:sz w:val="24"/>
                <w:szCs w:val="24"/>
              </w:rPr>
              <w:t>2019 год</w:t>
            </w:r>
          </w:p>
        </w:tc>
        <w:tc>
          <w:tcPr>
            <w:tcW w:w="1808" w:type="dxa"/>
            <w:vAlign w:val="center"/>
          </w:tcPr>
          <w:p w:rsidR="00757281" w:rsidRDefault="00757281" w:rsidP="00757281">
            <w:pPr>
              <w:jc w:val="center"/>
              <w:rPr>
                <w:rFonts w:ascii="Times New Roman" w:hAnsi="Times New Roman" w:cs="Times New Roman"/>
                <w:sz w:val="24"/>
                <w:szCs w:val="24"/>
              </w:rPr>
            </w:pPr>
            <w:r>
              <w:rPr>
                <w:rFonts w:ascii="Times New Roman" w:hAnsi="Times New Roman" w:cs="Times New Roman"/>
                <w:sz w:val="24"/>
                <w:szCs w:val="24"/>
              </w:rPr>
              <w:t>2020 год</w:t>
            </w:r>
          </w:p>
        </w:tc>
      </w:tr>
      <w:tr w:rsidR="00757281" w:rsidTr="00757281">
        <w:tc>
          <w:tcPr>
            <w:tcW w:w="4077" w:type="dxa"/>
            <w:vAlign w:val="center"/>
          </w:tcPr>
          <w:p w:rsidR="00757281" w:rsidRPr="007F305A" w:rsidRDefault="00757281" w:rsidP="00757281">
            <w:pPr>
              <w:jc w:val="center"/>
              <w:rPr>
                <w:rFonts w:ascii="Times New Roman" w:hAnsi="Times New Roman" w:cs="Times New Roman"/>
                <w:sz w:val="24"/>
                <w:szCs w:val="24"/>
              </w:rPr>
            </w:pPr>
            <w:r w:rsidRPr="007F305A">
              <w:rPr>
                <w:rFonts w:ascii="Times New Roman" w:hAnsi="Times New Roman" w:cs="Times New Roman"/>
                <w:sz w:val="24"/>
                <w:szCs w:val="24"/>
              </w:rPr>
              <w:t>Прошли диспансеризацию, человек,</w:t>
            </w:r>
          </w:p>
          <w:p w:rsidR="00757281" w:rsidRDefault="00757281" w:rsidP="00757281">
            <w:pPr>
              <w:jc w:val="center"/>
              <w:rPr>
                <w:rFonts w:ascii="Times New Roman" w:hAnsi="Times New Roman" w:cs="Times New Roman"/>
                <w:sz w:val="24"/>
                <w:szCs w:val="24"/>
              </w:rPr>
            </w:pPr>
            <w:r w:rsidRPr="007F305A">
              <w:rPr>
                <w:rFonts w:ascii="Times New Roman" w:hAnsi="Times New Roman" w:cs="Times New Roman"/>
                <w:sz w:val="24"/>
                <w:szCs w:val="24"/>
              </w:rPr>
              <w:t>из них выявлены факторы риска:</w:t>
            </w:r>
          </w:p>
        </w:tc>
        <w:tc>
          <w:tcPr>
            <w:tcW w:w="1701" w:type="dxa"/>
            <w:vAlign w:val="center"/>
          </w:tcPr>
          <w:p w:rsidR="00757281" w:rsidRDefault="00757281" w:rsidP="00757281">
            <w:pPr>
              <w:jc w:val="center"/>
              <w:rPr>
                <w:rFonts w:ascii="Times New Roman" w:hAnsi="Times New Roman" w:cs="Times New Roman"/>
                <w:sz w:val="24"/>
                <w:szCs w:val="24"/>
              </w:rPr>
            </w:pPr>
            <w:r>
              <w:rPr>
                <w:rFonts w:ascii="Times New Roman" w:hAnsi="Times New Roman" w:cs="Times New Roman"/>
                <w:sz w:val="24"/>
                <w:szCs w:val="24"/>
              </w:rPr>
              <w:t>1959</w:t>
            </w:r>
          </w:p>
        </w:tc>
        <w:tc>
          <w:tcPr>
            <w:tcW w:w="1985" w:type="dxa"/>
            <w:vAlign w:val="center"/>
          </w:tcPr>
          <w:p w:rsidR="00757281" w:rsidRDefault="00757281" w:rsidP="00757281">
            <w:pPr>
              <w:jc w:val="center"/>
              <w:rPr>
                <w:rFonts w:ascii="Times New Roman" w:hAnsi="Times New Roman" w:cs="Times New Roman"/>
                <w:sz w:val="24"/>
                <w:szCs w:val="24"/>
              </w:rPr>
            </w:pPr>
            <w:r>
              <w:rPr>
                <w:rFonts w:ascii="Times New Roman" w:hAnsi="Times New Roman" w:cs="Times New Roman"/>
                <w:sz w:val="24"/>
                <w:szCs w:val="24"/>
              </w:rPr>
              <w:t>2021</w:t>
            </w:r>
          </w:p>
        </w:tc>
        <w:tc>
          <w:tcPr>
            <w:tcW w:w="1808" w:type="dxa"/>
            <w:vAlign w:val="center"/>
          </w:tcPr>
          <w:p w:rsidR="00757281" w:rsidRDefault="00757281" w:rsidP="00757281">
            <w:pPr>
              <w:jc w:val="center"/>
              <w:rPr>
                <w:rFonts w:ascii="Times New Roman" w:hAnsi="Times New Roman" w:cs="Times New Roman"/>
                <w:sz w:val="24"/>
                <w:szCs w:val="24"/>
              </w:rPr>
            </w:pPr>
            <w:r>
              <w:rPr>
                <w:rFonts w:ascii="Times New Roman" w:hAnsi="Times New Roman" w:cs="Times New Roman"/>
                <w:sz w:val="24"/>
                <w:szCs w:val="24"/>
              </w:rPr>
              <w:t>395</w:t>
            </w:r>
          </w:p>
        </w:tc>
      </w:tr>
      <w:tr w:rsidR="00757281" w:rsidTr="00757281">
        <w:tc>
          <w:tcPr>
            <w:tcW w:w="4077" w:type="dxa"/>
            <w:vAlign w:val="center"/>
          </w:tcPr>
          <w:p w:rsidR="00757281" w:rsidRDefault="00757281" w:rsidP="001C6FC9">
            <w:pPr>
              <w:jc w:val="center"/>
              <w:rPr>
                <w:rFonts w:ascii="Times New Roman" w:hAnsi="Times New Roman" w:cs="Times New Roman"/>
                <w:sz w:val="24"/>
                <w:szCs w:val="24"/>
              </w:rPr>
            </w:pPr>
            <w:r w:rsidRPr="007F305A">
              <w:rPr>
                <w:rFonts w:ascii="Times New Roman" w:hAnsi="Times New Roman" w:cs="Times New Roman"/>
                <w:sz w:val="24"/>
                <w:szCs w:val="24"/>
              </w:rPr>
              <w:t xml:space="preserve">повышенный уровень артериального давления, </w:t>
            </w:r>
            <w:r w:rsidR="001C6FC9">
              <w:rPr>
                <w:rFonts w:ascii="Times New Roman" w:hAnsi="Times New Roman" w:cs="Times New Roman"/>
                <w:sz w:val="24"/>
                <w:szCs w:val="24"/>
              </w:rPr>
              <w:t>человек</w:t>
            </w:r>
            <w:proofErr w:type="gramStart"/>
            <w:r w:rsidR="001C6FC9">
              <w:rPr>
                <w:rFonts w:ascii="Times New Roman" w:hAnsi="Times New Roman" w:cs="Times New Roman"/>
                <w:sz w:val="24"/>
                <w:szCs w:val="24"/>
              </w:rPr>
              <w:t xml:space="preserve"> </w:t>
            </w:r>
            <w:r w:rsidR="002A6DDC">
              <w:rPr>
                <w:rFonts w:ascii="Times New Roman" w:hAnsi="Times New Roman" w:cs="Times New Roman"/>
                <w:sz w:val="24"/>
                <w:szCs w:val="24"/>
              </w:rPr>
              <w:t xml:space="preserve"> (</w:t>
            </w:r>
            <w:r w:rsidR="001C6FC9">
              <w:rPr>
                <w:rFonts w:ascii="Times New Roman" w:hAnsi="Times New Roman" w:cs="Times New Roman"/>
                <w:sz w:val="24"/>
                <w:szCs w:val="24"/>
              </w:rPr>
              <w:t>%</w:t>
            </w:r>
            <w:r w:rsidR="002A6DDC">
              <w:rPr>
                <w:rFonts w:ascii="Times New Roman" w:hAnsi="Times New Roman" w:cs="Times New Roman"/>
                <w:sz w:val="24"/>
                <w:szCs w:val="24"/>
              </w:rPr>
              <w:t>)</w:t>
            </w:r>
            <w:proofErr w:type="gramEnd"/>
          </w:p>
        </w:tc>
        <w:tc>
          <w:tcPr>
            <w:tcW w:w="1701" w:type="dxa"/>
            <w:vAlign w:val="center"/>
          </w:tcPr>
          <w:p w:rsidR="00757281" w:rsidRDefault="00EA70B6" w:rsidP="002A6DDC">
            <w:pPr>
              <w:jc w:val="center"/>
              <w:rPr>
                <w:rFonts w:ascii="Times New Roman" w:hAnsi="Times New Roman" w:cs="Times New Roman"/>
                <w:sz w:val="24"/>
                <w:szCs w:val="24"/>
              </w:rPr>
            </w:pPr>
            <w:r>
              <w:rPr>
                <w:rFonts w:ascii="Times New Roman" w:hAnsi="Times New Roman" w:cs="Times New Roman"/>
                <w:sz w:val="24"/>
                <w:szCs w:val="24"/>
              </w:rPr>
              <w:t>32</w:t>
            </w:r>
            <w:r w:rsidR="002A6DDC">
              <w:rPr>
                <w:rFonts w:ascii="Times New Roman" w:hAnsi="Times New Roman" w:cs="Times New Roman"/>
                <w:sz w:val="24"/>
                <w:szCs w:val="24"/>
              </w:rPr>
              <w:t>(1,64%)</w:t>
            </w:r>
          </w:p>
        </w:tc>
        <w:tc>
          <w:tcPr>
            <w:tcW w:w="1985" w:type="dxa"/>
            <w:vAlign w:val="center"/>
          </w:tcPr>
          <w:p w:rsidR="00757281" w:rsidRDefault="00EA70B6" w:rsidP="00757281">
            <w:pPr>
              <w:jc w:val="center"/>
              <w:rPr>
                <w:rFonts w:ascii="Times New Roman" w:hAnsi="Times New Roman" w:cs="Times New Roman"/>
                <w:sz w:val="24"/>
                <w:szCs w:val="24"/>
              </w:rPr>
            </w:pPr>
            <w:r>
              <w:rPr>
                <w:rFonts w:ascii="Times New Roman" w:hAnsi="Times New Roman" w:cs="Times New Roman"/>
                <w:sz w:val="24"/>
                <w:szCs w:val="24"/>
              </w:rPr>
              <w:t>30</w:t>
            </w:r>
            <w:r w:rsidR="002A6DDC">
              <w:rPr>
                <w:rFonts w:ascii="Times New Roman" w:hAnsi="Times New Roman" w:cs="Times New Roman"/>
                <w:sz w:val="24"/>
                <w:szCs w:val="24"/>
              </w:rPr>
              <w:t>(1,49%)</w:t>
            </w:r>
          </w:p>
        </w:tc>
        <w:tc>
          <w:tcPr>
            <w:tcW w:w="1808" w:type="dxa"/>
            <w:vAlign w:val="center"/>
          </w:tcPr>
          <w:p w:rsidR="00757281" w:rsidRDefault="00EA70B6" w:rsidP="00757281">
            <w:pPr>
              <w:jc w:val="center"/>
              <w:rPr>
                <w:rFonts w:ascii="Times New Roman" w:hAnsi="Times New Roman" w:cs="Times New Roman"/>
                <w:sz w:val="24"/>
                <w:szCs w:val="24"/>
              </w:rPr>
            </w:pPr>
            <w:r>
              <w:rPr>
                <w:rFonts w:ascii="Times New Roman" w:hAnsi="Times New Roman" w:cs="Times New Roman"/>
                <w:sz w:val="24"/>
                <w:szCs w:val="24"/>
              </w:rPr>
              <w:t>2</w:t>
            </w:r>
            <w:r w:rsidR="002A6DDC">
              <w:rPr>
                <w:rFonts w:ascii="Times New Roman" w:hAnsi="Times New Roman" w:cs="Times New Roman"/>
                <w:sz w:val="24"/>
                <w:szCs w:val="24"/>
              </w:rPr>
              <w:t>(0,51%)</w:t>
            </w:r>
          </w:p>
        </w:tc>
      </w:tr>
      <w:tr w:rsidR="00757281" w:rsidTr="00757281">
        <w:tc>
          <w:tcPr>
            <w:tcW w:w="4077" w:type="dxa"/>
            <w:vAlign w:val="center"/>
          </w:tcPr>
          <w:p w:rsidR="00757281" w:rsidRDefault="00757281" w:rsidP="002A6DDC">
            <w:pPr>
              <w:jc w:val="center"/>
              <w:rPr>
                <w:rFonts w:ascii="Times New Roman" w:hAnsi="Times New Roman" w:cs="Times New Roman"/>
                <w:sz w:val="24"/>
                <w:szCs w:val="24"/>
              </w:rPr>
            </w:pPr>
            <w:r w:rsidRPr="007F305A">
              <w:rPr>
                <w:rFonts w:ascii="Times New Roman" w:hAnsi="Times New Roman" w:cs="Times New Roman"/>
                <w:sz w:val="24"/>
                <w:szCs w:val="24"/>
              </w:rPr>
              <w:t>гипергликемия неуточненная (повышенное содержание глюкозы в крови),</w:t>
            </w:r>
            <w:r w:rsidR="002A6DDC" w:rsidRPr="007F305A">
              <w:rPr>
                <w:rFonts w:ascii="Times New Roman" w:hAnsi="Times New Roman" w:cs="Times New Roman"/>
                <w:sz w:val="24"/>
                <w:szCs w:val="24"/>
              </w:rPr>
              <w:t xml:space="preserve"> </w:t>
            </w:r>
            <w:r w:rsidR="001C6FC9">
              <w:rPr>
                <w:rFonts w:ascii="Times New Roman" w:hAnsi="Times New Roman" w:cs="Times New Roman"/>
                <w:sz w:val="24"/>
                <w:szCs w:val="24"/>
              </w:rPr>
              <w:t>человек</w:t>
            </w:r>
            <w:proofErr w:type="gramStart"/>
            <w:r w:rsidR="001C6FC9">
              <w:rPr>
                <w:rFonts w:ascii="Times New Roman" w:hAnsi="Times New Roman" w:cs="Times New Roman"/>
                <w:sz w:val="24"/>
                <w:szCs w:val="24"/>
              </w:rPr>
              <w:t xml:space="preserve">  (%)</w:t>
            </w:r>
            <w:proofErr w:type="gramEnd"/>
          </w:p>
        </w:tc>
        <w:tc>
          <w:tcPr>
            <w:tcW w:w="1701" w:type="dxa"/>
            <w:vAlign w:val="center"/>
          </w:tcPr>
          <w:p w:rsidR="00757281" w:rsidRDefault="00EA70B6" w:rsidP="00757281">
            <w:pPr>
              <w:jc w:val="center"/>
              <w:rPr>
                <w:rFonts w:ascii="Times New Roman" w:hAnsi="Times New Roman" w:cs="Times New Roman"/>
                <w:sz w:val="24"/>
                <w:szCs w:val="24"/>
              </w:rPr>
            </w:pPr>
            <w:r>
              <w:rPr>
                <w:rFonts w:ascii="Times New Roman" w:hAnsi="Times New Roman" w:cs="Times New Roman"/>
                <w:sz w:val="24"/>
                <w:szCs w:val="24"/>
              </w:rPr>
              <w:t>5</w:t>
            </w:r>
            <w:r w:rsidR="002A6DDC">
              <w:rPr>
                <w:rFonts w:ascii="Times New Roman" w:hAnsi="Times New Roman" w:cs="Times New Roman"/>
                <w:sz w:val="24"/>
                <w:szCs w:val="24"/>
              </w:rPr>
              <w:t>(0,26%)</w:t>
            </w:r>
          </w:p>
        </w:tc>
        <w:tc>
          <w:tcPr>
            <w:tcW w:w="1985" w:type="dxa"/>
            <w:vAlign w:val="center"/>
          </w:tcPr>
          <w:p w:rsidR="00757281" w:rsidRDefault="00EA70B6" w:rsidP="00757281">
            <w:pPr>
              <w:jc w:val="center"/>
              <w:rPr>
                <w:rFonts w:ascii="Times New Roman" w:hAnsi="Times New Roman" w:cs="Times New Roman"/>
                <w:sz w:val="24"/>
                <w:szCs w:val="24"/>
              </w:rPr>
            </w:pPr>
            <w:r>
              <w:rPr>
                <w:rFonts w:ascii="Times New Roman" w:hAnsi="Times New Roman" w:cs="Times New Roman"/>
                <w:sz w:val="24"/>
                <w:szCs w:val="24"/>
              </w:rPr>
              <w:t>10</w:t>
            </w:r>
            <w:r w:rsidR="002A6DDC">
              <w:rPr>
                <w:rFonts w:ascii="Times New Roman" w:hAnsi="Times New Roman" w:cs="Times New Roman"/>
                <w:sz w:val="24"/>
                <w:szCs w:val="24"/>
              </w:rPr>
              <w:t>(0,5%)</w:t>
            </w:r>
          </w:p>
        </w:tc>
        <w:tc>
          <w:tcPr>
            <w:tcW w:w="1808" w:type="dxa"/>
            <w:vAlign w:val="center"/>
          </w:tcPr>
          <w:p w:rsidR="00757281" w:rsidRDefault="00EA70B6" w:rsidP="00757281">
            <w:pPr>
              <w:jc w:val="center"/>
              <w:rPr>
                <w:rFonts w:ascii="Times New Roman" w:hAnsi="Times New Roman" w:cs="Times New Roman"/>
                <w:sz w:val="24"/>
                <w:szCs w:val="24"/>
              </w:rPr>
            </w:pPr>
            <w:r>
              <w:rPr>
                <w:rFonts w:ascii="Times New Roman" w:hAnsi="Times New Roman" w:cs="Times New Roman"/>
                <w:sz w:val="24"/>
                <w:szCs w:val="24"/>
              </w:rPr>
              <w:t>2</w:t>
            </w:r>
            <w:r w:rsidR="002A6DDC">
              <w:rPr>
                <w:rFonts w:ascii="Times New Roman" w:hAnsi="Times New Roman" w:cs="Times New Roman"/>
                <w:sz w:val="24"/>
                <w:szCs w:val="24"/>
              </w:rPr>
              <w:t>(0,51%)</w:t>
            </w:r>
          </w:p>
        </w:tc>
      </w:tr>
      <w:tr w:rsidR="00757281" w:rsidTr="00757281">
        <w:tc>
          <w:tcPr>
            <w:tcW w:w="4077" w:type="dxa"/>
            <w:vAlign w:val="center"/>
          </w:tcPr>
          <w:p w:rsidR="00757281" w:rsidRDefault="00757281" w:rsidP="002A6DDC">
            <w:pPr>
              <w:jc w:val="center"/>
              <w:rPr>
                <w:rFonts w:ascii="Times New Roman" w:hAnsi="Times New Roman" w:cs="Times New Roman"/>
                <w:sz w:val="24"/>
                <w:szCs w:val="24"/>
              </w:rPr>
            </w:pPr>
            <w:r w:rsidRPr="007F305A">
              <w:rPr>
                <w:rFonts w:ascii="Times New Roman" w:hAnsi="Times New Roman" w:cs="Times New Roman"/>
                <w:sz w:val="24"/>
                <w:szCs w:val="24"/>
              </w:rPr>
              <w:t xml:space="preserve">избыточная масса тела (анормальная прибавка массы тела), </w:t>
            </w:r>
            <w:r w:rsidR="001C6FC9">
              <w:rPr>
                <w:rFonts w:ascii="Times New Roman" w:hAnsi="Times New Roman" w:cs="Times New Roman"/>
                <w:sz w:val="24"/>
                <w:szCs w:val="24"/>
              </w:rPr>
              <w:t>человек</w:t>
            </w:r>
            <w:proofErr w:type="gramStart"/>
            <w:r w:rsidR="001C6FC9">
              <w:rPr>
                <w:rFonts w:ascii="Times New Roman" w:hAnsi="Times New Roman" w:cs="Times New Roman"/>
                <w:sz w:val="24"/>
                <w:szCs w:val="24"/>
              </w:rPr>
              <w:t xml:space="preserve">  (%)</w:t>
            </w:r>
            <w:proofErr w:type="gramEnd"/>
          </w:p>
        </w:tc>
        <w:tc>
          <w:tcPr>
            <w:tcW w:w="1701" w:type="dxa"/>
            <w:vAlign w:val="center"/>
          </w:tcPr>
          <w:p w:rsidR="00757281" w:rsidRDefault="00EA70B6" w:rsidP="00757281">
            <w:pPr>
              <w:jc w:val="center"/>
              <w:rPr>
                <w:rFonts w:ascii="Times New Roman" w:hAnsi="Times New Roman" w:cs="Times New Roman"/>
                <w:sz w:val="24"/>
                <w:szCs w:val="24"/>
              </w:rPr>
            </w:pPr>
            <w:r>
              <w:rPr>
                <w:rFonts w:ascii="Times New Roman" w:hAnsi="Times New Roman" w:cs="Times New Roman"/>
                <w:sz w:val="24"/>
                <w:szCs w:val="24"/>
              </w:rPr>
              <w:t>10</w:t>
            </w:r>
            <w:r w:rsidR="00F255EF">
              <w:rPr>
                <w:rFonts w:ascii="Times New Roman" w:hAnsi="Times New Roman" w:cs="Times New Roman"/>
                <w:sz w:val="24"/>
                <w:szCs w:val="24"/>
              </w:rPr>
              <w:t>(0,51%)</w:t>
            </w:r>
          </w:p>
        </w:tc>
        <w:tc>
          <w:tcPr>
            <w:tcW w:w="1985" w:type="dxa"/>
            <w:vAlign w:val="center"/>
          </w:tcPr>
          <w:p w:rsidR="00757281" w:rsidRDefault="00EA70B6" w:rsidP="00757281">
            <w:pPr>
              <w:jc w:val="center"/>
              <w:rPr>
                <w:rFonts w:ascii="Times New Roman" w:hAnsi="Times New Roman" w:cs="Times New Roman"/>
                <w:sz w:val="24"/>
                <w:szCs w:val="24"/>
              </w:rPr>
            </w:pPr>
            <w:r>
              <w:rPr>
                <w:rFonts w:ascii="Times New Roman" w:hAnsi="Times New Roman" w:cs="Times New Roman"/>
                <w:sz w:val="24"/>
                <w:szCs w:val="24"/>
              </w:rPr>
              <w:t>1</w:t>
            </w:r>
            <w:r w:rsidR="00F255EF">
              <w:rPr>
                <w:rFonts w:ascii="Times New Roman" w:hAnsi="Times New Roman" w:cs="Times New Roman"/>
                <w:sz w:val="24"/>
                <w:szCs w:val="24"/>
              </w:rPr>
              <w:t>(0,05%)</w:t>
            </w:r>
          </w:p>
        </w:tc>
        <w:tc>
          <w:tcPr>
            <w:tcW w:w="1808" w:type="dxa"/>
            <w:vAlign w:val="center"/>
          </w:tcPr>
          <w:p w:rsidR="00757281" w:rsidRDefault="00EA70B6" w:rsidP="00757281">
            <w:pPr>
              <w:jc w:val="center"/>
              <w:rPr>
                <w:rFonts w:ascii="Times New Roman" w:hAnsi="Times New Roman" w:cs="Times New Roman"/>
                <w:sz w:val="24"/>
                <w:szCs w:val="24"/>
              </w:rPr>
            </w:pPr>
            <w:r>
              <w:rPr>
                <w:rFonts w:ascii="Times New Roman" w:hAnsi="Times New Roman" w:cs="Times New Roman"/>
                <w:sz w:val="24"/>
                <w:szCs w:val="24"/>
              </w:rPr>
              <w:t>0</w:t>
            </w:r>
          </w:p>
        </w:tc>
      </w:tr>
      <w:tr w:rsidR="00757281" w:rsidTr="00757281">
        <w:tc>
          <w:tcPr>
            <w:tcW w:w="4077" w:type="dxa"/>
            <w:vAlign w:val="center"/>
          </w:tcPr>
          <w:p w:rsidR="00757281" w:rsidRDefault="00757281" w:rsidP="001C6FC9">
            <w:pPr>
              <w:jc w:val="center"/>
              <w:rPr>
                <w:rFonts w:ascii="Times New Roman" w:hAnsi="Times New Roman" w:cs="Times New Roman"/>
                <w:sz w:val="24"/>
                <w:szCs w:val="24"/>
              </w:rPr>
            </w:pPr>
            <w:r w:rsidRPr="007F305A">
              <w:rPr>
                <w:rFonts w:ascii="Times New Roman" w:hAnsi="Times New Roman" w:cs="Times New Roman"/>
                <w:sz w:val="24"/>
                <w:szCs w:val="24"/>
              </w:rPr>
              <w:t>курен</w:t>
            </w:r>
            <w:r w:rsidR="00F255EF">
              <w:rPr>
                <w:rFonts w:ascii="Times New Roman" w:hAnsi="Times New Roman" w:cs="Times New Roman"/>
                <w:sz w:val="24"/>
                <w:szCs w:val="24"/>
              </w:rPr>
              <w:t>ие табака (</w:t>
            </w:r>
            <w:r w:rsidR="001C6FC9">
              <w:rPr>
                <w:rFonts w:ascii="Times New Roman" w:hAnsi="Times New Roman" w:cs="Times New Roman"/>
                <w:sz w:val="24"/>
                <w:szCs w:val="24"/>
              </w:rPr>
              <w:t>у</w:t>
            </w:r>
            <w:r w:rsidR="00F255EF">
              <w:rPr>
                <w:rFonts w:ascii="Times New Roman" w:hAnsi="Times New Roman" w:cs="Times New Roman"/>
                <w:sz w:val="24"/>
                <w:szCs w:val="24"/>
              </w:rPr>
              <w:t>потребление табака)</w:t>
            </w:r>
            <w:r w:rsidR="00F255EF" w:rsidRPr="007F305A">
              <w:rPr>
                <w:rFonts w:ascii="Times New Roman" w:hAnsi="Times New Roman" w:cs="Times New Roman"/>
                <w:sz w:val="24"/>
                <w:szCs w:val="24"/>
              </w:rPr>
              <w:t xml:space="preserve">, </w:t>
            </w:r>
            <w:r w:rsidR="001C6FC9">
              <w:rPr>
                <w:rFonts w:ascii="Times New Roman" w:hAnsi="Times New Roman" w:cs="Times New Roman"/>
                <w:sz w:val="24"/>
                <w:szCs w:val="24"/>
              </w:rPr>
              <w:t>человек</w:t>
            </w:r>
            <w:proofErr w:type="gramStart"/>
            <w:r w:rsidR="001C6FC9">
              <w:rPr>
                <w:rFonts w:ascii="Times New Roman" w:hAnsi="Times New Roman" w:cs="Times New Roman"/>
                <w:sz w:val="24"/>
                <w:szCs w:val="24"/>
              </w:rPr>
              <w:t xml:space="preserve">  (%)</w:t>
            </w:r>
            <w:proofErr w:type="gramEnd"/>
          </w:p>
        </w:tc>
        <w:tc>
          <w:tcPr>
            <w:tcW w:w="1701" w:type="dxa"/>
            <w:vAlign w:val="center"/>
          </w:tcPr>
          <w:p w:rsidR="00757281" w:rsidRDefault="00EA70B6" w:rsidP="00757281">
            <w:pPr>
              <w:jc w:val="center"/>
              <w:rPr>
                <w:rFonts w:ascii="Times New Roman" w:hAnsi="Times New Roman" w:cs="Times New Roman"/>
                <w:sz w:val="24"/>
                <w:szCs w:val="24"/>
              </w:rPr>
            </w:pPr>
            <w:r>
              <w:rPr>
                <w:rFonts w:ascii="Times New Roman" w:hAnsi="Times New Roman" w:cs="Times New Roman"/>
                <w:sz w:val="24"/>
                <w:szCs w:val="24"/>
              </w:rPr>
              <w:t>63</w:t>
            </w:r>
            <w:r w:rsidR="00F255EF">
              <w:rPr>
                <w:rFonts w:ascii="Times New Roman" w:hAnsi="Times New Roman" w:cs="Times New Roman"/>
                <w:sz w:val="24"/>
                <w:szCs w:val="24"/>
              </w:rPr>
              <w:t>(3,22%)</w:t>
            </w:r>
          </w:p>
        </w:tc>
        <w:tc>
          <w:tcPr>
            <w:tcW w:w="1985" w:type="dxa"/>
            <w:vAlign w:val="center"/>
          </w:tcPr>
          <w:p w:rsidR="00757281" w:rsidRDefault="00EA70B6" w:rsidP="00757281">
            <w:pPr>
              <w:jc w:val="center"/>
              <w:rPr>
                <w:rFonts w:ascii="Times New Roman" w:hAnsi="Times New Roman" w:cs="Times New Roman"/>
                <w:sz w:val="24"/>
                <w:szCs w:val="24"/>
              </w:rPr>
            </w:pPr>
            <w:r>
              <w:rPr>
                <w:rFonts w:ascii="Times New Roman" w:hAnsi="Times New Roman" w:cs="Times New Roman"/>
                <w:sz w:val="24"/>
                <w:szCs w:val="24"/>
              </w:rPr>
              <w:t>60</w:t>
            </w:r>
            <w:r w:rsidR="001C6FC9">
              <w:rPr>
                <w:rFonts w:ascii="Times New Roman" w:hAnsi="Times New Roman" w:cs="Times New Roman"/>
                <w:sz w:val="24"/>
                <w:szCs w:val="24"/>
              </w:rPr>
              <w:t>(2,97%)</w:t>
            </w:r>
          </w:p>
        </w:tc>
        <w:tc>
          <w:tcPr>
            <w:tcW w:w="1808" w:type="dxa"/>
            <w:vAlign w:val="center"/>
          </w:tcPr>
          <w:p w:rsidR="00757281" w:rsidRDefault="00EA70B6" w:rsidP="00757281">
            <w:pPr>
              <w:jc w:val="center"/>
              <w:rPr>
                <w:rFonts w:ascii="Times New Roman" w:hAnsi="Times New Roman" w:cs="Times New Roman"/>
                <w:sz w:val="24"/>
                <w:szCs w:val="24"/>
              </w:rPr>
            </w:pPr>
            <w:r>
              <w:rPr>
                <w:rFonts w:ascii="Times New Roman" w:hAnsi="Times New Roman" w:cs="Times New Roman"/>
                <w:sz w:val="24"/>
                <w:szCs w:val="24"/>
              </w:rPr>
              <w:t>52</w:t>
            </w:r>
            <w:r w:rsidR="001C6FC9">
              <w:rPr>
                <w:rFonts w:ascii="Times New Roman" w:hAnsi="Times New Roman" w:cs="Times New Roman"/>
                <w:sz w:val="24"/>
                <w:szCs w:val="24"/>
              </w:rPr>
              <w:t>(13,17%)</w:t>
            </w:r>
          </w:p>
        </w:tc>
      </w:tr>
      <w:tr w:rsidR="00757281" w:rsidTr="00757281">
        <w:tc>
          <w:tcPr>
            <w:tcW w:w="4077" w:type="dxa"/>
            <w:vAlign w:val="center"/>
          </w:tcPr>
          <w:p w:rsidR="00757281" w:rsidRDefault="00757281" w:rsidP="00F255EF">
            <w:pPr>
              <w:jc w:val="center"/>
              <w:rPr>
                <w:rFonts w:ascii="Times New Roman" w:hAnsi="Times New Roman" w:cs="Times New Roman"/>
                <w:sz w:val="24"/>
                <w:szCs w:val="24"/>
              </w:rPr>
            </w:pPr>
            <w:r w:rsidRPr="007F305A">
              <w:rPr>
                <w:rFonts w:ascii="Times New Roman" w:hAnsi="Times New Roman" w:cs="Times New Roman"/>
                <w:sz w:val="24"/>
                <w:szCs w:val="24"/>
              </w:rPr>
              <w:t>риск пагубного потребления алкогол</w:t>
            </w:r>
            <w:r w:rsidR="00F255EF">
              <w:rPr>
                <w:rFonts w:ascii="Times New Roman" w:hAnsi="Times New Roman" w:cs="Times New Roman"/>
                <w:sz w:val="24"/>
                <w:szCs w:val="24"/>
              </w:rPr>
              <w:t>я (употребление алкоголя)</w:t>
            </w:r>
            <w:r w:rsidR="00F255EF" w:rsidRPr="007F305A">
              <w:rPr>
                <w:rFonts w:ascii="Times New Roman" w:hAnsi="Times New Roman" w:cs="Times New Roman"/>
                <w:sz w:val="24"/>
                <w:szCs w:val="24"/>
              </w:rPr>
              <w:t xml:space="preserve">, </w:t>
            </w:r>
            <w:r w:rsidR="001C6FC9">
              <w:rPr>
                <w:rFonts w:ascii="Times New Roman" w:hAnsi="Times New Roman" w:cs="Times New Roman"/>
                <w:sz w:val="24"/>
                <w:szCs w:val="24"/>
              </w:rPr>
              <w:t>человек</w:t>
            </w:r>
            <w:proofErr w:type="gramStart"/>
            <w:r w:rsidR="001C6FC9">
              <w:rPr>
                <w:rFonts w:ascii="Times New Roman" w:hAnsi="Times New Roman" w:cs="Times New Roman"/>
                <w:sz w:val="24"/>
                <w:szCs w:val="24"/>
              </w:rPr>
              <w:t xml:space="preserve">  (%)</w:t>
            </w:r>
            <w:proofErr w:type="gramEnd"/>
          </w:p>
        </w:tc>
        <w:tc>
          <w:tcPr>
            <w:tcW w:w="1701" w:type="dxa"/>
            <w:vAlign w:val="center"/>
          </w:tcPr>
          <w:p w:rsidR="00757281" w:rsidRDefault="00EA70B6" w:rsidP="00757281">
            <w:pPr>
              <w:jc w:val="center"/>
              <w:rPr>
                <w:rFonts w:ascii="Times New Roman" w:hAnsi="Times New Roman" w:cs="Times New Roman"/>
                <w:sz w:val="24"/>
                <w:szCs w:val="24"/>
              </w:rPr>
            </w:pPr>
            <w:r>
              <w:rPr>
                <w:rFonts w:ascii="Times New Roman" w:hAnsi="Times New Roman" w:cs="Times New Roman"/>
                <w:sz w:val="24"/>
                <w:szCs w:val="24"/>
              </w:rPr>
              <w:t>6</w:t>
            </w:r>
            <w:r w:rsidR="003172D1">
              <w:rPr>
                <w:rFonts w:ascii="Times New Roman" w:hAnsi="Times New Roman" w:cs="Times New Roman"/>
                <w:sz w:val="24"/>
                <w:szCs w:val="24"/>
              </w:rPr>
              <w:t>(0,31%)</w:t>
            </w:r>
          </w:p>
        </w:tc>
        <w:tc>
          <w:tcPr>
            <w:tcW w:w="1985" w:type="dxa"/>
            <w:vAlign w:val="center"/>
          </w:tcPr>
          <w:p w:rsidR="00757281" w:rsidRDefault="00EA70B6" w:rsidP="00757281">
            <w:pPr>
              <w:jc w:val="center"/>
              <w:rPr>
                <w:rFonts w:ascii="Times New Roman" w:hAnsi="Times New Roman" w:cs="Times New Roman"/>
                <w:sz w:val="24"/>
                <w:szCs w:val="24"/>
              </w:rPr>
            </w:pPr>
            <w:r>
              <w:rPr>
                <w:rFonts w:ascii="Times New Roman" w:hAnsi="Times New Roman" w:cs="Times New Roman"/>
                <w:sz w:val="24"/>
                <w:szCs w:val="24"/>
              </w:rPr>
              <w:t>4</w:t>
            </w:r>
            <w:r w:rsidR="003172D1">
              <w:rPr>
                <w:rFonts w:ascii="Times New Roman" w:hAnsi="Times New Roman" w:cs="Times New Roman"/>
                <w:sz w:val="24"/>
                <w:szCs w:val="24"/>
              </w:rPr>
              <w:t>(0,2%)</w:t>
            </w:r>
          </w:p>
        </w:tc>
        <w:tc>
          <w:tcPr>
            <w:tcW w:w="1808" w:type="dxa"/>
            <w:vAlign w:val="center"/>
          </w:tcPr>
          <w:p w:rsidR="00757281" w:rsidRDefault="00EA70B6" w:rsidP="00757281">
            <w:pPr>
              <w:jc w:val="center"/>
              <w:rPr>
                <w:rFonts w:ascii="Times New Roman" w:hAnsi="Times New Roman" w:cs="Times New Roman"/>
                <w:sz w:val="24"/>
                <w:szCs w:val="24"/>
              </w:rPr>
            </w:pPr>
            <w:r>
              <w:rPr>
                <w:rFonts w:ascii="Times New Roman" w:hAnsi="Times New Roman" w:cs="Times New Roman"/>
                <w:sz w:val="24"/>
                <w:szCs w:val="24"/>
              </w:rPr>
              <w:t>2</w:t>
            </w:r>
            <w:r w:rsidR="003172D1">
              <w:rPr>
                <w:rFonts w:ascii="Times New Roman" w:hAnsi="Times New Roman" w:cs="Times New Roman"/>
                <w:sz w:val="24"/>
                <w:szCs w:val="24"/>
              </w:rPr>
              <w:t>(0,51%)</w:t>
            </w:r>
          </w:p>
        </w:tc>
      </w:tr>
      <w:tr w:rsidR="00757281" w:rsidTr="00757281">
        <w:tc>
          <w:tcPr>
            <w:tcW w:w="4077" w:type="dxa"/>
            <w:vAlign w:val="center"/>
          </w:tcPr>
          <w:p w:rsidR="00757281" w:rsidRDefault="00757281" w:rsidP="00F255EF">
            <w:pPr>
              <w:jc w:val="center"/>
              <w:rPr>
                <w:rFonts w:ascii="Times New Roman" w:hAnsi="Times New Roman" w:cs="Times New Roman"/>
                <w:sz w:val="24"/>
                <w:szCs w:val="24"/>
              </w:rPr>
            </w:pPr>
            <w:r w:rsidRPr="007F305A">
              <w:rPr>
                <w:rFonts w:ascii="Times New Roman" w:hAnsi="Times New Roman" w:cs="Times New Roman"/>
                <w:sz w:val="24"/>
                <w:szCs w:val="24"/>
              </w:rPr>
              <w:t>риск потребления наркотических средств и психотропных веществ без назначения врача (употребление наркотиков),</w:t>
            </w:r>
            <w:r w:rsidR="00F255EF" w:rsidRPr="007F305A">
              <w:rPr>
                <w:rFonts w:ascii="Times New Roman" w:hAnsi="Times New Roman" w:cs="Times New Roman"/>
                <w:sz w:val="24"/>
                <w:szCs w:val="24"/>
              </w:rPr>
              <w:t xml:space="preserve"> </w:t>
            </w:r>
            <w:r w:rsidR="001C6FC9">
              <w:rPr>
                <w:rFonts w:ascii="Times New Roman" w:hAnsi="Times New Roman" w:cs="Times New Roman"/>
                <w:sz w:val="24"/>
                <w:szCs w:val="24"/>
              </w:rPr>
              <w:t>человек</w:t>
            </w:r>
            <w:proofErr w:type="gramStart"/>
            <w:r w:rsidR="001C6FC9">
              <w:rPr>
                <w:rFonts w:ascii="Times New Roman" w:hAnsi="Times New Roman" w:cs="Times New Roman"/>
                <w:sz w:val="24"/>
                <w:szCs w:val="24"/>
              </w:rPr>
              <w:t xml:space="preserve">  (%)</w:t>
            </w:r>
            <w:proofErr w:type="gramEnd"/>
          </w:p>
        </w:tc>
        <w:tc>
          <w:tcPr>
            <w:tcW w:w="1701" w:type="dxa"/>
            <w:vAlign w:val="center"/>
          </w:tcPr>
          <w:p w:rsidR="00757281" w:rsidRDefault="00EA70B6" w:rsidP="00757281">
            <w:pPr>
              <w:jc w:val="center"/>
              <w:rPr>
                <w:rFonts w:ascii="Times New Roman" w:hAnsi="Times New Roman" w:cs="Times New Roman"/>
                <w:sz w:val="24"/>
                <w:szCs w:val="24"/>
              </w:rPr>
            </w:pPr>
            <w:r>
              <w:rPr>
                <w:rFonts w:ascii="Times New Roman" w:hAnsi="Times New Roman" w:cs="Times New Roman"/>
                <w:sz w:val="24"/>
                <w:szCs w:val="24"/>
              </w:rPr>
              <w:t>0</w:t>
            </w:r>
          </w:p>
        </w:tc>
        <w:tc>
          <w:tcPr>
            <w:tcW w:w="1985" w:type="dxa"/>
            <w:vAlign w:val="center"/>
          </w:tcPr>
          <w:p w:rsidR="00757281" w:rsidRDefault="00EA70B6" w:rsidP="00757281">
            <w:pPr>
              <w:jc w:val="center"/>
              <w:rPr>
                <w:rFonts w:ascii="Times New Roman" w:hAnsi="Times New Roman" w:cs="Times New Roman"/>
                <w:sz w:val="24"/>
                <w:szCs w:val="24"/>
              </w:rPr>
            </w:pPr>
            <w:r>
              <w:rPr>
                <w:rFonts w:ascii="Times New Roman" w:hAnsi="Times New Roman" w:cs="Times New Roman"/>
                <w:sz w:val="24"/>
                <w:szCs w:val="24"/>
              </w:rPr>
              <w:t>0</w:t>
            </w:r>
          </w:p>
        </w:tc>
        <w:tc>
          <w:tcPr>
            <w:tcW w:w="1808" w:type="dxa"/>
            <w:vAlign w:val="center"/>
          </w:tcPr>
          <w:p w:rsidR="00757281" w:rsidRDefault="00EA70B6" w:rsidP="00757281">
            <w:pPr>
              <w:jc w:val="center"/>
              <w:rPr>
                <w:rFonts w:ascii="Times New Roman" w:hAnsi="Times New Roman" w:cs="Times New Roman"/>
                <w:sz w:val="24"/>
                <w:szCs w:val="24"/>
              </w:rPr>
            </w:pPr>
            <w:r>
              <w:rPr>
                <w:rFonts w:ascii="Times New Roman" w:hAnsi="Times New Roman" w:cs="Times New Roman"/>
                <w:sz w:val="24"/>
                <w:szCs w:val="24"/>
              </w:rPr>
              <w:t>0</w:t>
            </w:r>
          </w:p>
        </w:tc>
      </w:tr>
      <w:tr w:rsidR="00EA70B6" w:rsidTr="00757281">
        <w:tc>
          <w:tcPr>
            <w:tcW w:w="4077" w:type="dxa"/>
            <w:vAlign w:val="center"/>
          </w:tcPr>
          <w:p w:rsidR="00EA70B6" w:rsidRPr="007F305A" w:rsidRDefault="00EA70B6" w:rsidP="00F255EF">
            <w:pPr>
              <w:jc w:val="center"/>
              <w:rPr>
                <w:rFonts w:ascii="Times New Roman" w:hAnsi="Times New Roman" w:cs="Times New Roman"/>
                <w:sz w:val="24"/>
                <w:szCs w:val="24"/>
              </w:rPr>
            </w:pPr>
            <w:r w:rsidRPr="007F305A">
              <w:rPr>
                <w:rFonts w:ascii="Times New Roman" w:hAnsi="Times New Roman" w:cs="Times New Roman"/>
                <w:sz w:val="24"/>
                <w:szCs w:val="24"/>
              </w:rPr>
              <w:t xml:space="preserve">низкая физическая активность (недостаток физической активности), </w:t>
            </w:r>
            <w:r w:rsidR="001C6FC9">
              <w:rPr>
                <w:rFonts w:ascii="Times New Roman" w:hAnsi="Times New Roman" w:cs="Times New Roman"/>
                <w:sz w:val="24"/>
                <w:szCs w:val="24"/>
              </w:rPr>
              <w:t>человек</w:t>
            </w:r>
            <w:proofErr w:type="gramStart"/>
            <w:r w:rsidR="001C6FC9">
              <w:rPr>
                <w:rFonts w:ascii="Times New Roman" w:hAnsi="Times New Roman" w:cs="Times New Roman"/>
                <w:sz w:val="24"/>
                <w:szCs w:val="24"/>
              </w:rPr>
              <w:t xml:space="preserve">  (%)</w:t>
            </w:r>
            <w:proofErr w:type="gramEnd"/>
          </w:p>
        </w:tc>
        <w:tc>
          <w:tcPr>
            <w:tcW w:w="1701" w:type="dxa"/>
            <w:vAlign w:val="center"/>
          </w:tcPr>
          <w:p w:rsidR="00EA70B6" w:rsidRDefault="00EA70B6" w:rsidP="00757281">
            <w:pPr>
              <w:jc w:val="center"/>
              <w:rPr>
                <w:rFonts w:ascii="Times New Roman" w:hAnsi="Times New Roman" w:cs="Times New Roman"/>
                <w:sz w:val="24"/>
                <w:szCs w:val="24"/>
              </w:rPr>
            </w:pPr>
            <w:r>
              <w:rPr>
                <w:rFonts w:ascii="Times New Roman" w:hAnsi="Times New Roman" w:cs="Times New Roman"/>
                <w:sz w:val="24"/>
                <w:szCs w:val="24"/>
              </w:rPr>
              <w:t>0</w:t>
            </w:r>
          </w:p>
        </w:tc>
        <w:tc>
          <w:tcPr>
            <w:tcW w:w="1985" w:type="dxa"/>
            <w:vAlign w:val="center"/>
          </w:tcPr>
          <w:p w:rsidR="00EA70B6" w:rsidRDefault="00EA70B6" w:rsidP="00757281">
            <w:pPr>
              <w:jc w:val="center"/>
              <w:rPr>
                <w:rFonts w:ascii="Times New Roman" w:hAnsi="Times New Roman" w:cs="Times New Roman"/>
                <w:sz w:val="24"/>
                <w:szCs w:val="24"/>
              </w:rPr>
            </w:pPr>
            <w:r>
              <w:rPr>
                <w:rFonts w:ascii="Times New Roman" w:hAnsi="Times New Roman" w:cs="Times New Roman"/>
                <w:sz w:val="24"/>
                <w:szCs w:val="24"/>
              </w:rPr>
              <w:t>0</w:t>
            </w:r>
          </w:p>
        </w:tc>
        <w:tc>
          <w:tcPr>
            <w:tcW w:w="1808" w:type="dxa"/>
            <w:vAlign w:val="center"/>
          </w:tcPr>
          <w:p w:rsidR="00EA70B6" w:rsidRDefault="00EA70B6" w:rsidP="00757281">
            <w:pPr>
              <w:jc w:val="center"/>
              <w:rPr>
                <w:rFonts w:ascii="Times New Roman" w:hAnsi="Times New Roman" w:cs="Times New Roman"/>
                <w:sz w:val="24"/>
                <w:szCs w:val="24"/>
              </w:rPr>
            </w:pPr>
            <w:r>
              <w:rPr>
                <w:rFonts w:ascii="Times New Roman" w:hAnsi="Times New Roman" w:cs="Times New Roman"/>
                <w:sz w:val="24"/>
                <w:szCs w:val="24"/>
              </w:rPr>
              <w:t>0</w:t>
            </w:r>
          </w:p>
        </w:tc>
      </w:tr>
    </w:tbl>
    <w:p w:rsidR="007F305A" w:rsidRPr="007F305A" w:rsidRDefault="007F305A" w:rsidP="007F305A">
      <w:pPr>
        <w:spacing w:after="0" w:line="240" w:lineRule="auto"/>
        <w:rPr>
          <w:rFonts w:ascii="Times New Roman" w:hAnsi="Times New Roman" w:cs="Times New Roman"/>
          <w:sz w:val="24"/>
          <w:szCs w:val="24"/>
        </w:rPr>
      </w:pPr>
    </w:p>
    <w:p w:rsidR="00EA70B6" w:rsidRDefault="007F305A" w:rsidP="00EA70B6">
      <w:pPr>
        <w:spacing w:after="0" w:line="240" w:lineRule="auto"/>
        <w:jc w:val="center"/>
        <w:rPr>
          <w:rFonts w:ascii="Times New Roman" w:hAnsi="Times New Roman" w:cs="Times New Roman"/>
          <w:sz w:val="24"/>
          <w:szCs w:val="24"/>
        </w:rPr>
      </w:pPr>
      <w:r w:rsidRPr="007F305A">
        <w:rPr>
          <w:rFonts w:ascii="Times New Roman" w:hAnsi="Times New Roman" w:cs="Times New Roman"/>
          <w:sz w:val="24"/>
          <w:szCs w:val="24"/>
        </w:rPr>
        <w:t xml:space="preserve">Показатель смертности населения в трудоспособном возрасте, </w:t>
      </w:r>
    </w:p>
    <w:p w:rsidR="007F305A" w:rsidRDefault="007F305A" w:rsidP="00EA70B6">
      <w:pPr>
        <w:spacing w:after="0" w:line="240" w:lineRule="auto"/>
        <w:jc w:val="center"/>
        <w:rPr>
          <w:rFonts w:ascii="Times New Roman" w:hAnsi="Times New Roman" w:cs="Times New Roman"/>
          <w:sz w:val="24"/>
          <w:szCs w:val="24"/>
        </w:rPr>
      </w:pPr>
      <w:r w:rsidRPr="007F305A">
        <w:rPr>
          <w:rFonts w:ascii="Times New Roman" w:hAnsi="Times New Roman" w:cs="Times New Roman"/>
          <w:sz w:val="24"/>
          <w:szCs w:val="24"/>
        </w:rPr>
        <w:t>случаев на 100 тыс.</w:t>
      </w:r>
      <w:r w:rsidR="00EA70B6">
        <w:rPr>
          <w:rFonts w:ascii="Times New Roman" w:hAnsi="Times New Roman" w:cs="Times New Roman"/>
          <w:sz w:val="24"/>
          <w:szCs w:val="24"/>
        </w:rPr>
        <w:t xml:space="preserve"> </w:t>
      </w:r>
      <w:r w:rsidRPr="007F305A">
        <w:rPr>
          <w:rFonts w:ascii="Times New Roman" w:hAnsi="Times New Roman" w:cs="Times New Roman"/>
          <w:sz w:val="24"/>
          <w:szCs w:val="24"/>
        </w:rPr>
        <w:t>населения</w:t>
      </w:r>
    </w:p>
    <w:p w:rsidR="00EA70B6" w:rsidRDefault="00EA70B6" w:rsidP="00EA70B6">
      <w:pPr>
        <w:spacing w:after="0" w:line="240" w:lineRule="auto"/>
        <w:jc w:val="center"/>
        <w:rPr>
          <w:rFonts w:ascii="Times New Roman" w:hAnsi="Times New Roman" w:cs="Times New Roman"/>
          <w:sz w:val="24"/>
          <w:szCs w:val="24"/>
        </w:rPr>
      </w:pPr>
    </w:p>
    <w:tbl>
      <w:tblPr>
        <w:tblStyle w:val="a3"/>
        <w:tblW w:w="0" w:type="auto"/>
        <w:tblLook w:val="04A0" w:firstRow="1" w:lastRow="0" w:firstColumn="1" w:lastColumn="0" w:noHBand="0" w:noVBand="1"/>
      </w:tblPr>
      <w:tblGrid>
        <w:gridCol w:w="2660"/>
        <w:gridCol w:w="1276"/>
        <w:gridCol w:w="1275"/>
        <w:gridCol w:w="1195"/>
        <w:gridCol w:w="1593"/>
        <w:gridCol w:w="1572"/>
      </w:tblGrid>
      <w:tr w:rsidR="00EA70B6" w:rsidTr="00EA70B6">
        <w:tc>
          <w:tcPr>
            <w:tcW w:w="2660" w:type="dxa"/>
            <w:vAlign w:val="center"/>
          </w:tcPr>
          <w:p w:rsidR="00EA70B6" w:rsidRDefault="00EA70B6" w:rsidP="00EA70B6">
            <w:pPr>
              <w:jc w:val="center"/>
              <w:rPr>
                <w:rFonts w:ascii="Times New Roman" w:hAnsi="Times New Roman" w:cs="Times New Roman"/>
                <w:sz w:val="24"/>
                <w:szCs w:val="24"/>
              </w:rPr>
            </w:pPr>
            <w:r>
              <w:rPr>
                <w:rFonts w:ascii="Times New Roman" w:hAnsi="Times New Roman" w:cs="Times New Roman"/>
                <w:sz w:val="24"/>
                <w:szCs w:val="24"/>
              </w:rPr>
              <w:t>Наименование</w:t>
            </w:r>
          </w:p>
          <w:p w:rsidR="00EA70B6" w:rsidRDefault="00EA70B6" w:rsidP="00EA70B6">
            <w:pPr>
              <w:jc w:val="center"/>
              <w:rPr>
                <w:rFonts w:ascii="Times New Roman" w:hAnsi="Times New Roman" w:cs="Times New Roman"/>
                <w:sz w:val="24"/>
                <w:szCs w:val="24"/>
              </w:rPr>
            </w:pPr>
            <w:r>
              <w:rPr>
                <w:rFonts w:ascii="Times New Roman" w:hAnsi="Times New Roman" w:cs="Times New Roman"/>
                <w:sz w:val="24"/>
                <w:szCs w:val="24"/>
              </w:rPr>
              <w:t>муниципального района Курганской области</w:t>
            </w:r>
          </w:p>
        </w:tc>
        <w:tc>
          <w:tcPr>
            <w:tcW w:w="1276" w:type="dxa"/>
            <w:vAlign w:val="center"/>
          </w:tcPr>
          <w:p w:rsidR="00EA70B6" w:rsidRDefault="00EA70B6" w:rsidP="00EA70B6">
            <w:pPr>
              <w:jc w:val="center"/>
              <w:rPr>
                <w:rFonts w:ascii="Times New Roman" w:hAnsi="Times New Roman" w:cs="Times New Roman"/>
                <w:sz w:val="24"/>
                <w:szCs w:val="24"/>
              </w:rPr>
            </w:pPr>
            <w:r>
              <w:rPr>
                <w:rFonts w:ascii="Times New Roman" w:hAnsi="Times New Roman" w:cs="Times New Roman"/>
                <w:sz w:val="24"/>
                <w:szCs w:val="24"/>
              </w:rPr>
              <w:t>2018 год</w:t>
            </w:r>
          </w:p>
        </w:tc>
        <w:tc>
          <w:tcPr>
            <w:tcW w:w="1275" w:type="dxa"/>
            <w:vAlign w:val="center"/>
          </w:tcPr>
          <w:p w:rsidR="00EA70B6" w:rsidRDefault="00EA70B6" w:rsidP="00EA70B6">
            <w:pPr>
              <w:jc w:val="center"/>
              <w:rPr>
                <w:rFonts w:ascii="Times New Roman" w:hAnsi="Times New Roman" w:cs="Times New Roman"/>
                <w:sz w:val="24"/>
                <w:szCs w:val="24"/>
              </w:rPr>
            </w:pPr>
            <w:r>
              <w:rPr>
                <w:rFonts w:ascii="Times New Roman" w:hAnsi="Times New Roman" w:cs="Times New Roman"/>
                <w:sz w:val="24"/>
                <w:szCs w:val="24"/>
              </w:rPr>
              <w:t>2019 год</w:t>
            </w:r>
          </w:p>
        </w:tc>
        <w:tc>
          <w:tcPr>
            <w:tcW w:w="1195" w:type="dxa"/>
            <w:vAlign w:val="center"/>
          </w:tcPr>
          <w:p w:rsidR="00EA70B6" w:rsidRDefault="00EA70B6" w:rsidP="00EA70B6">
            <w:pPr>
              <w:jc w:val="center"/>
              <w:rPr>
                <w:rFonts w:ascii="Times New Roman" w:hAnsi="Times New Roman" w:cs="Times New Roman"/>
                <w:sz w:val="24"/>
                <w:szCs w:val="24"/>
              </w:rPr>
            </w:pPr>
            <w:r>
              <w:rPr>
                <w:rFonts w:ascii="Times New Roman" w:hAnsi="Times New Roman" w:cs="Times New Roman"/>
                <w:sz w:val="24"/>
                <w:szCs w:val="24"/>
              </w:rPr>
              <w:t>2020 год</w:t>
            </w:r>
          </w:p>
        </w:tc>
        <w:tc>
          <w:tcPr>
            <w:tcW w:w="1593" w:type="dxa"/>
            <w:vAlign w:val="center"/>
          </w:tcPr>
          <w:p w:rsidR="00EA70B6" w:rsidRDefault="00EA70B6" w:rsidP="00EA70B6">
            <w:pPr>
              <w:jc w:val="center"/>
              <w:rPr>
                <w:rFonts w:ascii="Times New Roman" w:hAnsi="Times New Roman" w:cs="Times New Roman"/>
                <w:sz w:val="24"/>
                <w:szCs w:val="24"/>
              </w:rPr>
            </w:pPr>
            <w:r>
              <w:rPr>
                <w:rFonts w:ascii="Times New Roman" w:hAnsi="Times New Roman" w:cs="Times New Roman"/>
                <w:sz w:val="24"/>
                <w:szCs w:val="24"/>
              </w:rPr>
              <w:t>Уральский федеральный округ</w:t>
            </w:r>
          </w:p>
          <w:p w:rsidR="00EA70B6" w:rsidRDefault="00EA70B6" w:rsidP="00EA70B6">
            <w:pPr>
              <w:jc w:val="center"/>
              <w:rPr>
                <w:rFonts w:ascii="Times New Roman" w:hAnsi="Times New Roman" w:cs="Times New Roman"/>
                <w:sz w:val="24"/>
                <w:szCs w:val="24"/>
              </w:rPr>
            </w:pPr>
            <w:r>
              <w:rPr>
                <w:rFonts w:ascii="Times New Roman" w:hAnsi="Times New Roman" w:cs="Times New Roman"/>
                <w:sz w:val="24"/>
                <w:szCs w:val="24"/>
              </w:rPr>
              <w:t>2018 год</w:t>
            </w:r>
          </w:p>
        </w:tc>
        <w:tc>
          <w:tcPr>
            <w:tcW w:w="1572" w:type="dxa"/>
            <w:vAlign w:val="center"/>
          </w:tcPr>
          <w:p w:rsidR="00EA70B6" w:rsidRDefault="00EA70B6" w:rsidP="00EA70B6">
            <w:pPr>
              <w:jc w:val="center"/>
              <w:rPr>
                <w:rFonts w:ascii="Times New Roman" w:hAnsi="Times New Roman" w:cs="Times New Roman"/>
                <w:sz w:val="24"/>
                <w:szCs w:val="24"/>
              </w:rPr>
            </w:pPr>
            <w:r>
              <w:rPr>
                <w:rFonts w:ascii="Times New Roman" w:hAnsi="Times New Roman" w:cs="Times New Roman"/>
                <w:sz w:val="24"/>
                <w:szCs w:val="24"/>
              </w:rPr>
              <w:t>Курганская область</w:t>
            </w:r>
          </w:p>
        </w:tc>
      </w:tr>
      <w:tr w:rsidR="00EA70B6" w:rsidTr="00EA70B6">
        <w:tc>
          <w:tcPr>
            <w:tcW w:w="2660" w:type="dxa"/>
            <w:vAlign w:val="center"/>
          </w:tcPr>
          <w:p w:rsidR="00EA70B6" w:rsidRDefault="00EA70B6" w:rsidP="00EA70B6">
            <w:pPr>
              <w:jc w:val="center"/>
              <w:rPr>
                <w:rFonts w:ascii="Times New Roman" w:hAnsi="Times New Roman" w:cs="Times New Roman"/>
                <w:sz w:val="24"/>
                <w:szCs w:val="24"/>
              </w:rPr>
            </w:pPr>
            <w:r>
              <w:rPr>
                <w:rFonts w:ascii="Times New Roman" w:hAnsi="Times New Roman" w:cs="Times New Roman"/>
                <w:sz w:val="24"/>
                <w:szCs w:val="24"/>
              </w:rPr>
              <w:t>Притобольный район</w:t>
            </w:r>
          </w:p>
        </w:tc>
        <w:tc>
          <w:tcPr>
            <w:tcW w:w="1276" w:type="dxa"/>
            <w:vAlign w:val="center"/>
          </w:tcPr>
          <w:p w:rsidR="00EA70B6" w:rsidRDefault="00EA70B6" w:rsidP="00EA70B6">
            <w:pPr>
              <w:jc w:val="center"/>
              <w:rPr>
                <w:rFonts w:ascii="Times New Roman" w:hAnsi="Times New Roman" w:cs="Times New Roman"/>
                <w:sz w:val="24"/>
                <w:szCs w:val="24"/>
              </w:rPr>
            </w:pPr>
            <w:r>
              <w:rPr>
                <w:rFonts w:ascii="Times New Roman" w:hAnsi="Times New Roman" w:cs="Times New Roman"/>
                <w:sz w:val="24"/>
                <w:szCs w:val="24"/>
              </w:rPr>
              <w:t>311</w:t>
            </w:r>
          </w:p>
        </w:tc>
        <w:tc>
          <w:tcPr>
            <w:tcW w:w="1275" w:type="dxa"/>
            <w:vAlign w:val="center"/>
          </w:tcPr>
          <w:p w:rsidR="00EA70B6" w:rsidRDefault="00EA70B6" w:rsidP="00EA70B6">
            <w:pPr>
              <w:jc w:val="center"/>
              <w:rPr>
                <w:rFonts w:ascii="Times New Roman" w:hAnsi="Times New Roman" w:cs="Times New Roman"/>
                <w:sz w:val="24"/>
                <w:szCs w:val="24"/>
              </w:rPr>
            </w:pPr>
            <w:r>
              <w:rPr>
                <w:rFonts w:ascii="Times New Roman" w:hAnsi="Times New Roman" w:cs="Times New Roman"/>
                <w:sz w:val="24"/>
                <w:szCs w:val="24"/>
              </w:rPr>
              <w:t>194,8</w:t>
            </w:r>
          </w:p>
        </w:tc>
        <w:tc>
          <w:tcPr>
            <w:tcW w:w="1195" w:type="dxa"/>
            <w:vAlign w:val="center"/>
          </w:tcPr>
          <w:p w:rsidR="00EA70B6" w:rsidRDefault="00EA70B6" w:rsidP="00EA70B6">
            <w:pPr>
              <w:jc w:val="center"/>
              <w:rPr>
                <w:rFonts w:ascii="Times New Roman" w:hAnsi="Times New Roman" w:cs="Times New Roman"/>
                <w:sz w:val="24"/>
                <w:szCs w:val="24"/>
              </w:rPr>
            </w:pPr>
            <w:r>
              <w:rPr>
                <w:rFonts w:ascii="Times New Roman" w:hAnsi="Times New Roman" w:cs="Times New Roman"/>
                <w:sz w:val="24"/>
                <w:szCs w:val="24"/>
              </w:rPr>
              <w:t>251,7</w:t>
            </w:r>
          </w:p>
        </w:tc>
        <w:tc>
          <w:tcPr>
            <w:tcW w:w="1593" w:type="dxa"/>
            <w:vAlign w:val="center"/>
          </w:tcPr>
          <w:p w:rsidR="00EA70B6" w:rsidRDefault="00EA70B6" w:rsidP="00EA70B6">
            <w:pPr>
              <w:jc w:val="center"/>
              <w:rPr>
                <w:rFonts w:ascii="Times New Roman" w:hAnsi="Times New Roman" w:cs="Times New Roman"/>
                <w:sz w:val="24"/>
                <w:szCs w:val="24"/>
              </w:rPr>
            </w:pPr>
            <w:r>
              <w:rPr>
                <w:rFonts w:ascii="Times New Roman" w:hAnsi="Times New Roman" w:cs="Times New Roman"/>
                <w:sz w:val="24"/>
                <w:szCs w:val="24"/>
              </w:rPr>
              <w:t>541,7</w:t>
            </w:r>
          </w:p>
        </w:tc>
        <w:tc>
          <w:tcPr>
            <w:tcW w:w="1572" w:type="dxa"/>
            <w:vAlign w:val="center"/>
          </w:tcPr>
          <w:p w:rsidR="00EA70B6" w:rsidRDefault="00EA70B6" w:rsidP="00EA70B6">
            <w:pPr>
              <w:jc w:val="center"/>
              <w:rPr>
                <w:rFonts w:ascii="Times New Roman" w:hAnsi="Times New Roman" w:cs="Times New Roman"/>
                <w:sz w:val="24"/>
                <w:szCs w:val="24"/>
              </w:rPr>
            </w:pPr>
            <w:r>
              <w:rPr>
                <w:rFonts w:ascii="Times New Roman" w:hAnsi="Times New Roman" w:cs="Times New Roman"/>
                <w:sz w:val="24"/>
                <w:szCs w:val="24"/>
              </w:rPr>
              <w:t>576,5</w:t>
            </w:r>
          </w:p>
        </w:tc>
      </w:tr>
    </w:tbl>
    <w:p w:rsidR="00EA70B6" w:rsidRPr="007F305A" w:rsidRDefault="00EA70B6" w:rsidP="00EA70B6">
      <w:pPr>
        <w:spacing w:after="0" w:line="240" w:lineRule="auto"/>
        <w:jc w:val="center"/>
        <w:rPr>
          <w:rFonts w:ascii="Times New Roman" w:hAnsi="Times New Roman" w:cs="Times New Roman"/>
          <w:sz w:val="24"/>
          <w:szCs w:val="24"/>
        </w:rPr>
      </w:pPr>
    </w:p>
    <w:p w:rsidR="00EA70B6" w:rsidRDefault="007F305A" w:rsidP="00EA70B6">
      <w:pPr>
        <w:spacing w:after="0" w:line="240" w:lineRule="auto"/>
        <w:jc w:val="center"/>
        <w:rPr>
          <w:rFonts w:ascii="Times New Roman" w:hAnsi="Times New Roman" w:cs="Times New Roman"/>
          <w:sz w:val="24"/>
          <w:szCs w:val="24"/>
        </w:rPr>
      </w:pPr>
      <w:r w:rsidRPr="007F305A">
        <w:rPr>
          <w:rFonts w:ascii="Times New Roman" w:hAnsi="Times New Roman" w:cs="Times New Roman"/>
          <w:sz w:val="24"/>
          <w:szCs w:val="24"/>
        </w:rPr>
        <w:t xml:space="preserve">Показатель смертности от болезней системы кровообращения, </w:t>
      </w:r>
    </w:p>
    <w:p w:rsidR="007F305A" w:rsidRDefault="007F305A" w:rsidP="00EA70B6">
      <w:pPr>
        <w:spacing w:after="0" w:line="240" w:lineRule="auto"/>
        <w:jc w:val="center"/>
        <w:rPr>
          <w:rFonts w:ascii="Times New Roman" w:hAnsi="Times New Roman" w:cs="Times New Roman"/>
          <w:sz w:val="24"/>
          <w:szCs w:val="24"/>
        </w:rPr>
      </w:pPr>
      <w:r w:rsidRPr="007F305A">
        <w:rPr>
          <w:rFonts w:ascii="Times New Roman" w:hAnsi="Times New Roman" w:cs="Times New Roman"/>
          <w:sz w:val="24"/>
          <w:szCs w:val="24"/>
        </w:rPr>
        <w:t>случаев на 100 тыс.</w:t>
      </w:r>
      <w:r w:rsidR="00EA70B6">
        <w:rPr>
          <w:rFonts w:ascii="Times New Roman" w:hAnsi="Times New Roman" w:cs="Times New Roman"/>
          <w:sz w:val="24"/>
          <w:szCs w:val="24"/>
        </w:rPr>
        <w:t xml:space="preserve"> </w:t>
      </w:r>
      <w:r w:rsidRPr="007F305A">
        <w:rPr>
          <w:rFonts w:ascii="Times New Roman" w:hAnsi="Times New Roman" w:cs="Times New Roman"/>
          <w:sz w:val="24"/>
          <w:szCs w:val="24"/>
        </w:rPr>
        <w:t>населения</w:t>
      </w:r>
    </w:p>
    <w:tbl>
      <w:tblPr>
        <w:tblStyle w:val="a3"/>
        <w:tblW w:w="0" w:type="auto"/>
        <w:tblLook w:val="04A0" w:firstRow="1" w:lastRow="0" w:firstColumn="1" w:lastColumn="0" w:noHBand="0" w:noVBand="1"/>
      </w:tblPr>
      <w:tblGrid>
        <w:gridCol w:w="4786"/>
        <w:gridCol w:w="1701"/>
        <w:gridCol w:w="1559"/>
        <w:gridCol w:w="1525"/>
      </w:tblGrid>
      <w:tr w:rsidR="00EA70B6" w:rsidTr="00EA70B6">
        <w:tc>
          <w:tcPr>
            <w:tcW w:w="4786" w:type="dxa"/>
          </w:tcPr>
          <w:p w:rsidR="00EA70B6" w:rsidRDefault="00EA70B6" w:rsidP="00EA70B6">
            <w:pPr>
              <w:jc w:val="center"/>
              <w:rPr>
                <w:rFonts w:ascii="Times New Roman" w:hAnsi="Times New Roman" w:cs="Times New Roman"/>
                <w:sz w:val="24"/>
                <w:szCs w:val="24"/>
              </w:rPr>
            </w:pPr>
          </w:p>
        </w:tc>
        <w:tc>
          <w:tcPr>
            <w:tcW w:w="1701" w:type="dxa"/>
          </w:tcPr>
          <w:p w:rsidR="00EA70B6" w:rsidRDefault="00EA70B6" w:rsidP="00EA70B6">
            <w:pPr>
              <w:jc w:val="center"/>
              <w:rPr>
                <w:rFonts w:ascii="Times New Roman" w:hAnsi="Times New Roman" w:cs="Times New Roman"/>
                <w:sz w:val="24"/>
                <w:szCs w:val="24"/>
              </w:rPr>
            </w:pPr>
            <w:r>
              <w:rPr>
                <w:rFonts w:ascii="Times New Roman" w:hAnsi="Times New Roman" w:cs="Times New Roman"/>
                <w:sz w:val="24"/>
                <w:szCs w:val="24"/>
              </w:rPr>
              <w:t>2018 год</w:t>
            </w:r>
          </w:p>
        </w:tc>
        <w:tc>
          <w:tcPr>
            <w:tcW w:w="1559" w:type="dxa"/>
          </w:tcPr>
          <w:p w:rsidR="00EA70B6" w:rsidRDefault="00EA70B6" w:rsidP="00EA70B6">
            <w:pPr>
              <w:jc w:val="center"/>
              <w:rPr>
                <w:rFonts w:ascii="Times New Roman" w:hAnsi="Times New Roman" w:cs="Times New Roman"/>
                <w:sz w:val="24"/>
                <w:szCs w:val="24"/>
              </w:rPr>
            </w:pPr>
            <w:r>
              <w:rPr>
                <w:rFonts w:ascii="Times New Roman" w:hAnsi="Times New Roman" w:cs="Times New Roman"/>
                <w:sz w:val="24"/>
                <w:szCs w:val="24"/>
              </w:rPr>
              <w:t>2019 год</w:t>
            </w:r>
          </w:p>
        </w:tc>
        <w:tc>
          <w:tcPr>
            <w:tcW w:w="1525" w:type="dxa"/>
          </w:tcPr>
          <w:p w:rsidR="00EA70B6" w:rsidRDefault="00EA70B6" w:rsidP="00EA70B6">
            <w:pPr>
              <w:jc w:val="center"/>
              <w:rPr>
                <w:rFonts w:ascii="Times New Roman" w:hAnsi="Times New Roman" w:cs="Times New Roman"/>
                <w:sz w:val="24"/>
                <w:szCs w:val="24"/>
              </w:rPr>
            </w:pPr>
            <w:r>
              <w:rPr>
                <w:rFonts w:ascii="Times New Roman" w:hAnsi="Times New Roman" w:cs="Times New Roman"/>
                <w:sz w:val="24"/>
                <w:szCs w:val="24"/>
              </w:rPr>
              <w:t>2020 год</w:t>
            </w:r>
          </w:p>
        </w:tc>
      </w:tr>
      <w:tr w:rsidR="00EA70B6" w:rsidTr="00EA70B6">
        <w:tc>
          <w:tcPr>
            <w:tcW w:w="4786" w:type="dxa"/>
          </w:tcPr>
          <w:p w:rsidR="00EA70B6" w:rsidRDefault="00EA70B6" w:rsidP="00EA70B6">
            <w:pPr>
              <w:jc w:val="center"/>
              <w:rPr>
                <w:rFonts w:ascii="Times New Roman" w:hAnsi="Times New Roman" w:cs="Times New Roman"/>
                <w:sz w:val="24"/>
                <w:szCs w:val="24"/>
              </w:rPr>
            </w:pPr>
            <w:r>
              <w:rPr>
                <w:rFonts w:ascii="Times New Roman" w:hAnsi="Times New Roman" w:cs="Times New Roman"/>
                <w:sz w:val="24"/>
                <w:szCs w:val="24"/>
              </w:rPr>
              <w:t>Российская Федерация</w:t>
            </w:r>
          </w:p>
        </w:tc>
        <w:tc>
          <w:tcPr>
            <w:tcW w:w="1701" w:type="dxa"/>
          </w:tcPr>
          <w:p w:rsidR="00EA70B6" w:rsidRDefault="00EA70B6" w:rsidP="00EA70B6">
            <w:pPr>
              <w:jc w:val="center"/>
              <w:rPr>
                <w:rFonts w:ascii="Times New Roman" w:hAnsi="Times New Roman" w:cs="Times New Roman"/>
                <w:sz w:val="24"/>
                <w:szCs w:val="24"/>
              </w:rPr>
            </w:pPr>
            <w:r>
              <w:rPr>
                <w:rFonts w:ascii="Times New Roman" w:hAnsi="Times New Roman" w:cs="Times New Roman"/>
                <w:sz w:val="24"/>
                <w:szCs w:val="24"/>
              </w:rPr>
              <w:t>616,4</w:t>
            </w:r>
          </w:p>
        </w:tc>
        <w:tc>
          <w:tcPr>
            <w:tcW w:w="1559" w:type="dxa"/>
          </w:tcPr>
          <w:p w:rsidR="00EA70B6" w:rsidRDefault="00EA70B6" w:rsidP="00EA70B6">
            <w:pPr>
              <w:jc w:val="center"/>
              <w:rPr>
                <w:rFonts w:ascii="Times New Roman" w:hAnsi="Times New Roman" w:cs="Times New Roman"/>
                <w:sz w:val="24"/>
                <w:szCs w:val="24"/>
              </w:rPr>
            </w:pPr>
            <w:r>
              <w:rPr>
                <w:rFonts w:ascii="Times New Roman" w:hAnsi="Times New Roman" w:cs="Times New Roman"/>
                <w:sz w:val="24"/>
                <w:szCs w:val="24"/>
              </w:rPr>
              <w:t>584,7</w:t>
            </w:r>
          </w:p>
        </w:tc>
        <w:tc>
          <w:tcPr>
            <w:tcW w:w="1525" w:type="dxa"/>
          </w:tcPr>
          <w:p w:rsidR="00EA70B6" w:rsidRDefault="00EA70B6" w:rsidP="00EA70B6">
            <w:pPr>
              <w:jc w:val="center"/>
              <w:rPr>
                <w:rFonts w:ascii="Times New Roman" w:hAnsi="Times New Roman" w:cs="Times New Roman"/>
                <w:sz w:val="24"/>
                <w:szCs w:val="24"/>
              </w:rPr>
            </w:pPr>
            <w:r>
              <w:rPr>
                <w:rFonts w:ascii="Times New Roman" w:hAnsi="Times New Roman" w:cs="Times New Roman"/>
                <w:sz w:val="24"/>
                <w:szCs w:val="24"/>
              </w:rPr>
              <w:t>573,6</w:t>
            </w:r>
          </w:p>
        </w:tc>
      </w:tr>
      <w:tr w:rsidR="00EA70B6" w:rsidTr="00EA70B6">
        <w:tc>
          <w:tcPr>
            <w:tcW w:w="4786" w:type="dxa"/>
          </w:tcPr>
          <w:p w:rsidR="00EA70B6" w:rsidRDefault="00EA70B6" w:rsidP="00EA70B6">
            <w:pPr>
              <w:jc w:val="center"/>
              <w:rPr>
                <w:rFonts w:ascii="Times New Roman" w:hAnsi="Times New Roman" w:cs="Times New Roman"/>
                <w:sz w:val="24"/>
                <w:szCs w:val="24"/>
              </w:rPr>
            </w:pPr>
            <w:r>
              <w:rPr>
                <w:rFonts w:ascii="Times New Roman" w:hAnsi="Times New Roman" w:cs="Times New Roman"/>
                <w:sz w:val="24"/>
                <w:szCs w:val="24"/>
              </w:rPr>
              <w:t>Уральский федеральный округ</w:t>
            </w:r>
          </w:p>
        </w:tc>
        <w:tc>
          <w:tcPr>
            <w:tcW w:w="1701" w:type="dxa"/>
          </w:tcPr>
          <w:p w:rsidR="00EA70B6" w:rsidRDefault="00EA70B6" w:rsidP="00EA70B6">
            <w:pPr>
              <w:jc w:val="center"/>
              <w:rPr>
                <w:rFonts w:ascii="Times New Roman" w:hAnsi="Times New Roman" w:cs="Times New Roman"/>
                <w:sz w:val="24"/>
                <w:szCs w:val="24"/>
              </w:rPr>
            </w:pPr>
            <w:r>
              <w:rPr>
                <w:rFonts w:ascii="Times New Roman" w:hAnsi="Times New Roman" w:cs="Times New Roman"/>
                <w:sz w:val="24"/>
                <w:szCs w:val="24"/>
              </w:rPr>
              <w:t>564,7</w:t>
            </w:r>
          </w:p>
        </w:tc>
        <w:tc>
          <w:tcPr>
            <w:tcW w:w="1559" w:type="dxa"/>
          </w:tcPr>
          <w:p w:rsidR="00EA70B6" w:rsidRDefault="00EA70B6" w:rsidP="00EA70B6">
            <w:pPr>
              <w:jc w:val="center"/>
              <w:rPr>
                <w:rFonts w:ascii="Times New Roman" w:hAnsi="Times New Roman" w:cs="Times New Roman"/>
                <w:sz w:val="24"/>
                <w:szCs w:val="24"/>
              </w:rPr>
            </w:pPr>
            <w:r>
              <w:rPr>
                <w:rFonts w:ascii="Times New Roman" w:hAnsi="Times New Roman" w:cs="Times New Roman"/>
                <w:sz w:val="24"/>
                <w:szCs w:val="24"/>
              </w:rPr>
              <w:t>536,1</w:t>
            </w:r>
          </w:p>
        </w:tc>
        <w:tc>
          <w:tcPr>
            <w:tcW w:w="1525" w:type="dxa"/>
          </w:tcPr>
          <w:p w:rsidR="00EA70B6" w:rsidRDefault="00EA70B6" w:rsidP="00EA70B6">
            <w:pPr>
              <w:jc w:val="center"/>
              <w:rPr>
                <w:rFonts w:ascii="Times New Roman" w:hAnsi="Times New Roman" w:cs="Times New Roman"/>
                <w:sz w:val="24"/>
                <w:szCs w:val="24"/>
              </w:rPr>
            </w:pPr>
            <w:r>
              <w:rPr>
                <w:rFonts w:ascii="Times New Roman" w:hAnsi="Times New Roman" w:cs="Times New Roman"/>
                <w:sz w:val="24"/>
                <w:szCs w:val="24"/>
              </w:rPr>
              <w:t>541,7</w:t>
            </w:r>
          </w:p>
        </w:tc>
      </w:tr>
      <w:tr w:rsidR="00EA70B6" w:rsidTr="00EA70B6">
        <w:tc>
          <w:tcPr>
            <w:tcW w:w="4786" w:type="dxa"/>
          </w:tcPr>
          <w:p w:rsidR="00EA70B6" w:rsidRDefault="00EA70B6" w:rsidP="00EA70B6">
            <w:pPr>
              <w:jc w:val="center"/>
              <w:rPr>
                <w:rFonts w:ascii="Times New Roman" w:hAnsi="Times New Roman" w:cs="Times New Roman"/>
                <w:sz w:val="24"/>
                <w:szCs w:val="24"/>
              </w:rPr>
            </w:pPr>
            <w:r>
              <w:rPr>
                <w:rFonts w:ascii="Times New Roman" w:hAnsi="Times New Roman" w:cs="Times New Roman"/>
                <w:sz w:val="24"/>
                <w:szCs w:val="24"/>
              </w:rPr>
              <w:t>Курганская область</w:t>
            </w:r>
          </w:p>
        </w:tc>
        <w:tc>
          <w:tcPr>
            <w:tcW w:w="1701" w:type="dxa"/>
          </w:tcPr>
          <w:p w:rsidR="00EA70B6" w:rsidRDefault="00EA70B6" w:rsidP="00EA70B6">
            <w:pPr>
              <w:jc w:val="center"/>
              <w:rPr>
                <w:rFonts w:ascii="Times New Roman" w:hAnsi="Times New Roman" w:cs="Times New Roman"/>
                <w:sz w:val="24"/>
                <w:szCs w:val="24"/>
              </w:rPr>
            </w:pPr>
            <w:r>
              <w:rPr>
                <w:rFonts w:ascii="Times New Roman" w:hAnsi="Times New Roman" w:cs="Times New Roman"/>
                <w:sz w:val="24"/>
                <w:szCs w:val="24"/>
              </w:rPr>
              <w:t>612,2</w:t>
            </w:r>
          </w:p>
        </w:tc>
        <w:tc>
          <w:tcPr>
            <w:tcW w:w="1559" w:type="dxa"/>
          </w:tcPr>
          <w:p w:rsidR="00EA70B6" w:rsidRDefault="00EA70B6" w:rsidP="00EA70B6">
            <w:pPr>
              <w:jc w:val="center"/>
              <w:rPr>
                <w:rFonts w:ascii="Times New Roman" w:hAnsi="Times New Roman" w:cs="Times New Roman"/>
                <w:sz w:val="24"/>
                <w:szCs w:val="24"/>
              </w:rPr>
            </w:pPr>
            <w:r>
              <w:rPr>
                <w:rFonts w:ascii="Times New Roman" w:hAnsi="Times New Roman" w:cs="Times New Roman"/>
                <w:sz w:val="24"/>
                <w:szCs w:val="24"/>
              </w:rPr>
              <w:t>566,3</w:t>
            </w:r>
          </w:p>
        </w:tc>
        <w:tc>
          <w:tcPr>
            <w:tcW w:w="1525" w:type="dxa"/>
          </w:tcPr>
          <w:p w:rsidR="00EA70B6" w:rsidRDefault="00E41902" w:rsidP="00EA70B6">
            <w:pPr>
              <w:jc w:val="center"/>
              <w:rPr>
                <w:rFonts w:ascii="Times New Roman" w:hAnsi="Times New Roman" w:cs="Times New Roman"/>
                <w:sz w:val="24"/>
                <w:szCs w:val="24"/>
              </w:rPr>
            </w:pPr>
            <w:r>
              <w:rPr>
                <w:rFonts w:ascii="Times New Roman" w:hAnsi="Times New Roman" w:cs="Times New Roman"/>
                <w:sz w:val="24"/>
                <w:szCs w:val="24"/>
              </w:rPr>
              <w:t>579,5</w:t>
            </w:r>
          </w:p>
        </w:tc>
      </w:tr>
      <w:tr w:rsidR="00EA70B6" w:rsidTr="00EA70B6">
        <w:tc>
          <w:tcPr>
            <w:tcW w:w="4786" w:type="dxa"/>
          </w:tcPr>
          <w:p w:rsidR="00EA70B6" w:rsidRDefault="00EA70B6" w:rsidP="00EA70B6">
            <w:pPr>
              <w:jc w:val="center"/>
              <w:rPr>
                <w:rFonts w:ascii="Times New Roman" w:hAnsi="Times New Roman" w:cs="Times New Roman"/>
                <w:sz w:val="24"/>
                <w:szCs w:val="24"/>
              </w:rPr>
            </w:pPr>
            <w:r>
              <w:rPr>
                <w:rFonts w:ascii="Times New Roman" w:hAnsi="Times New Roman" w:cs="Times New Roman"/>
                <w:sz w:val="24"/>
                <w:szCs w:val="24"/>
              </w:rPr>
              <w:t>Притобольный район</w:t>
            </w:r>
          </w:p>
        </w:tc>
        <w:tc>
          <w:tcPr>
            <w:tcW w:w="1701" w:type="dxa"/>
          </w:tcPr>
          <w:p w:rsidR="00EA70B6" w:rsidRDefault="00EA70B6" w:rsidP="00EA70B6">
            <w:pPr>
              <w:jc w:val="center"/>
              <w:rPr>
                <w:rFonts w:ascii="Times New Roman" w:hAnsi="Times New Roman" w:cs="Times New Roman"/>
                <w:sz w:val="24"/>
                <w:szCs w:val="24"/>
              </w:rPr>
            </w:pPr>
            <w:r>
              <w:rPr>
                <w:rFonts w:ascii="Times New Roman" w:hAnsi="Times New Roman" w:cs="Times New Roman"/>
                <w:sz w:val="24"/>
                <w:szCs w:val="24"/>
              </w:rPr>
              <w:t>659,9</w:t>
            </w:r>
          </w:p>
        </w:tc>
        <w:tc>
          <w:tcPr>
            <w:tcW w:w="1559" w:type="dxa"/>
          </w:tcPr>
          <w:p w:rsidR="00EA70B6" w:rsidRDefault="00EA70B6" w:rsidP="00EA70B6">
            <w:pPr>
              <w:jc w:val="center"/>
              <w:rPr>
                <w:rFonts w:ascii="Times New Roman" w:hAnsi="Times New Roman" w:cs="Times New Roman"/>
                <w:sz w:val="24"/>
                <w:szCs w:val="24"/>
              </w:rPr>
            </w:pPr>
            <w:r>
              <w:rPr>
                <w:rFonts w:ascii="Times New Roman" w:hAnsi="Times New Roman" w:cs="Times New Roman"/>
                <w:sz w:val="24"/>
                <w:szCs w:val="24"/>
              </w:rPr>
              <w:t>584,9</w:t>
            </w:r>
          </w:p>
        </w:tc>
        <w:tc>
          <w:tcPr>
            <w:tcW w:w="1525" w:type="dxa"/>
          </w:tcPr>
          <w:p w:rsidR="00EA70B6" w:rsidRDefault="00E41902" w:rsidP="00EA70B6">
            <w:pPr>
              <w:jc w:val="center"/>
              <w:rPr>
                <w:rFonts w:ascii="Times New Roman" w:hAnsi="Times New Roman" w:cs="Times New Roman"/>
                <w:sz w:val="24"/>
                <w:szCs w:val="24"/>
              </w:rPr>
            </w:pPr>
            <w:r>
              <w:rPr>
                <w:rFonts w:ascii="Times New Roman" w:hAnsi="Times New Roman" w:cs="Times New Roman"/>
                <w:sz w:val="24"/>
                <w:szCs w:val="24"/>
              </w:rPr>
              <w:t>574,3</w:t>
            </w:r>
          </w:p>
        </w:tc>
      </w:tr>
    </w:tbl>
    <w:p w:rsidR="00EA70B6" w:rsidRDefault="00EA70B6" w:rsidP="00EA70B6">
      <w:pPr>
        <w:spacing w:after="0" w:line="240" w:lineRule="auto"/>
        <w:jc w:val="center"/>
        <w:rPr>
          <w:rFonts w:ascii="Times New Roman" w:hAnsi="Times New Roman" w:cs="Times New Roman"/>
          <w:sz w:val="24"/>
          <w:szCs w:val="24"/>
        </w:rPr>
      </w:pPr>
    </w:p>
    <w:p w:rsidR="00E41902" w:rsidRDefault="00E41902" w:rsidP="00EA70B6">
      <w:pPr>
        <w:spacing w:after="0" w:line="240" w:lineRule="auto"/>
        <w:jc w:val="center"/>
        <w:rPr>
          <w:rFonts w:ascii="Times New Roman" w:hAnsi="Times New Roman" w:cs="Times New Roman"/>
          <w:sz w:val="24"/>
          <w:szCs w:val="24"/>
        </w:rPr>
      </w:pPr>
    </w:p>
    <w:p w:rsidR="00E41902" w:rsidRPr="007F305A" w:rsidRDefault="00E41902" w:rsidP="00EA70B6">
      <w:pPr>
        <w:spacing w:after="0" w:line="240" w:lineRule="auto"/>
        <w:jc w:val="center"/>
        <w:rPr>
          <w:rFonts w:ascii="Times New Roman" w:hAnsi="Times New Roman" w:cs="Times New Roman"/>
          <w:sz w:val="24"/>
          <w:szCs w:val="24"/>
        </w:rPr>
      </w:pPr>
    </w:p>
    <w:p w:rsidR="007F305A" w:rsidRDefault="007F305A" w:rsidP="00E41902">
      <w:pPr>
        <w:spacing w:after="0" w:line="240" w:lineRule="auto"/>
        <w:jc w:val="center"/>
        <w:rPr>
          <w:rFonts w:ascii="Times New Roman" w:hAnsi="Times New Roman" w:cs="Times New Roman"/>
          <w:sz w:val="24"/>
          <w:szCs w:val="24"/>
        </w:rPr>
      </w:pPr>
      <w:r w:rsidRPr="007F305A">
        <w:rPr>
          <w:rFonts w:ascii="Times New Roman" w:hAnsi="Times New Roman" w:cs="Times New Roman"/>
          <w:sz w:val="24"/>
          <w:szCs w:val="24"/>
        </w:rPr>
        <w:lastRenderedPageBreak/>
        <w:t>Показатели общей смертности и смертности от БСК</w:t>
      </w:r>
      <w:r w:rsidR="004C51A2">
        <w:rPr>
          <w:rFonts w:ascii="Times New Roman" w:hAnsi="Times New Roman" w:cs="Times New Roman"/>
          <w:sz w:val="24"/>
          <w:szCs w:val="24"/>
        </w:rPr>
        <w:t xml:space="preserve"> (болезни системы кровообращения)</w:t>
      </w:r>
    </w:p>
    <w:p w:rsidR="00E41902" w:rsidRDefault="00E41902" w:rsidP="00E41902">
      <w:pPr>
        <w:spacing w:after="0" w:line="240" w:lineRule="auto"/>
        <w:jc w:val="center"/>
        <w:rPr>
          <w:rFonts w:ascii="Times New Roman" w:hAnsi="Times New Roman" w:cs="Times New Roman"/>
          <w:sz w:val="24"/>
          <w:szCs w:val="24"/>
        </w:rPr>
      </w:pPr>
    </w:p>
    <w:tbl>
      <w:tblPr>
        <w:tblStyle w:val="a3"/>
        <w:tblW w:w="0" w:type="auto"/>
        <w:tblLayout w:type="fixed"/>
        <w:tblLook w:val="04A0" w:firstRow="1" w:lastRow="0" w:firstColumn="1" w:lastColumn="0" w:noHBand="0" w:noVBand="1"/>
      </w:tblPr>
      <w:tblGrid>
        <w:gridCol w:w="2627"/>
        <w:gridCol w:w="1114"/>
        <w:gridCol w:w="1115"/>
        <w:gridCol w:w="1206"/>
        <w:gridCol w:w="1274"/>
        <w:gridCol w:w="1138"/>
        <w:gridCol w:w="1097"/>
      </w:tblGrid>
      <w:tr w:rsidR="00E41902" w:rsidTr="00E41902">
        <w:tc>
          <w:tcPr>
            <w:tcW w:w="2627" w:type="dxa"/>
            <w:vMerge w:val="restart"/>
          </w:tcPr>
          <w:p w:rsidR="00E41902" w:rsidRDefault="00E41902" w:rsidP="00BA53BC">
            <w:pPr>
              <w:jc w:val="center"/>
              <w:rPr>
                <w:rFonts w:ascii="Times New Roman" w:hAnsi="Times New Roman" w:cs="Times New Roman"/>
                <w:sz w:val="24"/>
                <w:szCs w:val="24"/>
              </w:rPr>
            </w:pPr>
            <w:r>
              <w:rPr>
                <w:rFonts w:ascii="Times New Roman" w:hAnsi="Times New Roman" w:cs="Times New Roman"/>
                <w:sz w:val="24"/>
                <w:szCs w:val="24"/>
              </w:rPr>
              <w:t>Наименование</w:t>
            </w:r>
          </w:p>
          <w:p w:rsidR="00E41902" w:rsidRDefault="00E41902" w:rsidP="00BA53BC">
            <w:pPr>
              <w:jc w:val="center"/>
              <w:rPr>
                <w:rFonts w:ascii="Times New Roman" w:hAnsi="Times New Roman" w:cs="Times New Roman"/>
                <w:sz w:val="24"/>
                <w:szCs w:val="24"/>
              </w:rPr>
            </w:pPr>
            <w:r>
              <w:rPr>
                <w:rFonts w:ascii="Times New Roman" w:hAnsi="Times New Roman" w:cs="Times New Roman"/>
                <w:sz w:val="24"/>
                <w:szCs w:val="24"/>
              </w:rPr>
              <w:t>муниципального района Курганской области</w:t>
            </w:r>
          </w:p>
        </w:tc>
        <w:tc>
          <w:tcPr>
            <w:tcW w:w="3435" w:type="dxa"/>
            <w:gridSpan w:val="3"/>
          </w:tcPr>
          <w:p w:rsidR="00E41902" w:rsidRDefault="00E41902" w:rsidP="00BA53BC">
            <w:pPr>
              <w:jc w:val="center"/>
              <w:rPr>
                <w:rFonts w:ascii="Times New Roman" w:hAnsi="Times New Roman" w:cs="Times New Roman"/>
                <w:sz w:val="24"/>
                <w:szCs w:val="24"/>
              </w:rPr>
            </w:pPr>
            <w:r>
              <w:rPr>
                <w:rFonts w:ascii="Times New Roman" w:hAnsi="Times New Roman" w:cs="Times New Roman"/>
                <w:sz w:val="24"/>
                <w:szCs w:val="24"/>
              </w:rPr>
              <w:t xml:space="preserve">общая смертность </w:t>
            </w:r>
          </w:p>
          <w:p w:rsidR="00E41902" w:rsidRDefault="00E41902" w:rsidP="00BA53BC">
            <w:pPr>
              <w:jc w:val="center"/>
              <w:rPr>
                <w:rFonts w:ascii="Times New Roman" w:hAnsi="Times New Roman" w:cs="Times New Roman"/>
                <w:sz w:val="24"/>
                <w:szCs w:val="24"/>
              </w:rPr>
            </w:pPr>
            <w:r>
              <w:rPr>
                <w:rFonts w:ascii="Times New Roman" w:hAnsi="Times New Roman" w:cs="Times New Roman"/>
                <w:sz w:val="24"/>
                <w:szCs w:val="24"/>
              </w:rPr>
              <w:t>(случаев на 1000 населения)</w:t>
            </w:r>
          </w:p>
        </w:tc>
        <w:tc>
          <w:tcPr>
            <w:tcW w:w="3509" w:type="dxa"/>
            <w:gridSpan w:val="3"/>
          </w:tcPr>
          <w:p w:rsidR="00E41902" w:rsidRDefault="00E41902" w:rsidP="00BA53BC">
            <w:pPr>
              <w:jc w:val="center"/>
              <w:rPr>
                <w:rFonts w:ascii="Times New Roman" w:hAnsi="Times New Roman" w:cs="Times New Roman"/>
                <w:sz w:val="24"/>
                <w:szCs w:val="24"/>
              </w:rPr>
            </w:pPr>
            <w:r>
              <w:rPr>
                <w:rFonts w:ascii="Times New Roman" w:hAnsi="Times New Roman" w:cs="Times New Roman"/>
                <w:sz w:val="24"/>
                <w:szCs w:val="24"/>
              </w:rPr>
              <w:t>смертность от БСК</w:t>
            </w:r>
          </w:p>
          <w:p w:rsidR="00E41902" w:rsidRDefault="00E41902" w:rsidP="00BA53BC">
            <w:pPr>
              <w:jc w:val="center"/>
              <w:rPr>
                <w:rFonts w:ascii="Times New Roman" w:hAnsi="Times New Roman" w:cs="Times New Roman"/>
                <w:sz w:val="24"/>
                <w:szCs w:val="24"/>
              </w:rPr>
            </w:pPr>
            <w:r>
              <w:rPr>
                <w:rFonts w:ascii="Times New Roman" w:hAnsi="Times New Roman" w:cs="Times New Roman"/>
                <w:sz w:val="24"/>
                <w:szCs w:val="24"/>
              </w:rPr>
              <w:t>(случаев на 1000 населения)</w:t>
            </w:r>
          </w:p>
        </w:tc>
      </w:tr>
      <w:tr w:rsidR="00E41902" w:rsidTr="0098698C">
        <w:tc>
          <w:tcPr>
            <w:tcW w:w="2627" w:type="dxa"/>
            <w:vMerge/>
          </w:tcPr>
          <w:p w:rsidR="00E41902" w:rsidRDefault="00E41902" w:rsidP="00BA53BC">
            <w:pPr>
              <w:jc w:val="center"/>
              <w:rPr>
                <w:rFonts w:ascii="Times New Roman" w:hAnsi="Times New Roman" w:cs="Times New Roman"/>
                <w:sz w:val="24"/>
                <w:szCs w:val="24"/>
              </w:rPr>
            </w:pPr>
          </w:p>
        </w:tc>
        <w:tc>
          <w:tcPr>
            <w:tcW w:w="1114" w:type="dxa"/>
            <w:vAlign w:val="center"/>
          </w:tcPr>
          <w:p w:rsidR="00E41902" w:rsidRDefault="00E41902" w:rsidP="0098698C">
            <w:pPr>
              <w:jc w:val="center"/>
              <w:rPr>
                <w:rFonts w:ascii="Times New Roman" w:hAnsi="Times New Roman" w:cs="Times New Roman"/>
                <w:sz w:val="24"/>
                <w:szCs w:val="24"/>
              </w:rPr>
            </w:pPr>
            <w:r>
              <w:rPr>
                <w:rFonts w:ascii="Times New Roman" w:hAnsi="Times New Roman" w:cs="Times New Roman"/>
                <w:sz w:val="24"/>
                <w:szCs w:val="24"/>
              </w:rPr>
              <w:t>2018 год</w:t>
            </w:r>
          </w:p>
        </w:tc>
        <w:tc>
          <w:tcPr>
            <w:tcW w:w="1115" w:type="dxa"/>
            <w:vAlign w:val="center"/>
          </w:tcPr>
          <w:p w:rsidR="00E41902" w:rsidRDefault="00E41902" w:rsidP="0098698C">
            <w:pPr>
              <w:jc w:val="center"/>
              <w:rPr>
                <w:rFonts w:ascii="Times New Roman" w:hAnsi="Times New Roman" w:cs="Times New Roman"/>
                <w:sz w:val="24"/>
                <w:szCs w:val="24"/>
              </w:rPr>
            </w:pPr>
            <w:r>
              <w:rPr>
                <w:rFonts w:ascii="Times New Roman" w:hAnsi="Times New Roman" w:cs="Times New Roman"/>
                <w:sz w:val="24"/>
                <w:szCs w:val="24"/>
              </w:rPr>
              <w:t>2019 год</w:t>
            </w:r>
          </w:p>
        </w:tc>
        <w:tc>
          <w:tcPr>
            <w:tcW w:w="1206" w:type="dxa"/>
            <w:vAlign w:val="center"/>
          </w:tcPr>
          <w:p w:rsidR="00E41902" w:rsidRDefault="00E41902" w:rsidP="0098698C">
            <w:pPr>
              <w:jc w:val="center"/>
              <w:rPr>
                <w:rFonts w:ascii="Times New Roman" w:hAnsi="Times New Roman" w:cs="Times New Roman"/>
                <w:sz w:val="24"/>
                <w:szCs w:val="24"/>
              </w:rPr>
            </w:pPr>
            <w:r>
              <w:rPr>
                <w:rFonts w:ascii="Times New Roman" w:hAnsi="Times New Roman" w:cs="Times New Roman"/>
                <w:sz w:val="24"/>
                <w:szCs w:val="24"/>
              </w:rPr>
              <w:t>2020 год</w:t>
            </w:r>
          </w:p>
        </w:tc>
        <w:tc>
          <w:tcPr>
            <w:tcW w:w="1274" w:type="dxa"/>
            <w:vAlign w:val="center"/>
          </w:tcPr>
          <w:p w:rsidR="00E41902" w:rsidRDefault="00E41902" w:rsidP="0098698C">
            <w:pPr>
              <w:jc w:val="center"/>
              <w:rPr>
                <w:rFonts w:ascii="Times New Roman" w:hAnsi="Times New Roman" w:cs="Times New Roman"/>
                <w:sz w:val="24"/>
                <w:szCs w:val="24"/>
              </w:rPr>
            </w:pPr>
            <w:r>
              <w:rPr>
                <w:rFonts w:ascii="Times New Roman" w:hAnsi="Times New Roman" w:cs="Times New Roman"/>
                <w:sz w:val="24"/>
                <w:szCs w:val="24"/>
              </w:rPr>
              <w:t>2018 год</w:t>
            </w:r>
          </w:p>
        </w:tc>
        <w:tc>
          <w:tcPr>
            <w:tcW w:w="1138" w:type="dxa"/>
            <w:vAlign w:val="center"/>
          </w:tcPr>
          <w:p w:rsidR="00E41902" w:rsidRDefault="00E41902" w:rsidP="0098698C">
            <w:pPr>
              <w:jc w:val="center"/>
              <w:rPr>
                <w:rFonts w:ascii="Times New Roman" w:hAnsi="Times New Roman" w:cs="Times New Roman"/>
                <w:sz w:val="24"/>
                <w:szCs w:val="24"/>
              </w:rPr>
            </w:pPr>
            <w:r>
              <w:rPr>
                <w:rFonts w:ascii="Times New Roman" w:hAnsi="Times New Roman" w:cs="Times New Roman"/>
                <w:sz w:val="24"/>
                <w:szCs w:val="24"/>
              </w:rPr>
              <w:t>2019 год</w:t>
            </w:r>
          </w:p>
        </w:tc>
        <w:tc>
          <w:tcPr>
            <w:tcW w:w="1097" w:type="dxa"/>
            <w:vAlign w:val="center"/>
          </w:tcPr>
          <w:p w:rsidR="00E41902" w:rsidRDefault="00E41902" w:rsidP="0098698C">
            <w:pPr>
              <w:jc w:val="center"/>
              <w:rPr>
                <w:rFonts w:ascii="Times New Roman" w:hAnsi="Times New Roman" w:cs="Times New Roman"/>
                <w:sz w:val="24"/>
                <w:szCs w:val="24"/>
              </w:rPr>
            </w:pPr>
            <w:r>
              <w:rPr>
                <w:rFonts w:ascii="Times New Roman" w:hAnsi="Times New Roman" w:cs="Times New Roman"/>
                <w:sz w:val="24"/>
                <w:szCs w:val="24"/>
              </w:rPr>
              <w:t>2020 год</w:t>
            </w:r>
          </w:p>
        </w:tc>
      </w:tr>
      <w:tr w:rsidR="00E41902" w:rsidTr="00E41902">
        <w:tc>
          <w:tcPr>
            <w:tcW w:w="2627" w:type="dxa"/>
          </w:tcPr>
          <w:p w:rsidR="00E41902" w:rsidRDefault="00E41902" w:rsidP="00BA53BC">
            <w:pPr>
              <w:jc w:val="center"/>
              <w:rPr>
                <w:rFonts w:ascii="Times New Roman" w:hAnsi="Times New Roman" w:cs="Times New Roman"/>
                <w:sz w:val="24"/>
                <w:szCs w:val="24"/>
              </w:rPr>
            </w:pPr>
            <w:r>
              <w:rPr>
                <w:rFonts w:ascii="Times New Roman" w:hAnsi="Times New Roman" w:cs="Times New Roman"/>
                <w:sz w:val="24"/>
                <w:szCs w:val="24"/>
              </w:rPr>
              <w:t>Притобольный район</w:t>
            </w:r>
          </w:p>
        </w:tc>
        <w:tc>
          <w:tcPr>
            <w:tcW w:w="1114" w:type="dxa"/>
          </w:tcPr>
          <w:p w:rsidR="00E41902" w:rsidRDefault="00E41902" w:rsidP="00E41902">
            <w:pPr>
              <w:jc w:val="center"/>
              <w:rPr>
                <w:rFonts w:ascii="Times New Roman" w:hAnsi="Times New Roman" w:cs="Times New Roman"/>
                <w:sz w:val="24"/>
                <w:szCs w:val="24"/>
              </w:rPr>
            </w:pPr>
            <w:r>
              <w:rPr>
                <w:rFonts w:ascii="Times New Roman" w:hAnsi="Times New Roman" w:cs="Times New Roman"/>
                <w:sz w:val="24"/>
                <w:szCs w:val="24"/>
              </w:rPr>
              <w:t>18,4</w:t>
            </w:r>
          </w:p>
        </w:tc>
        <w:tc>
          <w:tcPr>
            <w:tcW w:w="1115" w:type="dxa"/>
          </w:tcPr>
          <w:p w:rsidR="00E41902" w:rsidRDefault="00E41902" w:rsidP="00BA53BC">
            <w:pPr>
              <w:jc w:val="center"/>
              <w:rPr>
                <w:rFonts w:ascii="Times New Roman" w:hAnsi="Times New Roman" w:cs="Times New Roman"/>
                <w:sz w:val="24"/>
                <w:szCs w:val="24"/>
              </w:rPr>
            </w:pPr>
            <w:r>
              <w:rPr>
                <w:rFonts w:ascii="Times New Roman" w:hAnsi="Times New Roman" w:cs="Times New Roman"/>
                <w:sz w:val="24"/>
                <w:szCs w:val="24"/>
              </w:rPr>
              <w:t>15,8</w:t>
            </w:r>
          </w:p>
        </w:tc>
        <w:tc>
          <w:tcPr>
            <w:tcW w:w="1206" w:type="dxa"/>
          </w:tcPr>
          <w:p w:rsidR="00E41902" w:rsidRDefault="00E41902" w:rsidP="00BA53BC">
            <w:pPr>
              <w:jc w:val="center"/>
              <w:rPr>
                <w:rFonts w:ascii="Times New Roman" w:hAnsi="Times New Roman" w:cs="Times New Roman"/>
                <w:sz w:val="24"/>
                <w:szCs w:val="24"/>
              </w:rPr>
            </w:pPr>
            <w:r>
              <w:rPr>
                <w:rFonts w:ascii="Times New Roman" w:hAnsi="Times New Roman" w:cs="Times New Roman"/>
                <w:sz w:val="24"/>
                <w:szCs w:val="24"/>
              </w:rPr>
              <w:t>18,1</w:t>
            </w:r>
          </w:p>
        </w:tc>
        <w:tc>
          <w:tcPr>
            <w:tcW w:w="1274" w:type="dxa"/>
          </w:tcPr>
          <w:p w:rsidR="00E41902" w:rsidRDefault="00E41902" w:rsidP="00BA53BC">
            <w:pPr>
              <w:jc w:val="center"/>
              <w:rPr>
                <w:rFonts w:ascii="Times New Roman" w:hAnsi="Times New Roman" w:cs="Times New Roman"/>
                <w:sz w:val="24"/>
                <w:szCs w:val="24"/>
              </w:rPr>
            </w:pPr>
            <w:r>
              <w:rPr>
                <w:rFonts w:ascii="Times New Roman" w:hAnsi="Times New Roman" w:cs="Times New Roman"/>
                <w:sz w:val="24"/>
                <w:szCs w:val="24"/>
              </w:rPr>
              <w:t>659,9</w:t>
            </w:r>
          </w:p>
        </w:tc>
        <w:tc>
          <w:tcPr>
            <w:tcW w:w="1138" w:type="dxa"/>
          </w:tcPr>
          <w:p w:rsidR="00E41902" w:rsidRDefault="00E41902" w:rsidP="00BA53BC">
            <w:pPr>
              <w:jc w:val="center"/>
              <w:rPr>
                <w:rFonts w:ascii="Times New Roman" w:hAnsi="Times New Roman" w:cs="Times New Roman"/>
                <w:sz w:val="24"/>
                <w:szCs w:val="24"/>
              </w:rPr>
            </w:pPr>
            <w:r>
              <w:rPr>
                <w:rFonts w:ascii="Times New Roman" w:hAnsi="Times New Roman" w:cs="Times New Roman"/>
                <w:sz w:val="24"/>
                <w:szCs w:val="24"/>
              </w:rPr>
              <w:t>584,4</w:t>
            </w:r>
          </w:p>
        </w:tc>
        <w:tc>
          <w:tcPr>
            <w:tcW w:w="1097" w:type="dxa"/>
          </w:tcPr>
          <w:p w:rsidR="00E41902" w:rsidRDefault="00E41902" w:rsidP="00BA53BC">
            <w:pPr>
              <w:jc w:val="center"/>
              <w:rPr>
                <w:rFonts w:ascii="Times New Roman" w:hAnsi="Times New Roman" w:cs="Times New Roman"/>
                <w:sz w:val="24"/>
                <w:szCs w:val="24"/>
              </w:rPr>
            </w:pPr>
            <w:r>
              <w:rPr>
                <w:rFonts w:ascii="Times New Roman" w:hAnsi="Times New Roman" w:cs="Times New Roman"/>
                <w:sz w:val="24"/>
                <w:szCs w:val="24"/>
              </w:rPr>
              <w:t>574,3</w:t>
            </w:r>
          </w:p>
        </w:tc>
      </w:tr>
    </w:tbl>
    <w:p w:rsidR="00E41902" w:rsidRPr="007F305A" w:rsidRDefault="00E41902" w:rsidP="00E41902">
      <w:pPr>
        <w:spacing w:after="0" w:line="240" w:lineRule="auto"/>
        <w:jc w:val="center"/>
        <w:rPr>
          <w:rFonts w:ascii="Times New Roman" w:hAnsi="Times New Roman" w:cs="Times New Roman"/>
          <w:sz w:val="24"/>
          <w:szCs w:val="24"/>
        </w:rPr>
      </w:pPr>
    </w:p>
    <w:p w:rsidR="007F305A" w:rsidRPr="007F305A" w:rsidRDefault="007F305A" w:rsidP="007F305A">
      <w:pPr>
        <w:spacing w:after="0" w:line="240" w:lineRule="auto"/>
        <w:rPr>
          <w:rFonts w:ascii="Times New Roman" w:hAnsi="Times New Roman" w:cs="Times New Roman"/>
          <w:sz w:val="24"/>
          <w:szCs w:val="24"/>
        </w:rPr>
      </w:pPr>
    </w:p>
    <w:p w:rsidR="00E41902" w:rsidRDefault="007F305A" w:rsidP="00E41902">
      <w:pPr>
        <w:spacing w:after="0" w:line="240" w:lineRule="auto"/>
        <w:jc w:val="center"/>
        <w:rPr>
          <w:rFonts w:ascii="Times New Roman" w:hAnsi="Times New Roman" w:cs="Times New Roman"/>
          <w:sz w:val="24"/>
          <w:szCs w:val="24"/>
        </w:rPr>
      </w:pPr>
      <w:r w:rsidRPr="007F305A">
        <w:rPr>
          <w:rFonts w:ascii="Times New Roman" w:hAnsi="Times New Roman" w:cs="Times New Roman"/>
          <w:sz w:val="24"/>
          <w:szCs w:val="24"/>
        </w:rPr>
        <w:t xml:space="preserve">По итогам 2019 года в Притобольном районе один из самых высоких уровней </w:t>
      </w:r>
    </w:p>
    <w:p w:rsidR="007F305A" w:rsidRDefault="007F305A" w:rsidP="00E41902">
      <w:pPr>
        <w:spacing w:after="0" w:line="240" w:lineRule="auto"/>
        <w:jc w:val="center"/>
        <w:rPr>
          <w:rFonts w:ascii="Times New Roman" w:hAnsi="Times New Roman" w:cs="Times New Roman"/>
          <w:sz w:val="24"/>
          <w:szCs w:val="24"/>
        </w:rPr>
      </w:pPr>
      <w:r w:rsidRPr="007F305A">
        <w:rPr>
          <w:rFonts w:ascii="Times New Roman" w:hAnsi="Times New Roman" w:cs="Times New Roman"/>
          <w:sz w:val="24"/>
          <w:szCs w:val="24"/>
        </w:rPr>
        <w:t>смертности от злокачественных новоо</w:t>
      </w:r>
      <w:r w:rsidR="00E41902">
        <w:rPr>
          <w:rFonts w:ascii="Times New Roman" w:hAnsi="Times New Roman" w:cs="Times New Roman"/>
          <w:sz w:val="24"/>
          <w:szCs w:val="24"/>
        </w:rPr>
        <w:t>бразований в Курганской области</w:t>
      </w:r>
    </w:p>
    <w:p w:rsidR="00E41902" w:rsidRDefault="00E41902" w:rsidP="00E41902">
      <w:pPr>
        <w:spacing w:after="0" w:line="240" w:lineRule="auto"/>
        <w:jc w:val="center"/>
        <w:rPr>
          <w:rFonts w:ascii="Times New Roman" w:hAnsi="Times New Roman" w:cs="Times New Roman"/>
          <w:sz w:val="24"/>
          <w:szCs w:val="24"/>
        </w:rPr>
      </w:pPr>
    </w:p>
    <w:tbl>
      <w:tblPr>
        <w:tblStyle w:val="a3"/>
        <w:tblW w:w="0" w:type="auto"/>
        <w:tblLook w:val="04A0" w:firstRow="1" w:lastRow="0" w:firstColumn="1" w:lastColumn="0" w:noHBand="0" w:noVBand="1"/>
      </w:tblPr>
      <w:tblGrid>
        <w:gridCol w:w="4786"/>
        <w:gridCol w:w="1559"/>
        <w:gridCol w:w="1701"/>
        <w:gridCol w:w="1525"/>
      </w:tblGrid>
      <w:tr w:rsidR="0098698C" w:rsidTr="0098698C">
        <w:tc>
          <w:tcPr>
            <w:tcW w:w="4786" w:type="dxa"/>
            <w:vAlign w:val="center"/>
          </w:tcPr>
          <w:p w:rsidR="0098698C" w:rsidRDefault="0098698C" w:rsidP="0098698C">
            <w:pPr>
              <w:jc w:val="center"/>
              <w:rPr>
                <w:rFonts w:ascii="Times New Roman" w:hAnsi="Times New Roman" w:cs="Times New Roman"/>
                <w:sz w:val="24"/>
                <w:szCs w:val="24"/>
              </w:rPr>
            </w:pPr>
            <w:r>
              <w:rPr>
                <w:rFonts w:ascii="Times New Roman" w:hAnsi="Times New Roman" w:cs="Times New Roman"/>
                <w:sz w:val="24"/>
                <w:szCs w:val="24"/>
              </w:rPr>
              <w:t>Наименование</w:t>
            </w:r>
          </w:p>
          <w:p w:rsidR="0098698C" w:rsidRDefault="0098698C" w:rsidP="0098698C">
            <w:pPr>
              <w:jc w:val="center"/>
              <w:rPr>
                <w:rFonts w:ascii="Times New Roman" w:hAnsi="Times New Roman" w:cs="Times New Roman"/>
                <w:sz w:val="24"/>
                <w:szCs w:val="24"/>
              </w:rPr>
            </w:pPr>
            <w:r>
              <w:rPr>
                <w:rFonts w:ascii="Times New Roman" w:hAnsi="Times New Roman" w:cs="Times New Roman"/>
                <w:sz w:val="24"/>
                <w:szCs w:val="24"/>
              </w:rPr>
              <w:t>муниципального района Курганской области</w:t>
            </w:r>
          </w:p>
        </w:tc>
        <w:tc>
          <w:tcPr>
            <w:tcW w:w="1559" w:type="dxa"/>
            <w:vAlign w:val="center"/>
          </w:tcPr>
          <w:p w:rsidR="0098698C" w:rsidRDefault="0098698C" w:rsidP="0098698C">
            <w:pPr>
              <w:jc w:val="center"/>
              <w:rPr>
                <w:rFonts w:ascii="Times New Roman" w:hAnsi="Times New Roman" w:cs="Times New Roman"/>
                <w:sz w:val="24"/>
                <w:szCs w:val="24"/>
              </w:rPr>
            </w:pPr>
            <w:r>
              <w:rPr>
                <w:rFonts w:ascii="Times New Roman" w:hAnsi="Times New Roman" w:cs="Times New Roman"/>
                <w:sz w:val="24"/>
                <w:szCs w:val="24"/>
              </w:rPr>
              <w:t>2018 год</w:t>
            </w:r>
          </w:p>
        </w:tc>
        <w:tc>
          <w:tcPr>
            <w:tcW w:w="1701" w:type="dxa"/>
            <w:vAlign w:val="center"/>
          </w:tcPr>
          <w:p w:rsidR="0098698C" w:rsidRDefault="0098698C" w:rsidP="0098698C">
            <w:pPr>
              <w:jc w:val="center"/>
              <w:rPr>
                <w:rFonts w:ascii="Times New Roman" w:hAnsi="Times New Roman" w:cs="Times New Roman"/>
                <w:sz w:val="24"/>
                <w:szCs w:val="24"/>
              </w:rPr>
            </w:pPr>
            <w:r>
              <w:rPr>
                <w:rFonts w:ascii="Times New Roman" w:hAnsi="Times New Roman" w:cs="Times New Roman"/>
                <w:sz w:val="24"/>
                <w:szCs w:val="24"/>
              </w:rPr>
              <w:t>2019 год</w:t>
            </w:r>
          </w:p>
        </w:tc>
        <w:tc>
          <w:tcPr>
            <w:tcW w:w="1525" w:type="dxa"/>
            <w:vAlign w:val="center"/>
          </w:tcPr>
          <w:p w:rsidR="0098698C" w:rsidRDefault="0098698C" w:rsidP="0098698C">
            <w:pPr>
              <w:jc w:val="center"/>
              <w:rPr>
                <w:rFonts w:ascii="Times New Roman" w:hAnsi="Times New Roman" w:cs="Times New Roman"/>
                <w:sz w:val="24"/>
                <w:szCs w:val="24"/>
              </w:rPr>
            </w:pPr>
            <w:r>
              <w:rPr>
                <w:rFonts w:ascii="Times New Roman" w:hAnsi="Times New Roman" w:cs="Times New Roman"/>
                <w:sz w:val="24"/>
                <w:szCs w:val="24"/>
              </w:rPr>
              <w:t>2020 год</w:t>
            </w:r>
          </w:p>
        </w:tc>
      </w:tr>
      <w:tr w:rsidR="0098698C" w:rsidTr="0098698C">
        <w:tc>
          <w:tcPr>
            <w:tcW w:w="4786" w:type="dxa"/>
            <w:vAlign w:val="center"/>
          </w:tcPr>
          <w:p w:rsidR="0098698C" w:rsidRDefault="0098698C" w:rsidP="0098698C">
            <w:pPr>
              <w:jc w:val="center"/>
              <w:rPr>
                <w:rFonts w:ascii="Times New Roman" w:hAnsi="Times New Roman" w:cs="Times New Roman"/>
                <w:sz w:val="24"/>
                <w:szCs w:val="24"/>
              </w:rPr>
            </w:pPr>
            <w:r>
              <w:rPr>
                <w:rFonts w:ascii="Times New Roman" w:hAnsi="Times New Roman" w:cs="Times New Roman"/>
                <w:sz w:val="24"/>
                <w:szCs w:val="24"/>
              </w:rPr>
              <w:t>Притобольный район</w:t>
            </w:r>
          </w:p>
        </w:tc>
        <w:tc>
          <w:tcPr>
            <w:tcW w:w="1559" w:type="dxa"/>
            <w:vAlign w:val="center"/>
          </w:tcPr>
          <w:p w:rsidR="0098698C" w:rsidRDefault="0098698C" w:rsidP="0098698C">
            <w:pPr>
              <w:jc w:val="center"/>
              <w:rPr>
                <w:rFonts w:ascii="Times New Roman" w:hAnsi="Times New Roman" w:cs="Times New Roman"/>
                <w:sz w:val="24"/>
                <w:szCs w:val="24"/>
              </w:rPr>
            </w:pPr>
            <w:r>
              <w:rPr>
                <w:rFonts w:ascii="Times New Roman" w:hAnsi="Times New Roman" w:cs="Times New Roman"/>
                <w:sz w:val="24"/>
                <w:szCs w:val="24"/>
              </w:rPr>
              <w:t>242,7</w:t>
            </w:r>
          </w:p>
        </w:tc>
        <w:tc>
          <w:tcPr>
            <w:tcW w:w="1701" w:type="dxa"/>
            <w:vAlign w:val="center"/>
          </w:tcPr>
          <w:p w:rsidR="0098698C" w:rsidRDefault="0098698C" w:rsidP="0098698C">
            <w:pPr>
              <w:jc w:val="center"/>
              <w:rPr>
                <w:rFonts w:ascii="Times New Roman" w:hAnsi="Times New Roman" w:cs="Times New Roman"/>
                <w:sz w:val="24"/>
                <w:szCs w:val="24"/>
              </w:rPr>
            </w:pPr>
            <w:r>
              <w:rPr>
                <w:rFonts w:ascii="Times New Roman" w:hAnsi="Times New Roman" w:cs="Times New Roman"/>
                <w:sz w:val="24"/>
                <w:szCs w:val="24"/>
              </w:rPr>
              <w:t>257,1</w:t>
            </w:r>
          </w:p>
        </w:tc>
        <w:tc>
          <w:tcPr>
            <w:tcW w:w="1525" w:type="dxa"/>
            <w:vAlign w:val="center"/>
          </w:tcPr>
          <w:p w:rsidR="0098698C" w:rsidRDefault="0098698C" w:rsidP="0098698C">
            <w:pPr>
              <w:jc w:val="center"/>
              <w:rPr>
                <w:rFonts w:ascii="Times New Roman" w:hAnsi="Times New Roman" w:cs="Times New Roman"/>
                <w:sz w:val="24"/>
                <w:szCs w:val="24"/>
              </w:rPr>
            </w:pPr>
            <w:r>
              <w:rPr>
                <w:rFonts w:ascii="Times New Roman" w:hAnsi="Times New Roman" w:cs="Times New Roman"/>
                <w:sz w:val="24"/>
                <w:szCs w:val="24"/>
              </w:rPr>
              <w:t>291,1</w:t>
            </w:r>
          </w:p>
        </w:tc>
      </w:tr>
    </w:tbl>
    <w:p w:rsidR="00E41902" w:rsidRPr="007F305A" w:rsidRDefault="00E41902" w:rsidP="00E41902">
      <w:pPr>
        <w:spacing w:after="0" w:line="240" w:lineRule="auto"/>
        <w:jc w:val="center"/>
        <w:rPr>
          <w:rFonts w:ascii="Times New Roman" w:hAnsi="Times New Roman" w:cs="Times New Roman"/>
          <w:sz w:val="24"/>
          <w:szCs w:val="24"/>
        </w:rPr>
      </w:pPr>
    </w:p>
    <w:p w:rsidR="0098698C" w:rsidRDefault="0098698C" w:rsidP="0098698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Структура онкологической смертности населения Притобольного района</w:t>
      </w:r>
    </w:p>
    <w:p w:rsidR="0098698C" w:rsidRDefault="0098698C" w:rsidP="0098698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 2020 году (грубый показатель)</w:t>
      </w:r>
    </w:p>
    <w:p w:rsidR="0098698C" w:rsidRDefault="0098698C" w:rsidP="0098698C">
      <w:pPr>
        <w:spacing w:after="0" w:line="240" w:lineRule="auto"/>
        <w:jc w:val="center"/>
        <w:rPr>
          <w:rFonts w:ascii="Times New Roman" w:hAnsi="Times New Roman" w:cs="Times New Roman"/>
          <w:sz w:val="24"/>
          <w:szCs w:val="24"/>
        </w:rPr>
      </w:pPr>
    </w:p>
    <w:tbl>
      <w:tblPr>
        <w:tblStyle w:val="a3"/>
        <w:tblW w:w="9747" w:type="dxa"/>
        <w:tblLook w:val="04A0" w:firstRow="1" w:lastRow="0" w:firstColumn="1" w:lastColumn="0" w:noHBand="0" w:noVBand="1"/>
      </w:tblPr>
      <w:tblGrid>
        <w:gridCol w:w="529"/>
        <w:gridCol w:w="2092"/>
        <w:gridCol w:w="1086"/>
        <w:gridCol w:w="1224"/>
        <w:gridCol w:w="655"/>
        <w:gridCol w:w="1852"/>
        <w:gridCol w:w="1086"/>
        <w:gridCol w:w="1223"/>
      </w:tblGrid>
      <w:tr w:rsidR="0098698C" w:rsidTr="001F2954">
        <w:tc>
          <w:tcPr>
            <w:tcW w:w="4931" w:type="dxa"/>
            <w:gridSpan w:val="4"/>
          </w:tcPr>
          <w:p w:rsidR="0098698C" w:rsidRDefault="0098698C" w:rsidP="0098698C">
            <w:pPr>
              <w:jc w:val="center"/>
              <w:rPr>
                <w:rFonts w:ascii="Times New Roman" w:hAnsi="Times New Roman" w:cs="Times New Roman"/>
                <w:sz w:val="24"/>
                <w:szCs w:val="24"/>
              </w:rPr>
            </w:pPr>
            <w:r>
              <w:rPr>
                <w:rFonts w:ascii="Times New Roman" w:hAnsi="Times New Roman" w:cs="Times New Roman"/>
                <w:sz w:val="24"/>
                <w:szCs w:val="24"/>
              </w:rPr>
              <w:t>Мужчины</w:t>
            </w:r>
          </w:p>
        </w:tc>
        <w:tc>
          <w:tcPr>
            <w:tcW w:w="4816" w:type="dxa"/>
            <w:gridSpan w:val="4"/>
          </w:tcPr>
          <w:p w:rsidR="0098698C" w:rsidRDefault="0098698C" w:rsidP="0098698C">
            <w:pPr>
              <w:jc w:val="center"/>
              <w:rPr>
                <w:rFonts w:ascii="Times New Roman" w:hAnsi="Times New Roman" w:cs="Times New Roman"/>
                <w:sz w:val="24"/>
                <w:szCs w:val="24"/>
              </w:rPr>
            </w:pPr>
            <w:r>
              <w:rPr>
                <w:rFonts w:ascii="Times New Roman" w:hAnsi="Times New Roman" w:cs="Times New Roman"/>
                <w:sz w:val="24"/>
                <w:szCs w:val="24"/>
              </w:rPr>
              <w:t>Женщины</w:t>
            </w:r>
          </w:p>
        </w:tc>
      </w:tr>
      <w:tr w:rsidR="00642A22" w:rsidTr="001F2954">
        <w:tc>
          <w:tcPr>
            <w:tcW w:w="529" w:type="dxa"/>
            <w:vAlign w:val="center"/>
          </w:tcPr>
          <w:p w:rsidR="0098698C" w:rsidRDefault="0098698C" w:rsidP="00642A22">
            <w:pPr>
              <w:ind w:left="-142" w:right="-160"/>
              <w:jc w:val="center"/>
              <w:rPr>
                <w:rFonts w:ascii="Times New Roman" w:hAnsi="Times New Roman" w:cs="Times New Roman"/>
                <w:sz w:val="24"/>
                <w:szCs w:val="24"/>
              </w:rPr>
            </w:pPr>
            <w:proofErr w:type="spellStart"/>
            <w:proofErr w:type="gramStart"/>
            <w:r>
              <w:rPr>
                <w:rFonts w:ascii="Times New Roman" w:hAnsi="Times New Roman" w:cs="Times New Roman"/>
                <w:sz w:val="24"/>
                <w:szCs w:val="24"/>
              </w:rPr>
              <w:t>Мес</w:t>
            </w:r>
            <w:proofErr w:type="spellEnd"/>
            <w:proofErr w:type="gramEnd"/>
          </w:p>
          <w:p w:rsidR="0098698C" w:rsidRDefault="0098698C" w:rsidP="00642A22">
            <w:pPr>
              <w:ind w:left="-142" w:right="-160"/>
              <w:jc w:val="center"/>
              <w:rPr>
                <w:rFonts w:ascii="Times New Roman" w:hAnsi="Times New Roman" w:cs="Times New Roman"/>
                <w:sz w:val="24"/>
                <w:szCs w:val="24"/>
              </w:rPr>
            </w:pPr>
            <w:r>
              <w:rPr>
                <w:rFonts w:ascii="Times New Roman" w:hAnsi="Times New Roman" w:cs="Times New Roman"/>
                <w:sz w:val="24"/>
                <w:szCs w:val="24"/>
              </w:rPr>
              <w:t>то</w:t>
            </w:r>
          </w:p>
        </w:tc>
        <w:tc>
          <w:tcPr>
            <w:tcW w:w="2092" w:type="dxa"/>
            <w:vAlign w:val="center"/>
          </w:tcPr>
          <w:p w:rsidR="0098698C" w:rsidRDefault="0098698C" w:rsidP="00642A22">
            <w:pPr>
              <w:ind w:left="-142" w:right="-160"/>
              <w:jc w:val="center"/>
              <w:rPr>
                <w:rFonts w:ascii="Times New Roman" w:hAnsi="Times New Roman" w:cs="Times New Roman"/>
                <w:sz w:val="24"/>
                <w:szCs w:val="24"/>
              </w:rPr>
            </w:pPr>
            <w:r>
              <w:rPr>
                <w:rFonts w:ascii="Times New Roman" w:hAnsi="Times New Roman" w:cs="Times New Roman"/>
                <w:sz w:val="24"/>
                <w:szCs w:val="24"/>
              </w:rPr>
              <w:t>Локализация</w:t>
            </w:r>
          </w:p>
        </w:tc>
        <w:tc>
          <w:tcPr>
            <w:tcW w:w="1086" w:type="dxa"/>
            <w:vAlign w:val="center"/>
          </w:tcPr>
          <w:p w:rsidR="0098698C" w:rsidRDefault="0098698C" w:rsidP="00642A22">
            <w:pPr>
              <w:ind w:left="-142" w:right="-160"/>
              <w:jc w:val="center"/>
              <w:rPr>
                <w:rFonts w:ascii="Times New Roman" w:hAnsi="Times New Roman" w:cs="Times New Roman"/>
                <w:sz w:val="24"/>
                <w:szCs w:val="24"/>
              </w:rPr>
            </w:pPr>
            <w:r>
              <w:rPr>
                <w:rFonts w:ascii="Times New Roman" w:hAnsi="Times New Roman" w:cs="Times New Roman"/>
                <w:sz w:val="24"/>
                <w:szCs w:val="24"/>
              </w:rPr>
              <w:t>Абсолют</w:t>
            </w:r>
          </w:p>
          <w:p w:rsidR="0098698C" w:rsidRDefault="0098698C" w:rsidP="00642A22">
            <w:pPr>
              <w:ind w:left="-142" w:right="-160"/>
              <w:jc w:val="center"/>
              <w:rPr>
                <w:rFonts w:ascii="Times New Roman" w:hAnsi="Times New Roman" w:cs="Times New Roman"/>
                <w:sz w:val="24"/>
                <w:szCs w:val="24"/>
              </w:rPr>
            </w:pPr>
            <w:proofErr w:type="spellStart"/>
            <w:r>
              <w:rPr>
                <w:rFonts w:ascii="Times New Roman" w:hAnsi="Times New Roman" w:cs="Times New Roman"/>
                <w:sz w:val="24"/>
                <w:szCs w:val="24"/>
              </w:rPr>
              <w:t>ное</w:t>
            </w:r>
            <w:proofErr w:type="spellEnd"/>
            <w:r>
              <w:rPr>
                <w:rFonts w:ascii="Times New Roman" w:hAnsi="Times New Roman" w:cs="Times New Roman"/>
                <w:sz w:val="24"/>
                <w:szCs w:val="24"/>
              </w:rPr>
              <w:t xml:space="preserve"> число</w:t>
            </w:r>
          </w:p>
        </w:tc>
        <w:tc>
          <w:tcPr>
            <w:tcW w:w="1224" w:type="dxa"/>
            <w:vAlign w:val="center"/>
          </w:tcPr>
          <w:p w:rsidR="0098698C" w:rsidRDefault="0098698C" w:rsidP="00642A22">
            <w:pPr>
              <w:ind w:left="-142" w:right="-160"/>
              <w:jc w:val="center"/>
              <w:rPr>
                <w:rFonts w:ascii="Times New Roman" w:hAnsi="Times New Roman" w:cs="Times New Roman"/>
                <w:sz w:val="24"/>
                <w:szCs w:val="24"/>
              </w:rPr>
            </w:pPr>
            <w:r>
              <w:rPr>
                <w:rFonts w:ascii="Times New Roman" w:hAnsi="Times New Roman" w:cs="Times New Roman"/>
                <w:sz w:val="24"/>
                <w:szCs w:val="24"/>
              </w:rPr>
              <w:t>Случаев на</w:t>
            </w:r>
          </w:p>
          <w:p w:rsidR="0098698C" w:rsidRDefault="0098698C" w:rsidP="00642A22">
            <w:pPr>
              <w:ind w:left="-142" w:right="-160"/>
              <w:jc w:val="center"/>
              <w:rPr>
                <w:rFonts w:ascii="Times New Roman" w:hAnsi="Times New Roman" w:cs="Times New Roman"/>
                <w:sz w:val="24"/>
                <w:szCs w:val="24"/>
              </w:rPr>
            </w:pPr>
            <w:r>
              <w:rPr>
                <w:rFonts w:ascii="Times New Roman" w:hAnsi="Times New Roman" w:cs="Times New Roman"/>
                <w:sz w:val="24"/>
                <w:szCs w:val="24"/>
              </w:rPr>
              <w:t>100 тыс. населения</w:t>
            </w:r>
          </w:p>
        </w:tc>
        <w:tc>
          <w:tcPr>
            <w:tcW w:w="655" w:type="dxa"/>
            <w:vAlign w:val="center"/>
          </w:tcPr>
          <w:p w:rsidR="0098698C" w:rsidRDefault="0098698C" w:rsidP="00642A22">
            <w:pPr>
              <w:ind w:left="-142" w:right="-160"/>
              <w:jc w:val="center"/>
              <w:rPr>
                <w:rFonts w:ascii="Times New Roman" w:hAnsi="Times New Roman" w:cs="Times New Roman"/>
                <w:sz w:val="24"/>
                <w:szCs w:val="24"/>
              </w:rPr>
            </w:pPr>
            <w:proofErr w:type="spellStart"/>
            <w:proofErr w:type="gramStart"/>
            <w:r>
              <w:rPr>
                <w:rFonts w:ascii="Times New Roman" w:hAnsi="Times New Roman" w:cs="Times New Roman"/>
                <w:sz w:val="24"/>
                <w:szCs w:val="24"/>
              </w:rPr>
              <w:t>Мес</w:t>
            </w:r>
            <w:proofErr w:type="spellEnd"/>
            <w:proofErr w:type="gramEnd"/>
          </w:p>
          <w:p w:rsidR="0098698C" w:rsidRDefault="0098698C" w:rsidP="00642A22">
            <w:pPr>
              <w:ind w:left="-142" w:right="-160"/>
              <w:jc w:val="center"/>
              <w:rPr>
                <w:rFonts w:ascii="Times New Roman" w:hAnsi="Times New Roman" w:cs="Times New Roman"/>
                <w:sz w:val="24"/>
                <w:szCs w:val="24"/>
              </w:rPr>
            </w:pPr>
            <w:r>
              <w:rPr>
                <w:rFonts w:ascii="Times New Roman" w:hAnsi="Times New Roman" w:cs="Times New Roman"/>
                <w:sz w:val="24"/>
                <w:szCs w:val="24"/>
              </w:rPr>
              <w:t>то</w:t>
            </w:r>
          </w:p>
        </w:tc>
        <w:tc>
          <w:tcPr>
            <w:tcW w:w="1852" w:type="dxa"/>
            <w:vAlign w:val="center"/>
          </w:tcPr>
          <w:p w:rsidR="0098698C" w:rsidRDefault="0098698C" w:rsidP="00642A22">
            <w:pPr>
              <w:ind w:left="-142" w:right="-160"/>
              <w:jc w:val="center"/>
              <w:rPr>
                <w:rFonts w:ascii="Times New Roman" w:hAnsi="Times New Roman" w:cs="Times New Roman"/>
                <w:sz w:val="24"/>
                <w:szCs w:val="24"/>
              </w:rPr>
            </w:pPr>
            <w:r>
              <w:rPr>
                <w:rFonts w:ascii="Times New Roman" w:hAnsi="Times New Roman" w:cs="Times New Roman"/>
                <w:sz w:val="24"/>
                <w:szCs w:val="24"/>
              </w:rPr>
              <w:t>Локализация</w:t>
            </w:r>
          </w:p>
        </w:tc>
        <w:tc>
          <w:tcPr>
            <w:tcW w:w="1086" w:type="dxa"/>
            <w:vAlign w:val="center"/>
          </w:tcPr>
          <w:p w:rsidR="0098698C" w:rsidRDefault="0098698C" w:rsidP="00642A22">
            <w:pPr>
              <w:ind w:left="-142" w:right="-160"/>
              <w:jc w:val="center"/>
              <w:rPr>
                <w:rFonts w:ascii="Times New Roman" w:hAnsi="Times New Roman" w:cs="Times New Roman"/>
                <w:sz w:val="24"/>
                <w:szCs w:val="24"/>
              </w:rPr>
            </w:pPr>
            <w:r>
              <w:rPr>
                <w:rFonts w:ascii="Times New Roman" w:hAnsi="Times New Roman" w:cs="Times New Roman"/>
                <w:sz w:val="24"/>
                <w:szCs w:val="24"/>
              </w:rPr>
              <w:t>Абсолют</w:t>
            </w:r>
          </w:p>
          <w:p w:rsidR="0098698C" w:rsidRDefault="0098698C" w:rsidP="00642A22">
            <w:pPr>
              <w:ind w:left="-142" w:right="-160"/>
              <w:jc w:val="center"/>
              <w:rPr>
                <w:rFonts w:ascii="Times New Roman" w:hAnsi="Times New Roman" w:cs="Times New Roman"/>
                <w:sz w:val="24"/>
                <w:szCs w:val="24"/>
              </w:rPr>
            </w:pPr>
            <w:proofErr w:type="spellStart"/>
            <w:r>
              <w:rPr>
                <w:rFonts w:ascii="Times New Roman" w:hAnsi="Times New Roman" w:cs="Times New Roman"/>
                <w:sz w:val="24"/>
                <w:szCs w:val="24"/>
              </w:rPr>
              <w:t>ное</w:t>
            </w:r>
            <w:proofErr w:type="spellEnd"/>
            <w:r>
              <w:rPr>
                <w:rFonts w:ascii="Times New Roman" w:hAnsi="Times New Roman" w:cs="Times New Roman"/>
                <w:sz w:val="24"/>
                <w:szCs w:val="24"/>
              </w:rPr>
              <w:t xml:space="preserve"> число</w:t>
            </w:r>
          </w:p>
        </w:tc>
        <w:tc>
          <w:tcPr>
            <w:tcW w:w="1223" w:type="dxa"/>
            <w:vAlign w:val="center"/>
          </w:tcPr>
          <w:p w:rsidR="0098698C" w:rsidRDefault="0098698C" w:rsidP="00642A22">
            <w:pPr>
              <w:ind w:left="-142" w:right="-160"/>
              <w:jc w:val="center"/>
              <w:rPr>
                <w:rFonts w:ascii="Times New Roman" w:hAnsi="Times New Roman" w:cs="Times New Roman"/>
                <w:sz w:val="24"/>
                <w:szCs w:val="24"/>
              </w:rPr>
            </w:pPr>
            <w:r>
              <w:rPr>
                <w:rFonts w:ascii="Times New Roman" w:hAnsi="Times New Roman" w:cs="Times New Roman"/>
                <w:sz w:val="24"/>
                <w:szCs w:val="24"/>
              </w:rPr>
              <w:t>Случаев на 100 тыс. населения</w:t>
            </w:r>
          </w:p>
        </w:tc>
      </w:tr>
      <w:tr w:rsidR="00642A22" w:rsidTr="001F2954">
        <w:tc>
          <w:tcPr>
            <w:tcW w:w="529" w:type="dxa"/>
            <w:vAlign w:val="center"/>
          </w:tcPr>
          <w:p w:rsidR="00642A22" w:rsidRDefault="00642A22" w:rsidP="00642A22">
            <w:pPr>
              <w:jc w:val="center"/>
              <w:rPr>
                <w:rFonts w:ascii="Times New Roman" w:hAnsi="Times New Roman" w:cs="Times New Roman"/>
                <w:sz w:val="24"/>
                <w:szCs w:val="24"/>
              </w:rPr>
            </w:pPr>
            <w:r>
              <w:rPr>
                <w:rFonts w:ascii="Times New Roman" w:hAnsi="Times New Roman" w:cs="Times New Roman"/>
                <w:sz w:val="24"/>
                <w:szCs w:val="24"/>
              </w:rPr>
              <w:t>1</w:t>
            </w:r>
          </w:p>
        </w:tc>
        <w:tc>
          <w:tcPr>
            <w:tcW w:w="2092" w:type="dxa"/>
            <w:vAlign w:val="center"/>
          </w:tcPr>
          <w:p w:rsidR="00642A22" w:rsidRPr="00D30623" w:rsidRDefault="00642A22" w:rsidP="00642A22">
            <w:pPr>
              <w:spacing w:line="220" w:lineRule="exact"/>
              <w:jc w:val="center"/>
              <w:rPr>
                <w:rFonts w:ascii="Times New Roman" w:hAnsi="Times New Roman" w:cs="Times New Roman"/>
                <w:sz w:val="24"/>
                <w:szCs w:val="24"/>
              </w:rPr>
            </w:pPr>
            <w:r w:rsidRPr="00D30623">
              <w:rPr>
                <w:rStyle w:val="2"/>
                <w:rFonts w:ascii="Times New Roman" w:hAnsi="Times New Roman" w:cs="Times New Roman"/>
                <w:sz w:val="24"/>
                <w:szCs w:val="24"/>
              </w:rPr>
              <w:t>Легкое</w:t>
            </w:r>
          </w:p>
        </w:tc>
        <w:tc>
          <w:tcPr>
            <w:tcW w:w="1086" w:type="dxa"/>
            <w:vAlign w:val="center"/>
          </w:tcPr>
          <w:p w:rsidR="00642A22" w:rsidRDefault="00642A22" w:rsidP="00642A22">
            <w:pPr>
              <w:jc w:val="center"/>
              <w:rPr>
                <w:rFonts w:ascii="Times New Roman" w:hAnsi="Times New Roman" w:cs="Times New Roman"/>
                <w:sz w:val="24"/>
                <w:szCs w:val="24"/>
              </w:rPr>
            </w:pPr>
            <w:r>
              <w:rPr>
                <w:rFonts w:ascii="Times New Roman" w:hAnsi="Times New Roman" w:cs="Times New Roman"/>
                <w:sz w:val="24"/>
                <w:szCs w:val="24"/>
              </w:rPr>
              <w:t>8</w:t>
            </w:r>
          </w:p>
        </w:tc>
        <w:tc>
          <w:tcPr>
            <w:tcW w:w="1224" w:type="dxa"/>
            <w:vAlign w:val="center"/>
          </w:tcPr>
          <w:p w:rsidR="00642A22" w:rsidRDefault="00642A22" w:rsidP="00642A22">
            <w:pPr>
              <w:jc w:val="center"/>
              <w:rPr>
                <w:rFonts w:ascii="Times New Roman" w:hAnsi="Times New Roman" w:cs="Times New Roman"/>
                <w:sz w:val="24"/>
                <w:szCs w:val="24"/>
              </w:rPr>
            </w:pPr>
            <w:r>
              <w:rPr>
                <w:rFonts w:ascii="Times New Roman" w:hAnsi="Times New Roman" w:cs="Times New Roman"/>
                <w:sz w:val="24"/>
                <w:szCs w:val="24"/>
              </w:rPr>
              <w:t>62,9</w:t>
            </w:r>
          </w:p>
        </w:tc>
        <w:tc>
          <w:tcPr>
            <w:tcW w:w="655" w:type="dxa"/>
            <w:vAlign w:val="center"/>
          </w:tcPr>
          <w:p w:rsidR="00642A22" w:rsidRDefault="00642A22" w:rsidP="00BA53BC">
            <w:pPr>
              <w:jc w:val="center"/>
              <w:rPr>
                <w:rFonts w:ascii="Times New Roman" w:hAnsi="Times New Roman" w:cs="Times New Roman"/>
                <w:sz w:val="24"/>
                <w:szCs w:val="24"/>
              </w:rPr>
            </w:pPr>
            <w:r>
              <w:rPr>
                <w:rFonts w:ascii="Times New Roman" w:hAnsi="Times New Roman" w:cs="Times New Roman"/>
                <w:sz w:val="24"/>
                <w:szCs w:val="24"/>
              </w:rPr>
              <w:t>1</w:t>
            </w:r>
          </w:p>
        </w:tc>
        <w:tc>
          <w:tcPr>
            <w:tcW w:w="1852" w:type="dxa"/>
            <w:vAlign w:val="center"/>
          </w:tcPr>
          <w:p w:rsidR="00642A22" w:rsidRDefault="00642A22" w:rsidP="00642A22">
            <w:pPr>
              <w:jc w:val="center"/>
              <w:rPr>
                <w:rFonts w:ascii="Times New Roman" w:hAnsi="Times New Roman" w:cs="Times New Roman"/>
                <w:sz w:val="24"/>
                <w:szCs w:val="24"/>
              </w:rPr>
            </w:pPr>
            <w:r>
              <w:rPr>
                <w:rFonts w:ascii="Times New Roman" w:hAnsi="Times New Roman" w:cs="Times New Roman"/>
                <w:sz w:val="24"/>
                <w:szCs w:val="24"/>
              </w:rPr>
              <w:t>Легкое</w:t>
            </w:r>
          </w:p>
        </w:tc>
        <w:tc>
          <w:tcPr>
            <w:tcW w:w="1086" w:type="dxa"/>
            <w:vAlign w:val="center"/>
          </w:tcPr>
          <w:p w:rsidR="00642A22" w:rsidRDefault="001F2954" w:rsidP="00642A22">
            <w:pPr>
              <w:jc w:val="center"/>
              <w:rPr>
                <w:rFonts w:ascii="Times New Roman" w:hAnsi="Times New Roman" w:cs="Times New Roman"/>
                <w:sz w:val="24"/>
                <w:szCs w:val="24"/>
              </w:rPr>
            </w:pPr>
            <w:r>
              <w:rPr>
                <w:rFonts w:ascii="Times New Roman" w:hAnsi="Times New Roman" w:cs="Times New Roman"/>
                <w:sz w:val="24"/>
                <w:szCs w:val="24"/>
              </w:rPr>
              <w:t>3</w:t>
            </w:r>
          </w:p>
        </w:tc>
        <w:tc>
          <w:tcPr>
            <w:tcW w:w="1223" w:type="dxa"/>
            <w:vAlign w:val="center"/>
          </w:tcPr>
          <w:p w:rsidR="00642A22" w:rsidRDefault="001F2954" w:rsidP="00642A22">
            <w:pPr>
              <w:jc w:val="center"/>
              <w:rPr>
                <w:rFonts w:ascii="Times New Roman" w:hAnsi="Times New Roman" w:cs="Times New Roman"/>
                <w:sz w:val="24"/>
                <w:szCs w:val="24"/>
              </w:rPr>
            </w:pPr>
            <w:r>
              <w:rPr>
                <w:rFonts w:ascii="Times New Roman" w:hAnsi="Times New Roman" w:cs="Times New Roman"/>
                <w:sz w:val="24"/>
                <w:szCs w:val="24"/>
              </w:rPr>
              <w:t>23,6</w:t>
            </w:r>
          </w:p>
        </w:tc>
      </w:tr>
      <w:tr w:rsidR="00642A22" w:rsidTr="001F2954">
        <w:tc>
          <w:tcPr>
            <w:tcW w:w="529" w:type="dxa"/>
            <w:vAlign w:val="center"/>
          </w:tcPr>
          <w:p w:rsidR="00642A22" w:rsidRDefault="00642A22" w:rsidP="00642A22">
            <w:pPr>
              <w:jc w:val="center"/>
              <w:rPr>
                <w:rFonts w:ascii="Times New Roman" w:hAnsi="Times New Roman" w:cs="Times New Roman"/>
                <w:sz w:val="24"/>
                <w:szCs w:val="24"/>
              </w:rPr>
            </w:pPr>
            <w:r>
              <w:rPr>
                <w:rFonts w:ascii="Times New Roman" w:hAnsi="Times New Roman" w:cs="Times New Roman"/>
                <w:sz w:val="24"/>
                <w:szCs w:val="24"/>
              </w:rPr>
              <w:t>2</w:t>
            </w:r>
          </w:p>
        </w:tc>
        <w:tc>
          <w:tcPr>
            <w:tcW w:w="2092" w:type="dxa"/>
            <w:vAlign w:val="center"/>
          </w:tcPr>
          <w:p w:rsidR="00642A22" w:rsidRPr="00D30623" w:rsidRDefault="00642A22" w:rsidP="00642A22">
            <w:pPr>
              <w:spacing w:line="220" w:lineRule="exact"/>
              <w:jc w:val="center"/>
              <w:rPr>
                <w:rFonts w:ascii="Times New Roman" w:hAnsi="Times New Roman" w:cs="Times New Roman"/>
                <w:sz w:val="24"/>
                <w:szCs w:val="24"/>
              </w:rPr>
            </w:pPr>
            <w:r w:rsidRPr="00D30623">
              <w:rPr>
                <w:rStyle w:val="2"/>
                <w:rFonts w:ascii="Times New Roman" w:hAnsi="Times New Roman" w:cs="Times New Roman"/>
                <w:sz w:val="24"/>
                <w:szCs w:val="24"/>
              </w:rPr>
              <w:t>Желудок</w:t>
            </w:r>
          </w:p>
        </w:tc>
        <w:tc>
          <w:tcPr>
            <w:tcW w:w="1086" w:type="dxa"/>
            <w:vAlign w:val="center"/>
          </w:tcPr>
          <w:p w:rsidR="00642A22" w:rsidRDefault="00642A22" w:rsidP="00642A22">
            <w:pPr>
              <w:jc w:val="center"/>
              <w:rPr>
                <w:rFonts w:ascii="Times New Roman" w:hAnsi="Times New Roman" w:cs="Times New Roman"/>
                <w:sz w:val="24"/>
                <w:szCs w:val="24"/>
              </w:rPr>
            </w:pPr>
            <w:r>
              <w:rPr>
                <w:rFonts w:ascii="Times New Roman" w:hAnsi="Times New Roman" w:cs="Times New Roman"/>
                <w:sz w:val="24"/>
                <w:szCs w:val="24"/>
              </w:rPr>
              <w:t>4</w:t>
            </w:r>
          </w:p>
        </w:tc>
        <w:tc>
          <w:tcPr>
            <w:tcW w:w="1224" w:type="dxa"/>
            <w:vAlign w:val="center"/>
          </w:tcPr>
          <w:p w:rsidR="00642A22" w:rsidRDefault="00642A22" w:rsidP="00642A22">
            <w:pPr>
              <w:jc w:val="center"/>
              <w:rPr>
                <w:rFonts w:ascii="Times New Roman" w:hAnsi="Times New Roman" w:cs="Times New Roman"/>
                <w:sz w:val="24"/>
                <w:szCs w:val="24"/>
              </w:rPr>
            </w:pPr>
            <w:r>
              <w:rPr>
                <w:rFonts w:ascii="Times New Roman" w:hAnsi="Times New Roman" w:cs="Times New Roman"/>
                <w:sz w:val="24"/>
                <w:szCs w:val="24"/>
              </w:rPr>
              <w:t>31,5</w:t>
            </w:r>
          </w:p>
        </w:tc>
        <w:tc>
          <w:tcPr>
            <w:tcW w:w="655" w:type="dxa"/>
            <w:vAlign w:val="center"/>
          </w:tcPr>
          <w:p w:rsidR="00642A22" w:rsidRDefault="00642A22" w:rsidP="00BA53BC">
            <w:pPr>
              <w:jc w:val="center"/>
              <w:rPr>
                <w:rFonts w:ascii="Times New Roman" w:hAnsi="Times New Roman" w:cs="Times New Roman"/>
                <w:sz w:val="24"/>
                <w:szCs w:val="24"/>
              </w:rPr>
            </w:pPr>
            <w:r>
              <w:rPr>
                <w:rFonts w:ascii="Times New Roman" w:hAnsi="Times New Roman" w:cs="Times New Roman"/>
                <w:sz w:val="24"/>
                <w:szCs w:val="24"/>
              </w:rPr>
              <w:t>2</w:t>
            </w:r>
          </w:p>
        </w:tc>
        <w:tc>
          <w:tcPr>
            <w:tcW w:w="1852" w:type="dxa"/>
            <w:vAlign w:val="center"/>
          </w:tcPr>
          <w:p w:rsidR="00642A22" w:rsidRDefault="00642A22" w:rsidP="00642A22">
            <w:pPr>
              <w:jc w:val="center"/>
              <w:rPr>
                <w:rFonts w:ascii="Times New Roman" w:hAnsi="Times New Roman" w:cs="Times New Roman"/>
                <w:sz w:val="24"/>
                <w:szCs w:val="24"/>
              </w:rPr>
            </w:pPr>
            <w:r>
              <w:rPr>
                <w:rFonts w:ascii="Times New Roman" w:hAnsi="Times New Roman" w:cs="Times New Roman"/>
                <w:sz w:val="24"/>
                <w:szCs w:val="24"/>
              </w:rPr>
              <w:t>Молочная железа</w:t>
            </w:r>
          </w:p>
        </w:tc>
        <w:tc>
          <w:tcPr>
            <w:tcW w:w="1086" w:type="dxa"/>
            <w:vAlign w:val="center"/>
          </w:tcPr>
          <w:p w:rsidR="00642A22" w:rsidRDefault="001F2954" w:rsidP="00642A22">
            <w:pPr>
              <w:jc w:val="center"/>
              <w:rPr>
                <w:rFonts w:ascii="Times New Roman" w:hAnsi="Times New Roman" w:cs="Times New Roman"/>
                <w:sz w:val="24"/>
                <w:szCs w:val="24"/>
              </w:rPr>
            </w:pPr>
            <w:r>
              <w:rPr>
                <w:rFonts w:ascii="Times New Roman" w:hAnsi="Times New Roman" w:cs="Times New Roman"/>
                <w:sz w:val="24"/>
                <w:szCs w:val="24"/>
              </w:rPr>
              <w:t>2</w:t>
            </w:r>
          </w:p>
        </w:tc>
        <w:tc>
          <w:tcPr>
            <w:tcW w:w="1223" w:type="dxa"/>
            <w:vAlign w:val="center"/>
          </w:tcPr>
          <w:p w:rsidR="00642A22" w:rsidRDefault="001F2954" w:rsidP="00642A22">
            <w:pPr>
              <w:jc w:val="center"/>
              <w:rPr>
                <w:rFonts w:ascii="Times New Roman" w:hAnsi="Times New Roman" w:cs="Times New Roman"/>
                <w:sz w:val="24"/>
                <w:szCs w:val="24"/>
              </w:rPr>
            </w:pPr>
            <w:r>
              <w:rPr>
                <w:rFonts w:ascii="Times New Roman" w:hAnsi="Times New Roman" w:cs="Times New Roman"/>
                <w:sz w:val="24"/>
                <w:szCs w:val="24"/>
              </w:rPr>
              <w:t>15,7</w:t>
            </w:r>
          </w:p>
        </w:tc>
      </w:tr>
      <w:tr w:rsidR="001F2954" w:rsidTr="001F2954">
        <w:tc>
          <w:tcPr>
            <w:tcW w:w="529" w:type="dxa"/>
            <w:vAlign w:val="center"/>
          </w:tcPr>
          <w:p w:rsidR="001F2954" w:rsidRDefault="001F2954" w:rsidP="00642A22">
            <w:pPr>
              <w:jc w:val="center"/>
              <w:rPr>
                <w:rFonts w:ascii="Times New Roman" w:hAnsi="Times New Roman" w:cs="Times New Roman"/>
                <w:sz w:val="24"/>
                <w:szCs w:val="24"/>
              </w:rPr>
            </w:pPr>
            <w:r>
              <w:rPr>
                <w:rFonts w:ascii="Times New Roman" w:hAnsi="Times New Roman" w:cs="Times New Roman"/>
                <w:sz w:val="24"/>
                <w:szCs w:val="24"/>
              </w:rPr>
              <w:t>3</w:t>
            </w:r>
          </w:p>
        </w:tc>
        <w:tc>
          <w:tcPr>
            <w:tcW w:w="2092" w:type="dxa"/>
            <w:vAlign w:val="center"/>
          </w:tcPr>
          <w:p w:rsidR="001F2954" w:rsidRPr="00D30623" w:rsidRDefault="001F2954" w:rsidP="00642A22">
            <w:pPr>
              <w:spacing w:line="220" w:lineRule="exact"/>
              <w:jc w:val="center"/>
              <w:rPr>
                <w:rStyle w:val="2"/>
                <w:rFonts w:ascii="Times New Roman" w:hAnsi="Times New Roman" w:cs="Times New Roman"/>
                <w:sz w:val="24"/>
                <w:szCs w:val="24"/>
              </w:rPr>
            </w:pPr>
            <w:r w:rsidRPr="00D30623">
              <w:rPr>
                <w:rStyle w:val="2"/>
                <w:rFonts w:ascii="Times New Roman" w:hAnsi="Times New Roman" w:cs="Times New Roman"/>
                <w:sz w:val="24"/>
                <w:szCs w:val="24"/>
              </w:rPr>
              <w:t xml:space="preserve">Злокачественные </w:t>
            </w:r>
            <w:proofErr w:type="spellStart"/>
            <w:r w:rsidRPr="00D30623">
              <w:rPr>
                <w:rStyle w:val="2"/>
                <w:rFonts w:ascii="Times New Roman" w:hAnsi="Times New Roman" w:cs="Times New Roman"/>
                <w:sz w:val="24"/>
                <w:szCs w:val="24"/>
              </w:rPr>
              <w:t>лимфомы</w:t>
            </w:r>
            <w:proofErr w:type="spellEnd"/>
          </w:p>
        </w:tc>
        <w:tc>
          <w:tcPr>
            <w:tcW w:w="1086" w:type="dxa"/>
            <w:vAlign w:val="center"/>
          </w:tcPr>
          <w:p w:rsidR="001F2954" w:rsidRDefault="001F2954" w:rsidP="00642A22">
            <w:pPr>
              <w:jc w:val="center"/>
              <w:rPr>
                <w:rFonts w:ascii="Times New Roman" w:hAnsi="Times New Roman" w:cs="Times New Roman"/>
                <w:sz w:val="24"/>
                <w:szCs w:val="24"/>
              </w:rPr>
            </w:pPr>
            <w:r>
              <w:rPr>
                <w:rFonts w:ascii="Times New Roman" w:hAnsi="Times New Roman" w:cs="Times New Roman"/>
                <w:sz w:val="24"/>
                <w:szCs w:val="24"/>
              </w:rPr>
              <w:t>3</w:t>
            </w:r>
          </w:p>
        </w:tc>
        <w:tc>
          <w:tcPr>
            <w:tcW w:w="1224" w:type="dxa"/>
            <w:vAlign w:val="center"/>
          </w:tcPr>
          <w:p w:rsidR="001F2954" w:rsidRDefault="001F2954" w:rsidP="00642A22">
            <w:pPr>
              <w:jc w:val="center"/>
              <w:rPr>
                <w:rFonts w:ascii="Times New Roman" w:hAnsi="Times New Roman" w:cs="Times New Roman"/>
                <w:sz w:val="24"/>
                <w:szCs w:val="24"/>
              </w:rPr>
            </w:pPr>
            <w:r>
              <w:rPr>
                <w:rFonts w:ascii="Times New Roman" w:hAnsi="Times New Roman" w:cs="Times New Roman"/>
                <w:sz w:val="24"/>
                <w:szCs w:val="24"/>
              </w:rPr>
              <w:t>23,6</w:t>
            </w:r>
          </w:p>
        </w:tc>
        <w:tc>
          <w:tcPr>
            <w:tcW w:w="655" w:type="dxa"/>
            <w:vAlign w:val="center"/>
          </w:tcPr>
          <w:p w:rsidR="001F2954" w:rsidRDefault="001F2954" w:rsidP="00BA53BC">
            <w:pPr>
              <w:jc w:val="center"/>
              <w:rPr>
                <w:rFonts w:ascii="Times New Roman" w:hAnsi="Times New Roman" w:cs="Times New Roman"/>
                <w:sz w:val="24"/>
                <w:szCs w:val="24"/>
              </w:rPr>
            </w:pPr>
            <w:r>
              <w:rPr>
                <w:rFonts w:ascii="Times New Roman" w:hAnsi="Times New Roman" w:cs="Times New Roman"/>
                <w:sz w:val="24"/>
                <w:szCs w:val="24"/>
              </w:rPr>
              <w:t>3</w:t>
            </w:r>
          </w:p>
        </w:tc>
        <w:tc>
          <w:tcPr>
            <w:tcW w:w="1852" w:type="dxa"/>
            <w:vAlign w:val="center"/>
          </w:tcPr>
          <w:p w:rsidR="001F2954" w:rsidRDefault="001F2954" w:rsidP="00642A22">
            <w:pPr>
              <w:jc w:val="center"/>
              <w:rPr>
                <w:rFonts w:ascii="Times New Roman" w:hAnsi="Times New Roman" w:cs="Times New Roman"/>
                <w:sz w:val="24"/>
                <w:szCs w:val="24"/>
              </w:rPr>
            </w:pPr>
            <w:r>
              <w:rPr>
                <w:rFonts w:ascii="Times New Roman" w:hAnsi="Times New Roman" w:cs="Times New Roman"/>
                <w:sz w:val="24"/>
                <w:szCs w:val="24"/>
              </w:rPr>
              <w:t>Желудок</w:t>
            </w:r>
          </w:p>
        </w:tc>
        <w:tc>
          <w:tcPr>
            <w:tcW w:w="1086" w:type="dxa"/>
            <w:vAlign w:val="center"/>
          </w:tcPr>
          <w:p w:rsidR="001F2954" w:rsidRDefault="001F2954" w:rsidP="00BA53BC">
            <w:pPr>
              <w:jc w:val="center"/>
              <w:rPr>
                <w:rFonts w:ascii="Times New Roman" w:hAnsi="Times New Roman" w:cs="Times New Roman"/>
                <w:sz w:val="24"/>
                <w:szCs w:val="24"/>
              </w:rPr>
            </w:pPr>
            <w:r>
              <w:rPr>
                <w:rFonts w:ascii="Times New Roman" w:hAnsi="Times New Roman" w:cs="Times New Roman"/>
                <w:sz w:val="24"/>
                <w:szCs w:val="24"/>
              </w:rPr>
              <w:t>1</w:t>
            </w:r>
          </w:p>
        </w:tc>
        <w:tc>
          <w:tcPr>
            <w:tcW w:w="1223" w:type="dxa"/>
            <w:vAlign w:val="center"/>
          </w:tcPr>
          <w:p w:rsidR="001F2954" w:rsidRDefault="001F2954" w:rsidP="00BA53BC">
            <w:pPr>
              <w:jc w:val="center"/>
              <w:rPr>
                <w:rFonts w:ascii="Times New Roman" w:hAnsi="Times New Roman" w:cs="Times New Roman"/>
                <w:sz w:val="24"/>
                <w:szCs w:val="24"/>
              </w:rPr>
            </w:pPr>
            <w:r>
              <w:rPr>
                <w:rFonts w:ascii="Times New Roman" w:hAnsi="Times New Roman" w:cs="Times New Roman"/>
                <w:sz w:val="24"/>
                <w:szCs w:val="24"/>
              </w:rPr>
              <w:t>7,87</w:t>
            </w:r>
          </w:p>
        </w:tc>
      </w:tr>
      <w:tr w:rsidR="001F2954" w:rsidTr="001F2954">
        <w:tc>
          <w:tcPr>
            <w:tcW w:w="529" w:type="dxa"/>
            <w:vAlign w:val="center"/>
          </w:tcPr>
          <w:p w:rsidR="001F2954" w:rsidRDefault="001F2954" w:rsidP="00642A22">
            <w:pPr>
              <w:jc w:val="center"/>
              <w:rPr>
                <w:rFonts w:ascii="Times New Roman" w:hAnsi="Times New Roman" w:cs="Times New Roman"/>
                <w:sz w:val="24"/>
                <w:szCs w:val="24"/>
              </w:rPr>
            </w:pPr>
            <w:r>
              <w:rPr>
                <w:rFonts w:ascii="Times New Roman" w:hAnsi="Times New Roman" w:cs="Times New Roman"/>
                <w:sz w:val="24"/>
                <w:szCs w:val="24"/>
              </w:rPr>
              <w:t>4</w:t>
            </w:r>
          </w:p>
        </w:tc>
        <w:tc>
          <w:tcPr>
            <w:tcW w:w="2092" w:type="dxa"/>
            <w:vAlign w:val="center"/>
          </w:tcPr>
          <w:p w:rsidR="001F2954" w:rsidRPr="00D30623" w:rsidRDefault="001F2954" w:rsidP="00642A22">
            <w:pPr>
              <w:spacing w:after="60" w:line="220" w:lineRule="exact"/>
              <w:jc w:val="center"/>
              <w:rPr>
                <w:rFonts w:ascii="Times New Roman" w:hAnsi="Times New Roman" w:cs="Times New Roman"/>
                <w:sz w:val="24"/>
                <w:szCs w:val="24"/>
              </w:rPr>
            </w:pPr>
            <w:r w:rsidRPr="00D30623">
              <w:rPr>
                <w:rStyle w:val="2"/>
                <w:rFonts w:ascii="Times New Roman" w:hAnsi="Times New Roman" w:cs="Times New Roman"/>
                <w:sz w:val="24"/>
                <w:szCs w:val="24"/>
              </w:rPr>
              <w:t>Предстательная</w:t>
            </w:r>
          </w:p>
          <w:p w:rsidR="001F2954" w:rsidRPr="00D30623" w:rsidRDefault="001F2954" w:rsidP="00642A22">
            <w:pPr>
              <w:spacing w:before="60" w:line="220" w:lineRule="exact"/>
              <w:jc w:val="center"/>
              <w:rPr>
                <w:rFonts w:ascii="Times New Roman" w:hAnsi="Times New Roman" w:cs="Times New Roman"/>
                <w:sz w:val="24"/>
                <w:szCs w:val="24"/>
              </w:rPr>
            </w:pPr>
            <w:r w:rsidRPr="00D30623">
              <w:rPr>
                <w:rStyle w:val="2"/>
                <w:rFonts w:ascii="Times New Roman" w:hAnsi="Times New Roman" w:cs="Times New Roman"/>
                <w:sz w:val="24"/>
                <w:szCs w:val="24"/>
              </w:rPr>
              <w:t>железа</w:t>
            </w:r>
          </w:p>
        </w:tc>
        <w:tc>
          <w:tcPr>
            <w:tcW w:w="1086" w:type="dxa"/>
            <w:vAlign w:val="center"/>
          </w:tcPr>
          <w:p w:rsidR="001F2954" w:rsidRDefault="001F2954" w:rsidP="00642A22">
            <w:pPr>
              <w:jc w:val="center"/>
              <w:rPr>
                <w:rFonts w:ascii="Times New Roman" w:hAnsi="Times New Roman" w:cs="Times New Roman"/>
                <w:sz w:val="24"/>
                <w:szCs w:val="24"/>
              </w:rPr>
            </w:pPr>
            <w:r>
              <w:rPr>
                <w:rFonts w:ascii="Times New Roman" w:hAnsi="Times New Roman" w:cs="Times New Roman"/>
                <w:sz w:val="24"/>
                <w:szCs w:val="24"/>
              </w:rPr>
              <w:t>2</w:t>
            </w:r>
          </w:p>
        </w:tc>
        <w:tc>
          <w:tcPr>
            <w:tcW w:w="1224" w:type="dxa"/>
            <w:vAlign w:val="center"/>
          </w:tcPr>
          <w:p w:rsidR="001F2954" w:rsidRDefault="001F2954" w:rsidP="00642A22">
            <w:pPr>
              <w:jc w:val="center"/>
              <w:rPr>
                <w:rFonts w:ascii="Times New Roman" w:hAnsi="Times New Roman" w:cs="Times New Roman"/>
                <w:sz w:val="24"/>
                <w:szCs w:val="24"/>
              </w:rPr>
            </w:pPr>
            <w:r>
              <w:rPr>
                <w:rFonts w:ascii="Times New Roman" w:hAnsi="Times New Roman" w:cs="Times New Roman"/>
                <w:sz w:val="24"/>
                <w:szCs w:val="24"/>
              </w:rPr>
              <w:t>15,7</w:t>
            </w:r>
          </w:p>
        </w:tc>
        <w:tc>
          <w:tcPr>
            <w:tcW w:w="655" w:type="dxa"/>
            <w:vAlign w:val="center"/>
          </w:tcPr>
          <w:p w:rsidR="001F2954" w:rsidRDefault="001F2954" w:rsidP="00BA53BC">
            <w:pPr>
              <w:jc w:val="center"/>
              <w:rPr>
                <w:rFonts w:ascii="Times New Roman" w:hAnsi="Times New Roman" w:cs="Times New Roman"/>
                <w:sz w:val="24"/>
                <w:szCs w:val="24"/>
              </w:rPr>
            </w:pPr>
            <w:r>
              <w:rPr>
                <w:rFonts w:ascii="Times New Roman" w:hAnsi="Times New Roman" w:cs="Times New Roman"/>
                <w:sz w:val="24"/>
                <w:szCs w:val="24"/>
              </w:rPr>
              <w:t>4</w:t>
            </w:r>
          </w:p>
        </w:tc>
        <w:tc>
          <w:tcPr>
            <w:tcW w:w="1852" w:type="dxa"/>
            <w:vAlign w:val="center"/>
          </w:tcPr>
          <w:p w:rsidR="001F2954" w:rsidRDefault="001F2954" w:rsidP="00642A22">
            <w:pPr>
              <w:jc w:val="center"/>
              <w:rPr>
                <w:rFonts w:ascii="Times New Roman" w:hAnsi="Times New Roman" w:cs="Times New Roman"/>
                <w:sz w:val="24"/>
                <w:szCs w:val="24"/>
              </w:rPr>
            </w:pPr>
            <w:r>
              <w:rPr>
                <w:rFonts w:ascii="Times New Roman" w:hAnsi="Times New Roman" w:cs="Times New Roman"/>
                <w:sz w:val="24"/>
                <w:szCs w:val="24"/>
              </w:rPr>
              <w:t>Ободочная кишка</w:t>
            </w:r>
          </w:p>
        </w:tc>
        <w:tc>
          <w:tcPr>
            <w:tcW w:w="1086" w:type="dxa"/>
            <w:vAlign w:val="center"/>
          </w:tcPr>
          <w:p w:rsidR="001F2954" w:rsidRDefault="001F2954" w:rsidP="00642A22">
            <w:pPr>
              <w:jc w:val="center"/>
              <w:rPr>
                <w:rFonts w:ascii="Times New Roman" w:hAnsi="Times New Roman" w:cs="Times New Roman"/>
                <w:sz w:val="24"/>
                <w:szCs w:val="24"/>
              </w:rPr>
            </w:pPr>
          </w:p>
        </w:tc>
        <w:tc>
          <w:tcPr>
            <w:tcW w:w="1223" w:type="dxa"/>
            <w:vAlign w:val="center"/>
          </w:tcPr>
          <w:p w:rsidR="001F2954" w:rsidRDefault="001F2954" w:rsidP="00642A22">
            <w:pPr>
              <w:jc w:val="center"/>
              <w:rPr>
                <w:rFonts w:ascii="Times New Roman" w:hAnsi="Times New Roman" w:cs="Times New Roman"/>
                <w:sz w:val="24"/>
                <w:szCs w:val="24"/>
              </w:rPr>
            </w:pPr>
          </w:p>
        </w:tc>
      </w:tr>
      <w:tr w:rsidR="001F2954" w:rsidTr="001F2954">
        <w:tc>
          <w:tcPr>
            <w:tcW w:w="529" w:type="dxa"/>
            <w:vAlign w:val="center"/>
          </w:tcPr>
          <w:p w:rsidR="001F2954" w:rsidRDefault="001F2954" w:rsidP="00642A22">
            <w:pPr>
              <w:jc w:val="center"/>
              <w:rPr>
                <w:rFonts w:ascii="Times New Roman" w:hAnsi="Times New Roman" w:cs="Times New Roman"/>
                <w:sz w:val="24"/>
                <w:szCs w:val="24"/>
              </w:rPr>
            </w:pPr>
            <w:r>
              <w:rPr>
                <w:rFonts w:ascii="Times New Roman" w:hAnsi="Times New Roman" w:cs="Times New Roman"/>
                <w:sz w:val="24"/>
                <w:szCs w:val="24"/>
              </w:rPr>
              <w:t>5</w:t>
            </w:r>
          </w:p>
        </w:tc>
        <w:tc>
          <w:tcPr>
            <w:tcW w:w="2092" w:type="dxa"/>
            <w:vAlign w:val="center"/>
          </w:tcPr>
          <w:p w:rsidR="001F2954" w:rsidRPr="00D30623" w:rsidRDefault="001F2954" w:rsidP="00642A22">
            <w:pPr>
              <w:spacing w:line="220" w:lineRule="exact"/>
              <w:jc w:val="center"/>
              <w:rPr>
                <w:rFonts w:ascii="Times New Roman" w:hAnsi="Times New Roman" w:cs="Times New Roman"/>
                <w:sz w:val="24"/>
                <w:szCs w:val="24"/>
              </w:rPr>
            </w:pPr>
            <w:r w:rsidRPr="00D30623">
              <w:rPr>
                <w:rStyle w:val="2"/>
                <w:rFonts w:ascii="Times New Roman" w:hAnsi="Times New Roman" w:cs="Times New Roman"/>
                <w:sz w:val="24"/>
                <w:szCs w:val="24"/>
              </w:rPr>
              <w:t>Прямая кишка</w:t>
            </w:r>
          </w:p>
        </w:tc>
        <w:tc>
          <w:tcPr>
            <w:tcW w:w="1086" w:type="dxa"/>
            <w:vAlign w:val="center"/>
          </w:tcPr>
          <w:p w:rsidR="001F2954" w:rsidRDefault="001F2954" w:rsidP="00642A22">
            <w:pPr>
              <w:jc w:val="center"/>
              <w:rPr>
                <w:rFonts w:ascii="Times New Roman" w:hAnsi="Times New Roman" w:cs="Times New Roman"/>
                <w:sz w:val="24"/>
                <w:szCs w:val="24"/>
              </w:rPr>
            </w:pPr>
            <w:r>
              <w:rPr>
                <w:rFonts w:ascii="Times New Roman" w:hAnsi="Times New Roman" w:cs="Times New Roman"/>
                <w:sz w:val="24"/>
                <w:szCs w:val="24"/>
              </w:rPr>
              <w:t>2</w:t>
            </w:r>
          </w:p>
        </w:tc>
        <w:tc>
          <w:tcPr>
            <w:tcW w:w="1224" w:type="dxa"/>
            <w:vAlign w:val="center"/>
          </w:tcPr>
          <w:p w:rsidR="001F2954" w:rsidRDefault="001F2954" w:rsidP="00642A22">
            <w:pPr>
              <w:jc w:val="center"/>
              <w:rPr>
                <w:rFonts w:ascii="Times New Roman" w:hAnsi="Times New Roman" w:cs="Times New Roman"/>
                <w:sz w:val="24"/>
                <w:szCs w:val="24"/>
              </w:rPr>
            </w:pPr>
            <w:r>
              <w:rPr>
                <w:rFonts w:ascii="Times New Roman" w:hAnsi="Times New Roman" w:cs="Times New Roman"/>
                <w:sz w:val="24"/>
                <w:szCs w:val="24"/>
              </w:rPr>
              <w:t>15,7</w:t>
            </w:r>
          </w:p>
        </w:tc>
        <w:tc>
          <w:tcPr>
            <w:tcW w:w="655" w:type="dxa"/>
            <w:vAlign w:val="center"/>
          </w:tcPr>
          <w:p w:rsidR="001F2954" w:rsidRDefault="001F2954" w:rsidP="00BA53BC">
            <w:pPr>
              <w:jc w:val="center"/>
              <w:rPr>
                <w:rFonts w:ascii="Times New Roman" w:hAnsi="Times New Roman" w:cs="Times New Roman"/>
                <w:sz w:val="24"/>
                <w:szCs w:val="24"/>
              </w:rPr>
            </w:pPr>
            <w:r>
              <w:rPr>
                <w:rFonts w:ascii="Times New Roman" w:hAnsi="Times New Roman" w:cs="Times New Roman"/>
                <w:sz w:val="24"/>
                <w:szCs w:val="24"/>
              </w:rPr>
              <w:t>5</w:t>
            </w:r>
          </w:p>
        </w:tc>
        <w:tc>
          <w:tcPr>
            <w:tcW w:w="1852" w:type="dxa"/>
            <w:vAlign w:val="center"/>
          </w:tcPr>
          <w:p w:rsidR="001F2954" w:rsidRDefault="001F2954" w:rsidP="00642A22">
            <w:pPr>
              <w:jc w:val="center"/>
              <w:rPr>
                <w:rFonts w:ascii="Times New Roman" w:hAnsi="Times New Roman" w:cs="Times New Roman"/>
                <w:sz w:val="24"/>
                <w:szCs w:val="24"/>
              </w:rPr>
            </w:pPr>
            <w:r>
              <w:rPr>
                <w:rFonts w:ascii="Times New Roman" w:hAnsi="Times New Roman" w:cs="Times New Roman"/>
                <w:sz w:val="24"/>
                <w:szCs w:val="24"/>
              </w:rPr>
              <w:t>Яичники</w:t>
            </w:r>
          </w:p>
        </w:tc>
        <w:tc>
          <w:tcPr>
            <w:tcW w:w="1086" w:type="dxa"/>
            <w:vAlign w:val="center"/>
          </w:tcPr>
          <w:p w:rsidR="001F2954" w:rsidRDefault="001F2954" w:rsidP="00BA53BC">
            <w:pPr>
              <w:jc w:val="center"/>
              <w:rPr>
                <w:rFonts w:ascii="Times New Roman" w:hAnsi="Times New Roman" w:cs="Times New Roman"/>
                <w:sz w:val="24"/>
                <w:szCs w:val="24"/>
              </w:rPr>
            </w:pPr>
            <w:r>
              <w:rPr>
                <w:rFonts w:ascii="Times New Roman" w:hAnsi="Times New Roman" w:cs="Times New Roman"/>
                <w:sz w:val="24"/>
                <w:szCs w:val="24"/>
              </w:rPr>
              <w:t>1</w:t>
            </w:r>
          </w:p>
        </w:tc>
        <w:tc>
          <w:tcPr>
            <w:tcW w:w="1223" w:type="dxa"/>
            <w:vAlign w:val="center"/>
          </w:tcPr>
          <w:p w:rsidR="001F2954" w:rsidRDefault="001F2954" w:rsidP="00BA53BC">
            <w:pPr>
              <w:jc w:val="center"/>
              <w:rPr>
                <w:rFonts w:ascii="Times New Roman" w:hAnsi="Times New Roman" w:cs="Times New Roman"/>
                <w:sz w:val="24"/>
                <w:szCs w:val="24"/>
              </w:rPr>
            </w:pPr>
            <w:r>
              <w:rPr>
                <w:rFonts w:ascii="Times New Roman" w:hAnsi="Times New Roman" w:cs="Times New Roman"/>
                <w:sz w:val="24"/>
                <w:szCs w:val="24"/>
              </w:rPr>
              <w:t>7,87</w:t>
            </w:r>
          </w:p>
        </w:tc>
      </w:tr>
      <w:tr w:rsidR="001F2954" w:rsidTr="001F2954">
        <w:tc>
          <w:tcPr>
            <w:tcW w:w="529" w:type="dxa"/>
            <w:vAlign w:val="center"/>
          </w:tcPr>
          <w:p w:rsidR="001F2954" w:rsidRDefault="001F2954" w:rsidP="00642A22">
            <w:pPr>
              <w:jc w:val="center"/>
              <w:rPr>
                <w:rFonts w:ascii="Times New Roman" w:hAnsi="Times New Roman" w:cs="Times New Roman"/>
                <w:sz w:val="24"/>
                <w:szCs w:val="24"/>
              </w:rPr>
            </w:pPr>
            <w:r>
              <w:rPr>
                <w:rFonts w:ascii="Times New Roman" w:hAnsi="Times New Roman" w:cs="Times New Roman"/>
                <w:sz w:val="24"/>
                <w:szCs w:val="24"/>
              </w:rPr>
              <w:t>6</w:t>
            </w:r>
          </w:p>
        </w:tc>
        <w:tc>
          <w:tcPr>
            <w:tcW w:w="2092" w:type="dxa"/>
            <w:vAlign w:val="center"/>
          </w:tcPr>
          <w:p w:rsidR="001F2954" w:rsidRPr="00D30623" w:rsidRDefault="001F2954" w:rsidP="00642A22">
            <w:pPr>
              <w:spacing w:after="120" w:line="220" w:lineRule="exact"/>
              <w:jc w:val="center"/>
              <w:rPr>
                <w:rFonts w:ascii="Times New Roman" w:hAnsi="Times New Roman" w:cs="Times New Roman"/>
                <w:sz w:val="24"/>
                <w:szCs w:val="24"/>
              </w:rPr>
            </w:pPr>
            <w:r w:rsidRPr="00D30623">
              <w:rPr>
                <w:rStyle w:val="2"/>
                <w:rFonts w:ascii="Times New Roman" w:hAnsi="Times New Roman" w:cs="Times New Roman"/>
                <w:sz w:val="24"/>
                <w:szCs w:val="24"/>
              </w:rPr>
              <w:t>Ободочная</w:t>
            </w:r>
          </w:p>
          <w:p w:rsidR="001F2954" w:rsidRPr="00D30623" w:rsidRDefault="001F2954" w:rsidP="00642A22">
            <w:pPr>
              <w:spacing w:before="120" w:line="220" w:lineRule="exact"/>
              <w:jc w:val="center"/>
              <w:rPr>
                <w:rFonts w:ascii="Times New Roman" w:hAnsi="Times New Roman" w:cs="Times New Roman"/>
                <w:sz w:val="24"/>
                <w:szCs w:val="24"/>
              </w:rPr>
            </w:pPr>
            <w:r w:rsidRPr="00D30623">
              <w:rPr>
                <w:rStyle w:val="2"/>
                <w:rFonts w:ascii="Times New Roman" w:hAnsi="Times New Roman" w:cs="Times New Roman"/>
                <w:sz w:val="24"/>
                <w:szCs w:val="24"/>
              </w:rPr>
              <w:t>кишка</w:t>
            </w:r>
          </w:p>
        </w:tc>
        <w:tc>
          <w:tcPr>
            <w:tcW w:w="1086" w:type="dxa"/>
            <w:vAlign w:val="center"/>
          </w:tcPr>
          <w:p w:rsidR="001F2954" w:rsidRDefault="001F2954" w:rsidP="00642A22">
            <w:pPr>
              <w:jc w:val="center"/>
              <w:rPr>
                <w:rFonts w:ascii="Times New Roman" w:hAnsi="Times New Roman" w:cs="Times New Roman"/>
                <w:sz w:val="24"/>
                <w:szCs w:val="24"/>
              </w:rPr>
            </w:pPr>
          </w:p>
        </w:tc>
        <w:tc>
          <w:tcPr>
            <w:tcW w:w="1224" w:type="dxa"/>
            <w:vAlign w:val="center"/>
          </w:tcPr>
          <w:p w:rsidR="001F2954" w:rsidRDefault="001F2954" w:rsidP="00642A22">
            <w:pPr>
              <w:jc w:val="center"/>
              <w:rPr>
                <w:rFonts w:ascii="Times New Roman" w:hAnsi="Times New Roman" w:cs="Times New Roman"/>
                <w:sz w:val="24"/>
                <w:szCs w:val="24"/>
              </w:rPr>
            </w:pPr>
          </w:p>
        </w:tc>
        <w:tc>
          <w:tcPr>
            <w:tcW w:w="655" w:type="dxa"/>
            <w:vAlign w:val="center"/>
          </w:tcPr>
          <w:p w:rsidR="001F2954" w:rsidRDefault="001F2954" w:rsidP="00BA53BC">
            <w:pPr>
              <w:jc w:val="center"/>
              <w:rPr>
                <w:rFonts w:ascii="Times New Roman" w:hAnsi="Times New Roman" w:cs="Times New Roman"/>
                <w:sz w:val="24"/>
                <w:szCs w:val="24"/>
              </w:rPr>
            </w:pPr>
            <w:r>
              <w:rPr>
                <w:rFonts w:ascii="Times New Roman" w:hAnsi="Times New Roman" w:cs="Times New Roman"/>
                <w:sz w:val="24"/>
                <w:szCs w:val="24"/>
              </w:rPr>
              <w:t>6</w:t>
            </w:r>
          </w:p>
        </w:tc>
        <w:tc>
          <w:tcPr>
            <w:tcW w:w="1852" w:type="dxa"/>
            <w:vAlign w:val="center"/>
          </w:tcPr>
          <w:p w:rsidR="001F2954" w:rsidRDefault="001F2954" w:rsidP="00642A22">
            <w:pPr>
              <w:jc w:val="center"/>
              <w:rPr>
                <w:rFonts w:ascii="Times New Roman" w:hAnsi="Times New Roman" w:cs="Times New Roman"/>
                <w:sz w:val="24"/>
                <w:szCs w:val="24"/>
              </w:rPr>
            </w:pPr>
            <w:r>
              <w:rPr>
                <w:rFonts w:ascii="Times New Roman" w:hAnsi="Times New Roman" w:cs="Times New Roman"/>
                <w:sz w:val="24"/>
                <w:szCs w:val="24"/>
              </w:rPr>
              <w:t>Шейка матки</w:t>
            </w:r>
          </w:p>
        </w:tc>
        <w:tc>
          <w:tcPr>
            <w:tcW w:w="1086" w:type="dxa"/>
            <w:vAlign w:val="center"/>
          </w:tcPr>
          <w:p w:rsidR="001F2954" w:rsidRDefault="001F2954" w:rsidP="00642A22">
            <w:pPr>
              <w:jc w:val="center"/>
              <w:rPr>
                <w:rFonts w:ascii="Times New Roman" w:hAnsi="Times New Roman" w:cs="Times New Roman"/>
                <w:sz w:val="24"/>
                <w:szCs w:val="24"/>
              </w:rPr>
            </w:pPr>
          </w:p>
        </w:tc>
        <w:tc>
          <w:tcPr>
            <w:tcW w:w="1223" w:type="dxa"/>
            <w:vAlign w:val="center"/>
          </w:tcPr>
          <w:p w:rsidR="001F2954" w:rsidRDefault="001F2954" w:rsidP="00642A22">
            <w:pPr>
              <w:jc w:val="center"/>
              <w:rPr>
                <w:rFonts w:ascii="Times New Roman" w:hAnsi="Times New Roman" w:cs="Times New Roman"/>
                <w:sz w:val="24"/>
                <w:szCs w:val="24"/>
              </w:rPr>
            </w:pPr>
          </w:p>
        </w:tc>
      </w:tr>
      <w:tr w:rsidR="001F2954" w:rsidTr="001F2954">
        <w:tc>
          <w:tcPr>
            <w:tcW w:w="529" w:type="dxa"/>
            <w:vAlign w:val="center"/>
          </w:tcPr>
          <w:p w:rsidR="001F2954" w:rsidRDefault="001F2954" w:rsidP="00642A22">
            <w:pPr>
              <w:jc w:val="center"/>
              <w:rPr>
                <w:rFonts w:ascii="Times New Roman" w:hAnsi="Times New Roman" w:cs="Times New Roman"/>
                <w:sz w:val="24"/>
                <w:szCs w:val="24"/>
              </w:rPr>
            </w:pPr>
            <w:r>
              <w:rPr>
                <w:rFonts w:ascii="Times New Roman" w:hAnsi="Times New Roman" w:cs="Times New Roman"/>
                <w:sz w:val="24"/>
                <w:szCs w:val="24"/>
              </w:rPr>
              <w:t>7</w:t>
            </w:r>
          </w:p>
        </w:tc>
        <w:tc>
          <w:tcPr>
            <w:tcW w:w="2092" w:type="dxa"/>
            <w:vAlign w:val="center"/>
          </w:tcPr>
          <w:p w:rsidR="001F2954" w:rsidRPr="00D30623" w:rsidRDefault="001F2954" w:rsidP="00642A22">
            <w:pPr>
              <w:spacing w:after="120" w:line="220" w:lineRule="exact"/>
              <w:jc w:val="center"/>
              <w:rPr>
                <w:rFonts w:ascii="Times New Roman" w:hAnsi="Times New Roman" w:cs="Times New Roman"/>
                <w:sz w:val="24"/>
                <w:szCs w:val="24"/>
              </w:rPr>
            </w:pPr>
            <w:r w:rsidRPr="00D30623">
              <w:rPr>
                <w:rStyle w:val="2"/>
                <w:rFonts w:ascii="Times New Roman" w:hAnsi="Times New Roman" w:cs="Times New Roman"/>
                <w:sz w:val="24"/>
                <w:szCs w:val="24"/>
              </w:rPr>
              <w:t>Поджелудочная</w:t>
            </w:r>
          </w:p>
          <w:p w:rsidR="001F2954" w:rsidRPr="00D30623" w:rsidRDefault="001F2954" w:rsidP="00642A22">
            <w:pPr>
              <w:spacing w:before="120" w:line="220" w:lineRule="exact"/>
              <w:jc w:val="center"/>
              <w:rPr>
                <w:rFonts w:ascii="Times New Roman" w:hAnsi="Times New Roman" w:cs="Times New Roman"/>
                <w:sz w:val="24"/>
                <w:szCs w:val="24"/>
              </w:rPr>
            </w:pPr>
            <w:r w:rsidRPr="00D30623">
              <w:rPr>
                <w:rStyle w:val="2"/>
                <w:rFonts w:ascii="Times New Roman" w:hAnsi="Times New Roman" w:cs="Times New Roman"/>
                <w:sz w:val="24"/>
                <w:szCs w:val="24"/>
              </w:rPr>
              <w:t>железа</w:t>
            </w:r>
          </w:p>
        </w:tc>
        <w:tc>
          <w:tcPr>
            <w:tcW w:w="1086" w:type="dxa"/>
            <w:vAlign w:val="center"/>
          </w:tcPr>
          <w:p w:rsidR="001F2954" w:rsidRDefault="001F2954" w:rsidP="00642A22">
            <w:pPr>
              <w:jc w:val="center"/>
              <w:rPr>
                <w:rFonts w:ascii="Times New Roman" w:hAnsi="Times New Roman" w:cs="Times New Roman"/>
                <w:sz w:val="24"/>
                <w:szCs w:val="24"/>
              </w:rPr>
            </w:pPr>
            <w:r>
              <w:rPr>
                <w:rFonts w:ascii="Times New Roman" w:hAnsi="Times New Roman" w:cs="Times New Roman"/>
                <w:sz w:val="24"/>
                <w:szCs w:val="24"/>
              </w:rPr>
              <w:t>2</w:t>
            </w:r>
          </w:p>
        </w:tc>
        <w:tc>
          <w:tcPr>
            <w:tcW w:w="1224" w:type="dxa"/>
            <w:vAlign w:val="center"/>
          </w:tcPr>
          <w:p w:rsidR="001F2954" w:rsidRDefault="001F2954" w:rsidP="00642A22">
            <w:pPr>
              <w:jc w:val="center"/>
              <w:rPr>
                <w:rFonts w:ascii="Times New Roman" w:hAnsi="Times New Roman" w:cs="Times New Roman"/>
                <w:sz w:val="24"/>
                <w:szCs w:val="24"/>
              </w:rPr>
            </w:pPr>
            <w:r>
              <w:rPr>
                <w:rFonts w:ascii="Times New Roman" w:hAnsi="Times New Roman" w:cs="Times New Roman"/>
                <w:sz w:val="24"/>
                <w:szCs w:val="24"/>
              </w:rPr>
              <w:t>15,7</w:t>
            </w:r>
          </w:p>
        </w:tc>
        <w:tc>
          <w:tcPr>
            <w:tcW w:w="655" w:type="dxa"/>
            <w:vAlign w:val="center"/>
          </w:tcPr>
          <w:p w:rsidR="001F2954" w:rsidRDefault="001F2954" w:rsidP="00BA53BC">
            <w:pPr>
              <w:jc w:val="center"/>
              <w:rPr>
                <w:rFonts w:ascii="Times New Roman" w:hAnsi="Times New Roman" w:cs="Times New Roman"/>
                <w:sz w:val="24"/>
                <w:szCs w:val="24"/>
              </w:rPr>
            </w:pPr>
            <w:r>
              <w:rPr>
                <w:rFonts w:ascii="Times New Roman" w:hAnsi="Times New Roman" w:cs="Times New Roman"/>
                <w:sz w:val="24"/>
                <w:szCs w:val="24"/>
              </w:rPr>
              <w:t>7</w:t>
            </w:r>
          </w:p>
        </w:tc>
        <w:tc>
          <w:tcPr>
            <w:tcW w:w="1852" w:type="dxa"/>
            <w:vAlign w:val="center"/>
          </w:tcPr>
          <w:p w:rsidR="001F2954" w:rsidRDefault="001F2954" w:rsidP="00642A22">
            <w:pPr>
              <w:jc w:val="center"/>
              <w:rPr>
                <w:rFonts w:ascii="Times New Roman" w:hAnsi="Times New Roman" w:cs="Times New Roman"/>
                <w:sz w:val="24"/>
                <w:szCs w:val="24"/>
              </w:rPr>
            </w:pPr>
            <w:r>
              <w:rPr>
                <w:rFonts w:ascii="Times New Roman" w:hAnsi="Times New Roman" w:cs="Times New Roman"/>
                <w:sz w:val="24"/>
                <w:szCs w:val="24"/>
              </w:rPr>
              <w:t>Поджелудочная железа</w:t>
            </w:r>
          </w:p>
        </w:tc>
        <w:tc>
          <w:tcPr>
            <w:tcW w:w="1086" w:type="dxa"/>
            <w:vAlign w:val="center"/>
          </w:tcPr>
          <w:p w:rsidR="001F2954" w:rsidRDefault="001F2954" w:rsidP="00BA53BC">
            <w:pPr>
              <w:jc w:val="center"/>
              <w:rPr>
                <w:rFonts w:ascii="Times New Roman" w:hAnsi="Times New Roman" w:cs="Times New Roman"/>
                <w:sz w:val="24"/>
                <w:szCs w:val="24"/>
              </w:rPr>
            </w:pPr>
            <w:r>
              <w:rPr>
                <w:rFonts w:ascii="Times New Roman" w:hAnsi="Times New Roman" w:cs="Times New Roman"/>
                <w:sz w:val="24"/>
                <w:szCs w:val="24"/>
              </w:rPr>
              <w:t>1</w:t>
            </w:r>
          </w:p>
        </w:tc>
        <w:tc>
          <w:tcPr>
            <w:tcW w:w="1223" w:type="dxa"/>
            <w:vAlign w:val="center"/>
          </w:tcPr>
          <w:p w:rsidR="001F2954" w:rsidRDefault="001F2954" w:rsidP="00BA53BC">
            <w:pPr>
              <w:jc w:val="center"/>
              <w:rPr>
                <w:rFonts w:ascii="Times New Roman" w:hAnsi="Times New Roman" w:cs="Times New Roman"/>
                <w:sz w:val="24"/>
                <w:szCs w:val="24"/>
              </w:rPr>
            </w:pPr>
            <w:r>
              <w:rPr>
                <w:rFonts w:ascii="Times New Roman" w:hAnsi="Times New Roman" w:cs="Times New Roman"/>
                <w:sz w:val="24"/>
                <w:szCs w:val="24"/>
              </w:rPr>
              <w:t>7,87</w:t>
            </w:r>
          </w:p>
        </w:tc>
      </w:tr>
      <w:tr w:rsidR="001F2954" w:rsidTr="001F2954">
        <w:tc>
          <w:tcPr>
            <w:tcW w:w="529" w:type="dxa"/>
            <w:vAlign w:val="center"/>
          </w:tcPr>
          <w:p w:rsidR="001F2954" w:rsidRDefault="001F2954" w:rsidP="00642A22">
            <w:pPr>
              <w:jc w:val="center"/>
              <w:rPr>
                <w:rFonts w:ascii="Times New Roman" w:hAnsi="Times New Roman" w:cs="Times New Roman"/>
                <w:sz w:val="24"/>
                <w:szCs w:val="24"/>
              </w:rPr>
            </w:pPr>
            <w:r>
              <w:rPr>
                <w:rFonts w:ascii="Times New Roman" w:hAnsi="Times New Roman" w:cs="Times New Roman"/>
                <w:sz w:val="24"/>
                <w:szCs w:val="24"/>
              </w:rPr>
              <w:t>8</w:t>
            </w:r>
          </w:p>
        </w:tc>
        <w:tc>
          <w:tcPr>
            <w:tcW w:w="2092" w:type="dxa"/>
            <w:vAlign w:val="center"/>
          </w:tcPr>
          <w:p w:rsidR="001F2954" w:rsidRPr="00D30623" w:rsidRDefault="001F2954" w:rsidP="00642A22">
            <w:pPr>
              <w:spacing w:line="220" w:lineRule="exact"/>
              <w:jc w:val="center"/>
              <w:rPr>
                <w:rFonts w:ascii="Times New Roman" w:hAnsi="Times New Roman" w:cs="Times New Roman"/>
                <w:sz w:val="24"/>
                <w:szCs w:val="24"/>
              </w:rPr>
            </w:pPr>
            <w:r w:rsidRPr="00D30623">
              <w:rPr>
                <w:rStyle w:val="2"/>
                <w:rFonts w:ascii="Times New Roman" w:hAnsi="Times New Roman" w:cs="Times New Roman"/>
                <w:sz w:val="24"/>
                <w:szCs w:val="24"/>
              </w:rPr>
              <w:t>Почка</w:t>
            </w:r>
          </w:p>
        </w:tc>
        <w:tc>
          <w:tcPr>
            <w:tcW w:w="1086" w:type="dxa"/>
            <w:vAlign w:val="center"/>
          </w:tcPr>
          <w:p w:rsidR="001F2954" w:rsidRDefault="001F2954" w:rsidP="00642A22">
            <w:pPr>
              <w:jc w:val="center"/>
              <w:rPr>
                <w:rFonts w:ascii="Times New Roman" w:hAnsi="Times New Roman" w:cs="Times New Roman"/>
                <w:sz w:val="24"/>
                <w:szCs w:val="24"/>
              </w:rPr>
            </w:pPr>
            <w:r>
              <w:rPr>
                <w:rFonts w:ascii="Times New Roman" w:hAnsi="Times New Roman" w:cs="Times New Roman"/>
                <w:sz w:val="24"/>
                <w:szCs w:val="24"/>
              </w:rPr>
              <w:t>1</w:t>
            </w:r>
          </w:p>
        </w:tc>
        <w:tc>
          <w:tcPr>
            <w:tcW w:w="1224" w:type="dxa"/>
            <w:vAlign w:val="center"/>
          </w:tcPr>
          <w:p w:rsidR="001F2954" w:rsidRDefault="001F2954" w:rsidP="00642A22">
            <w:pPr>
              <w:jc w:val="center"/>
              <w:rPr>
                <w:rFonts w:ascii="Times New Roman" w:hAnsi="Times New Roman" w:cs="Times New Roman"/>
                <w:sz w:val="24"/>
                <w:szCs w:val="24"/>
              </w:rPr>
            </w:pPr>
            <w:r>
              <w:rPr>
                <w:rFonts w:ascii="Times New Roman" w:hAnsi="Times New Roman" w:cs="Times New Roman"/>
                <w:sz w:val="24"/>
                <w:szCs w:val="24"/>
              </w:rPr>
              <w:t>7,87</w:t>
            </w:r>
          </w:p>
        </w:tc>
        <w:tc>
          <w:tcPr>
            <w:tcW w:w="655" w:type="dxa"/>
            <w:vAlign w:val="center"/>
          </w:tcPr>
          <w:p w:rsidR="001F2954" w:rsidRDefault="001F2954" w:rsidP="00BA53BC">
            <w:pPr>
              <w:jc w:val="center"/>
              <w:rPr>
                <w:rFonts w:ascii="Times New Roman" w:hAnsi="Times New Roman" w:cs="Times New Roman"/>
                <w:sz w:val="24"/>
                <w:szCs w:val="24"/>
              </w:rPr>
            </w:pPr>
            <w:r>
              <w:rPr>
                <w:rFonts w:ascii="Times New Roman" w:hAnsi="Times New Roman" w:cs="Times New Roman"/>
                <w:sz w:val="24"/>
                <w:szCs w:val="24"/>
              </w:rPr>
              <w:t>8</w:t>
            </w:r>
          </w:p>
        </w:tc>
        <w:tc>
          <w:tcPr>
            <w:tcW w:w="1852" w:type="dxa"/>
            <w:vAlign w:val="center"/>
          </w:tcPr>
          <w:p w:rsidR="001F2954" w:rsidRDefault="001F2954" w:rsidP="00642A22">
            <w:pPr>
              <w:jc w:val="center"/>
              <w:rPr>
                <w:rFonts w:ascii="Times New Roman" w:hAnsi="Times New Roman" w:cs="Times New Roman"/>
                <w:sz w:val="24"/>
                <w:szCs w:val="24"/>
              </w:rPr>
            </w:pPr>
            <w:r>
              <w:rPr>
                <w:rFonts w:ascii="Times New Roman" w:hAnsi="Times New Roman" w:cs="Times New Roman"/>
                <w:sz w:val="24"/>
                <w:szCs w:val="24"/>
              </w:rPr>
              <w:t>Прямая кишка</w:t>
            </w:r>
          </w:p>
        </w:tc>
        <w:tc>
          <w:tcPr>
            <w:tcW w:w="1086" w:type="dxa"/>
            <w:vAlign w:val="center"/>
          </w:tcPr>
          <w:p w:rsidR="001F2954" w:rsidRDefault="001F2954" w:rsidP="00BA53BC">
            <w:pPr>
              <w:jc w:val="center"/>
              <w:rPr>
                <w:rFonts w:ascii="Times New Roman" w:hAnsi="Times New Roman" w:cs="Times New Roman"/>
                <w:sz w:val="24"/>
                <w:szCs w:val="24"/>
              </w:rPr>
            </w:pPr>
            <w:r>
              <w:rPr>
                <w:rFonts w:ascii="Times New Roman" w:hAnsi="Times New Roman" w:cs="Times New Roman"/>
                <w:sz w:val="24"/>
                <w:szCs w:val="24"/>
              </w:rPr>
              <w:t>1</w:t>
            </w:r>
          </w:p>
        </w:tc>
        <w:tc>
          <w:tcPr>
            <w:tcW w:w="1223" w:type="dxa"/>
            <w:vAlign w:val="center"/>
          </w:tcPr>
          <w:p w:rsidR="001F2954" w:rsidRDefault="001F2954" w:rsidP="00BA53BC">
            <w:pPr>
              <w:jc w:val="center"/>
              <w:rPr>
                <w:rFonts w:ascii="Times New Roman" w:hAnsi="Times New Roman" w:cs="Times New Roman"/>
                <w:sz w:val="24"/>
                <w:szCs w:val="24"/>
              </w:rPr>
            </w:pPr>
            <w:r>
              <w:rPr>
                <w:rFonts w:ascii="Times New Roman" w:hAnsi="Times New Roman" w:cs="Times New Roman"/>
                <w:sz w:val="24"/>
                <w:szCs w:val="24"/>
              </w:rPr>
              <w:t>7,87</w:t>
            </w:r>
          </w:p>
        </w:tc>
      </w:tr>
      <w:tr w:rsidR="001F2954" w:rsidTr="001F2954">
        <w:tc>
          <w:tcPr>
            <w:tcW w:w="529" w:type="dxa"/>
            <w:vAlign w:val="center"/>
          </w:tcPr>
          <w:p w:rsidR="001F2954" w:rsidRDefault="001F2954" w:rsidP="00642A22">
            <w:pPr>
              <w:jc w:val="center"/>
              <w:rPr>
                <w:rFonts w:ascii="Times New Roman" w:hAnsi="Times New Roman" w:cs="Times New Roman"/>
                <w:sz w:val="24"/>
                <w:szCs w:val="24"/>
              </w:rPr>
            </w:pPr>
            <w:r>
              <w:rPr>
                <w:rFonts w:ascii="Times New Roman" w:hAnsi="Times New Roman" w:cs="Times New Roman"/>
                <w:sz w:val="24"/>
                <w:szCs w:val="24"/>
              </w:rPr>
              <w:t>9</w:t>
            </w:r>
          </w:p>
        </w:tc>
        <w:tc>
          <w:tcPr>
            <w:tcW w:w="2092" w:type="dxa"/>
            <w:vAlign w:val="center"/>
          </w:tcPr>
          <w:p w:rsidR="001F2954" w:rsidRPr="00D30623" w:rsidRDefault="001F2954" w:rsidP="00642A22">
            <w:pPr>
              <w:spacing w:after="60" w:line="220" w:lineRule="exact"/>
              <w:jc w:val="center"/>
              <w:rPr>
                <w:rFonts w:ascii="Times New Roman" w:hAnsi="Times New Roman" w:cs="Times New Roman"/>
                <w:sz w:val="24"/>
                <w:szCs w:val="24"/>
              </w:rPr>
            </w:pPr>
            <w:r w:rsidRPr="00D30623">
              <w:rPr>
                <w:rStyle w:val="2"/>
                <w:rFonts w:ascii="Times New Roman" w:hAnsi="Times New Roman" w:cs="Times New Roman"/>
                <w:sz w:val="24"/>
                <w:szCs w:val="24"/>
              </w:rPr>
              <w:t>Мочевой</w:t>
            </w:r>
            <w:r>
              <w:rPr>
                <w:rStyle w:val="2"/>
                <w:rFonts w:ascii="Times New Roman" w:hAnsi="Times New Roman" w:cs="Times New Roman"/>
                <w:sz w:val="24"/>
                <w:szCs w:val="24"/>
              </w:rPr>
              <w:t xml:space="preserve"> пузырь</w:t>
            </w:r>
          </w:p>
        </w:tc>
        <w:tc>
          <w:tcPr>
            <w:tcW w:w="1086" w:type="dxa"/>
            <w:vAlign w:val="center"/>
          </w:tcPr>
          <w:p w:rsidR="001F2954" w:rsidRDefault="001F2954" w:rsidP="00BA53BC">
            <w:pPr>
              <w:jc w:val="center"/>
              <w:rPr>
                <w:rFonts w:ascii="Times New Roman" w:hAnsi="Times New Roman" w:cs="Times New Roman"/>
                <w:sz w:val="24"/>
                <w:szCs w:val="24"/>
              </w:rPr>
            </w:pPr>
            <w:r>
              <w:rPr>
                <w:rFonts w:ascii="Times New Roman" w:hAnsi="Times New Roman" w:cs="Times New Roman"/>
                <w:sz w:val="24"/>
                <w:szCs w:val="24"/>
              </w:rPr>
              <w:t>1</w:t>
            </w:r>
          </w:p>
        </w:tc>
        <w:tc>
          <w:tcPr>
            <w:tcW w:w="1224" w:type="dxa"/>
            <w:vAlign w:val="center"/>
          </w:tcPr>
          <w:p w:rsidR="001F2954" w:rsidRDefault="001F2954" w:rsidP="00BA53BC">
            <w:pPr>
              <w:jc w:val="center"/>
              <w:rPr>
                <w:rFonts w:ascii="Times New Roman" w:hAnsi="Times New Roman" w:cs="Times New Roman"/>
                <w:sz w:val="24"/>
                <w:szCs w:val="24"/>
              </w:rPr>
            </w:pPr>
            <w:r>
              <w:rPr>
                <w:rFonts w:ascii="Times New Roman" w:hAnsi="Times New Roman" w:cs="Times New Roman"/>
                <w:sz w:val="24"/>
                <w:szCs w:val="24"/>
              </w:rPr>
              <w:t>7,87</w:t>
            </w:r>
          </w:p>
        </w:tc>
        <w:tc>
          <w:tcPr>
            <w:tcW w:w="655" w:type="dxa"/>
            <w:vAlign w:val="center"/>
          </w:tcPr>
          <w:p w:rsidR="001F2954" w:rsidRDefault="001F2954" w:rsidP="00BA53BC">
            <w:pPr>
              <w:jc w:val="center"/>
              <w:rPr>
                <w:rFonts w:ascii="Times New Roman" w:hAnsi="Times New Roman" w:cs="Times New Roman"/>
                <w:sz w:val="24"/>
                <w:szCs w:val="24"/>
              </w:rPr>
            </w:pPr>
            <w:r>
              <w:rPr>
                <w:rFonts w:ascii="Times New Roman" w:hAnsi="Times New Roman" w:cs="Times New Roman"/>
                <w:sz w:val="24"/>
                <w:szCs w:val="24"/>
              </w:rPr>
              <w:t>9</w:t>
            </w:r>
          </w:p>
        </w:tc>
        <w:tc>
          <w:tcPr>
            <w:tcW w:w="1852" w:type="dxa"/>
            <w:vAlign w:val="center"/>
          </w:tcPr>
          <w:p w:rsidR="001F2954" w:rsidRDefault="001F2954" w:rsidP="00642A22">
            <w:pPr>
              <w:jc w:val="center"/>
              <w:rPr>
                <w:rFonts w:ascii="Times New Roman" w:hAnsi="Times New Roman" w:cs="Times New Roman"/>
                <w:sz w:val="24"/>
                <w:szCs w:val="24"/>
              </w:rPr>
            </w:pPr>
            <w:r>
              <w:rPr>
                <w:rFonts w:ascii="Times New Roman" w:hAnsi="Times New Roman" w:cs="Times New Roman"/>
                <w:sz w:val="24"/>
                <w:szCs w:val="24"/>
              </w:rPr>
              <w:t>Тело матки</w:t>
            </w:r>
          </w:p>
        </w:tc>
        <w:tc>
          <w:tcPr>
            <w:tcW w:w="1086" w:type="dxa"/>
            <w:vAlign w:val="center"/>
          </w:tcPr>
          <w:p w:rsidR="001F2954" w:rsidRDefault="001F2954" w:rsidP="00642A22">
            <w:pPr>
              <w:jc w:val="center"/>
              <w:rPr>
                <w:rFonts w:ascii="Times New Roman" w:hAnsi="Times New Roman" w:cs="Times New Roman"/>
                <w:sz w:val="24"/>
                <w:szCs w:val="24"/>
              </w:rPr>
            </w:pPr>
          </w:p>
        </w:tc>
        <w:tc>
          <w:tcPr>
            <w:tcW w:w="1223" w:type="dxa"/>
            <w:vAlign w:val="center"/>
          </w:tcPr>
          <w:p w:rsidR="001F2954" w:rsidRDefault="001F2954" w:rsidP="00642A22">
            <w:pPr>
              <w:jc w:val="center"/>
              <w:rPr>
                <w:rFonts w:ascii="Times New Roman" w:hAnsi="Times New Roman" w:cs="Times New Roman"/>
                <w:sz w:val="24"/>
                <w:szCs w:val="24"/>
              </w:rPr>
            </w:pPr>
          </w:p>
        </w:tc>
      </w:tr>
      <w:tr w:rsidR="001F2954" w:rsidTr="001F2954">
        <w:tc>
          <w:tcPr>
            <w:tcW w:w="529" w:type="dxa"/>
            <w:vAlign w:val="center"/>
          </w:tcPr>
          <w:p w:rsidR="001F2954" w:rsidRDefault="001F2954" w:rsidP="00642A22">
            <w:pPr>
              <w:jc w:val="center"/>
              <w:rPr>
                <w:rFonts w:ascii="Times New Roman" w:hAnsi="Times New Roman" w:cs="Times New Roman"/>
                <w:sz w:val="24"/>
                <w:szCs w:val="24"/>
              </w:rPr>
            </w:pPr>
            <w:r>
              <w:rPr>
                <w:rFonts w:ascii="Times New Roman" w:hAnsi="Times New Roman" w:cs="Times New Roman"/>
                <w:sz w:val="24"/>
                <w:szCs w:val="24"/>
              </w:rPr>
              <w:t>10</w:t>
            </w:r>
          </w:p>
        </w:tc>
        <w:tc>
          <w:tcPr>
            <w:tcW w:w="2092" w:type="dxa"/>
            <w:vAlign w:val="center"/>
          </w:tcPr>
          <w:p w:rsidR="001F2954" w:rsidRPr="00D30623" w:rsidRDefault="001F2954" w:rsidP="00642A22">
            <w:pPr>
              <w:spacing w:line="220" w:lineRule="exact"/>
              <w:jc w:val="center"/>
              <w:rPr>
                <w:rFonts w:ascii="Times New Roman" w:hAnsi="Times New Roman" w:cs="Times New Roman"/>
                <w:sz w:val="24"/>
                <w:szCs w:val="24"/>
              </w:rPr>
            </w:pPr>
            <w:r w:rsidRPr="00D30623">
              <w:rPr>
                <w:rStyle w:val="2"/>
                <w:rFonts w:ascii="Times New Roman" w:hAnsi="Times New Roman" w:cs="Times New Roman"/>
                <w:sz w:val="24"/>
                <w:szCs w:val="24"/>
              </w:rPr>
              <w:t>Пищевод</w:t>
            </w:r>
          </w:p>
        </w:tc>
        <w:tc>
          <w:tcPr>
            <w:tcW w:w="1086" w:type="dxa"/>
            <w:vAlign w:val="center"/>
          </w:tcPr>
          <w:p w:rsidR="001F2954" w:rsidRDefault="001F2954" w:rsidP="00BA53BC">
            <w:pPr>
              <w:jc w:val="center"/>
              <w:rPr>
                <w:rFonts w:ascii="Times New Roman" w:hAnsi="Times New Roman" w:cs="Times New Roman"/>
                <w:sz w:val="24"/>
                <w:szCs w:val="24"/>
              </w:rPr>
            </w:pPr>
            <w:r>
              <w:rPr>
                <w:rFonts w:ascii="Times New Roman" w:hAnsi="Times New Roman" w:cs="Times New Roman"/>
                <w:sz w:val="24"/>
                <w:szCs w:val="24"/>
              </w:rPr>
              <w:t>1</w:t>
            </w:r>
          </w:p>
        </w:tc>
        <w:tc>
          <w:tcPr>
            <w:tcW w:w="1224" w:type="dxa"/>
            <w:vAlign w:val="center"/>
          </w:tcPr>
          <w:p w:rsidR="001F2954" w:rsidRDefault="001F2954" w:rsidP="00BA53BC">
            <w:pPr>
              <w:jc w:val="center"/>
              <w:rPr>
                <w:rFonts w:ascii="Times New Roman" w:hAnsi="Times New Roman" w:cs="Times New Roman"/>
                <w:sz w:val="24"/>
                <w:szCs w:val="24"/>
              </w:rPr>
            </w:pPr>
            <w:r>
              <w:rPr>
                <w:rFonts w:ascii="Times New Roman" w:hAnsi="Times New Roman" w:cs="Times New Roman"/>
                <w:sz w:val="24"/>
                <w:szCs w:val="24"/>
              </w:rPr>
              <w:t>7,87</w:t>
            </w:r>
          </w:p>
        </w:tc>
        <w:tc>
          <w:tcPr>
            <w:tcW w:w="655" w:type="dxa"/>
            <w:vAlign w:val="center"/>
          </w:tcPr>
          <w:p w:rsidR="001F2954" w:rsidRDefault="001F2954" w:rsidP="00BA53BC">
            <w:pPr>
              <w:jc w:val="center"/>
              <w:rPr>
                <w:rFonts w:ascii="Times New Roman" w:hAnsi="Times New Roman" w:cs="Times New Roman"/>
                <w:sz w:val="24"/>
                <w:szCs w:val="24"/>
              </w:rPr>
            </w:pPr>
            <w:r>
              <w:rPr>
                <w:rFonts w:ascii="Times New Roman" w:hAnsi="Times New Roman" w:cs="Times New Roman"/>
                <w:sz w:val="24"/>
                <w:szCs w:val="24"/>
              </w:rPr>
              <w:t>10</w:t>
            </w:r>
          </w:p>
        </w:tc>
        <w:tc>
          <w:tcPr>
            <w:tcW w:w="1852" w:type="dxa"/>
            <w:vAlign w:val="center"/>
          </w:tcPr>
          <w:p w:rsidR="001F2954" w:rsidRDefault="001F2954" w:rsidP="00642A22">
            <w:pPr>
              <w:jc w:val="center"/>
              <w:rPr>
                <w:rFonts w:ascii="Times New Roman" w:hAnsi="Times New Roman" w:cs="Times New Roman"/>
                <w:sz w:val="24"/>
                <w:szCs w:val="24"/>
              </w:rPr>
            </w:pPr>
            <w:r>
              <w:rPr>
                <w:rFonts w:ascii="Times New Roman" w:hAnsi="Times New Roman" w:cs="Times New Roman"/>
                <w:sz w:val="24"/>
                <w:szCs w:val="24"/>
              </w:rPr>
              <w:t>Печень</w:t>
            </w:r>
          </w:p>
        </w:tc>
        <w:tc>
          <w:tcPr>
            <w:tcW w:w="1086" w:type="dxa"/>
            <w:vAlign w:val="center"/>
          </w:tcPr>
          <w:p w:rsidR="001F2954" w:rsidRDefault="001F2954" w:rsidP="00642A22">
            <w:pPr>
              <w:jc w:val="center"/>
              <w:rPr>
                <w:rFonts w:ascii="Times New Roman" w:hAnsi="Times New Roman" w:cs="Times New Roman"/>
                <w:sz w:val="24"/>
                <w:szCs w:val="24"/>
              </w:rPr>
            </w:pPr>
          </w:p>
        </w:tc>
        <w:tc>
          <w:tcPr>
            <w:tcW w:w="1223" w:type="dxa"/>
            <w:vAlign w:val="center"/>
          </w:tcPr>
          <w:p w:rsidR="001F2954" w:rsidRDefault="001F2954" w:rsidP="00642A22">
            <w:pPr>
              <w:jc w:val="center"/>
              <w:rPr>
                <w:rFonts w:ascii="Times New Roman" w:hAnsi="Times New Roman" w:cs="Times New Roman"/>
                <w:sz w:val="24"/>
                <w:szCs w:val="24"/>
              </w:rPr>
            </w:pPr>
          </w:p>
        </w:tc>
      </w:tr>
      <w:tr w:rsidR="001F2954" w:rsidTr="001F2954">
        <w:tc>
          <w:tcPr>
            <w:tcW w:w="529" w:type="dxa"/>
            <w:vAlign w:val="center"/>
          </w:tcPr>
          <w:p w:rsidR="001F2954" w:rsidRDefault="001F2954" w:rsidP="00642A22">
            <w:pPr>
              <w:jc w:val="center"/>
              <w:rPr>
                <w:rFonts w:ascii="Times New Roman" w:hAnsi="Times New Roman" w:cs="Times New Roman"/>
                <w:sz w:val="24"/>
                <w:szCs w:val="24"/>
              </w:rPr>
            </w:pPr>
            <w:r>
              <w:rPr>
                <w:rFonts w:ascii="Times New Roman" w:hAnsi="Times New Roman" w:cs="Times New Roman"/>
                <w:sz w:val="24"/>
                <w:szCs w:val="24"/>
              </w:rPr>
              <w:t>11</w:t>
            </w:r>
          </w:p>
        </w:tc>
        <w:tc>
          <w:tcPr>
            <w:tcW w:w="2092" w:type="dxa"/>
            <w:vAlign w:val="center"/>
          </w:tcPr>
          <w:p w:rsidR="001F2954" w:rsidRPr="00D30623" w:rsidRDefault="001F2954" w:rsidP="00642A22">
            <w:pPr>
              <w:jc w:val="center"/>
              <w:rPr>
                <w:rFonts w:ascii="Times New Roman" w:hAnsi="Times New Roman" w:cs="Times New Roman"/>
                <w:sz w:val="24"/>
                <w:szCs w:val="24"/>
              </w:rPr>
            </w:pPr>
            <w:r w:rsidRPr="00D30623">
              <w:rPr>
                <w:rStyle w:val="2"/>
                <w:rFonts w:ascii="Times New Roman" w:hAnsi="Times New Roman" w:cs="Times New Roman"/>
                <w:sz w:val="24"/>
                <w:szCs w:val="24"/>
              </w:rPr>
              <w:t>Печень</w:t>
            </w:r>
          </w:p>
        </w:tc>
        <w:tc>
          <w:tcPr>
            <w:tcW w:w="1086" w:type="dxa"/>
            <w:vAlign w:val="center"/>
          </w:tcPr>
          <w:p w:rsidR="001F2954" w:rsidRDefault="001F2954" w:rsidP="00BA53BC">
            <w:pPr>
              <w:jc w:val="center"/>
              <w:rPr>
                <w:rFonts w:ascii="Times New Roman" w:hAnsi="Times New Roman" w:cs="Times New Roman"/>
                <w:sz w:val="24"/>
                <w:szCs w:val="24"/>
              </w:rPr>
            </w:pPr>
            <w:r>
              <w:rPr>
                <w:rFonts w:ascii="Times New Roman" w:hAnsi="Times New Roman" w:cs="Times New Roman"/>
                <w:sz w:val="24"/>
                <w:szCs w:val="24"/>
              </w:rPr>
              <w:t>1</w:t>
            </w:r>
          </w:p>
        </w:tc>
        <w:tc>
          <w:tcPr>
            <w:tcW w:w="1224" w:type="dxa"/>
            <w:vAlign w:val="center"/>
          </w:tcPr>
          <w:p w:rsidR="001F2954" w:rsidRDefault="001F2954" w:rsidP="00BA53BC">
            <w:pPr>
              <w:jc w:val="center"/>
              <w:rPr>
                <w:rFonts w:ascii="Times New Roman" w:hAnsi="Times New Roman" w:cs="Times New Roman"/>
                <w:sz w:val="24"/>
                <w:szCs w:val="24"/>
              </w:rPr>
            </w:pPr>
            <w:r>
              <w:rPr>
                <w:rFonts w:ascii="Times New Roman" w:hAnsi="Times New Roman" w:cs="Times New Roman"/>
                <w:sz w:val="24"/>
                <w:szCs w:val="24"/>
              </w:rPr>
              <w:t>7,87</w:t>
            </w:r>
          </w:p>
        </w:tc>
        <w:tc>
          <w:tcPr>
            <w:tcW w:w="655" w:type="dxa"/>
            <w:vAlign w:val="center"/>
          </w:tcPr>
          <w:p w:rsidR="001F2954" w:rsidRDefault="001F2954" w:rsidP="00BA53BC">
            <w:pPr>
              <w:jc w:val="center"/>
              <w:rPr>
                <w:rFonts w:ascii="Times New Roman" w:hAnsi="Times New Roman" w:cs="Times New Roman"/>
                <w:sz w:val="24"/>
                <w:szCs w:val="24"/>
              </w:rPr>
            </w:pPr>
            <w:r>
              <w:rPr>
                <w:rFonts w:ascii="Times New Roman" w:hAnsi="Times New Roman" w:cs="Times New Roman"/>
                <w:sz w:val="24"/>
                <w:szCs w:val="24"/>
              </w:rPr>
              <w:t>11</w:t>
            </w:r>
          </w:p>
        </w:tc>
        <w:tc>
          <w:tcPr>
            <w:tcW w:w="1852" w:type="dxa"/>
            <w:vAlign w:val="center"/>
          </w:tcPr>
          <w:p w:rsidR="001F2954" w:rsidRDefault="001F2954" w:rsidP="00642A22">
            <w:pPr>
              <w:jc w:val="center"/>
              <w:rPr>
                <w:rFonts w:ascii="Times New Roman" w:hAnsi="Times New Roman" w:cs="Times New Roman"/>
                <w:sz w:val="24"/>
                <w:szCs w:val="24"/>
              </w:rPr>
            </w:pPr>
            <w:r>
              <w:rPr>
                <w:rFonts w:ascii="Times New Roman" w:hAnsi="Times New Roman" w:cs="Times New Roman"/>
                <w:sz w:val="24"/>
                <w:szCs w:val="24"/>
              </w:rPr>
              <w:t>Почки</w:t>
            </w:r>
          </w:p>
        </w:tc>
        <w:tc>
          <w:tcPr>
            <w:tcW w:w="1086" w:type="dxa"/>
            <w:vAlign w:val="center"/>
          </w:tcPr>
          <w:p w:rsidR="001F2954" w:rsidRDefault="001F2954" w:rsidP="00BA53BC">
            <w:pPr>
              <w:jc w:val="center"/>
              <w:rPr>
                <w:rFonts w:ascii="Times New Roman" w:hAnsi="Times New Roman" w:cs="Times New Roman"/>
                <w:sz w:val="24"/>
                <w:szCs w:val="24"/>
              </w:rPr>
            </w:pPr>
            <w:r>
              <w:rPr>
                <w:rFonts w:ascii="Times New Roman" w:hAnsi="Times New Roman" w:cs="Times New Roman"/>
                <w:sz w:val="24"/>
                <w:szCs w:val="24"/>
              </w:rPr>
              <w:t>1</w:t>
            </w:r>
          </w:p>
        </w:tc>
        <w:tc>
          <w:tcPr>
            <w:tcW w:w="1223" w:type="dxa"/>
            <w:vAlign w:val="center"/>
          </w:tcPr>
          <w:p w:rsidR="001F2954" w:rsidRDefault="001F2954" w:rsidP="00BA53BC">
            <w:pPr>
              <w:jc w:val="center"/>
              <w:rPr>
                <w:rFonts w:ascii="Times New Roman" w:hAnsi="Times New Roman" w:cs="Times New Roman"/>
                <w:sz w:val="24"/>
                <w:szCs w:val="24"/>
              </w:rPr>
            </w:pPr>
            <w:r>
              <w:rPr>
                <w:rFonts w:ascii="Times New Roman" w:hAnsi="Times New Roman" w:cs="Times New Roman"/>
                <w:sz w:val="24"/>
                <w:szCs w:val="24"/>
              </w:rPr>
              <w:t>7,87</w:t>
            </w:r>
          </w:p>
        </w:tc>
      </w:tr>
      <w:tr w:rsidR="001F2954" w:rsidTr="001F2954">
        <w:tc>
          <w:tcPr>
            <w:tcW w:w="529" w:type="dxa"/>
            <w:vAlign w:val="center"/>
          </w:tcPr>
          <w:p w:rsidR="001F2954" w:rsidRDefault="001F2954" w:rsidP="00642A22">
            <w:pPr>
              <w:jc w:val="center"/>
              <w:rPr>
                <w:rFonts w:ascii="Times New Roman" w:hAnsi="Times New Roman" w:cs="Times New Roman"/>
                <w:sz w:val="24"/>
                <w:szCs w:val="24"/>
              </w:rPr>
            </w:pPr>
            <w:r>
              <w:rPr>
                <w:rFonts w:ascii="Times New Roman" w:hAnsi="Times New Roman" w:cs="Times New Roman"/>
                <w:sz w:val="24"/>
                <w:szCs w:val="24"/>
              </w:rPr>
              <w:t>12</w:t>
            </w:r>
          </w:p>
        </w:tc>
        <w:tc>
          <w:tcPr>
            <w:tcW w:w="2092" w:type="dxa"/>
            <w:vAlign w:val="center"/>
          </w:tcPr>
          <w:p w:rsidR="001F2954" w:rsidRPr="00D30623" w:rsidRDefault="001F2954" w:rsidP="00642A22">
            <w:pPr>
              <w:spacing w:line="220" w:lineRule="exact"/>
              <w:jc w:val="center"/>
              <w:rPr>
                <w:rFonts w:ascii="Times New Roman" w:hAnsi="Times New Roman" w:cs="Times New Roman"/>
                <w:sz w:val="24"/>
                <w:szCs w:val="24"/>
              </w:rPr>
            </w:pPr>
            <w:r w:rsidRPr="00D30623">
              <w:rPr>
                <w:rStyle w:val="2"/>
                <w:rFonts w:ascii="Times New Roman" w:hAnsi="Times New Roman" w:cs="Times New Roman"/>
                <w:sz w:val="24"/>
                <w:szCs w:val="24"/>
              </w:rPr>
              <w:t>Головной мозг</w:t>
            </w:r>
          </w:p>
        </w:tc>
        <w:tc>
          <w:tcPr>
            <w:tcW w:w="1086" w:type="dxa"/>
            <w:vAlign w:val="center"/>
          </w:tcPr>
          <w:p w:rsidR="001F2954" w:rsidRDefault="001F2954" w:rsidP="00642A22">
            <w:pPr>
              <w:jc w:val="center"/>
              <w:rPr>
                <w:rFonts w:ascii="Times New Roman" w:hAnsi="Times New Roman" w:cs="Times New Roman"/>
                <w:sz w:val="24"/>
                <w:szCs w:val="24"/>
              </w:rPr>
            </w:pPr>
          </w:p>
        </w:tc>
        <w:tc>
          <w:tcPr>
            <w:tcW w:w="1224" w:type="dxa"/>
            <w:vAlign w:val="center"/>
          </w:tcPr>
          <w:p w:rsidR="001F2954" w:rsidRDefault="001F2954" w:rsidP="00642A22">
            <w:pPr>
              <w:jc w:val="center"/>
              <w:rPr>
                <w:rFonts w:ascii="Times New Roman" w:hAnsi="Times New Roman" w:cs="Times New Roman"/>
                <w:sz w:val="24"/>
                <w:szCs w:val="24"/>
              </w:rPr>
            </w:pPr>
          </w:p>
        </w:tc>
        <w:tc>
          <w:tcPr>
            <w:tcW w:w="655" w:type="dxa"/>
            <w:vAlign w:val="center"/>
          </w:tcPr>
          <w:p w:rsidR="001F2954" w:rsidRDefault="001F2954" w:rsidP="00BA53BC">
            <w:pPr>
              <w:jc w:val="center"/>
              <w:rPr>
                <w:rFonts w:ascii="Times New Roman" w:hAnsi="Times New Roman" w:cs="Times New Roman"/>
                <w:sz w:val="24"/>
                <w:szCs w:val="24"/>
              </w:rPr>
            </w:pPr>
            <w:r>
              <w:rPr>
                <w:rFonts w:ascii="Times New Roman" w:hAnsi="Times New Roman" w:cs="Times New Roman"/>
                <w:sz w:val="24"/>
                <w:szCs w:val="24"/>
              </w:rPr>
              <w:t>12</w:t>
            </w:r>
          </w:p>
        </w:tc>
        <w:tc>
          <w:tcPr>
            <w:tcW w:w="1852" w:type="dxa"/>
            <w:vAlign w:val="center"/>
          </w:tcPr>
          <w:p w:rsidR="001F2954" w:rsidRDefault="001F2954" w:rsidP="00642A22">
            <w:pPr>
              <w:jc w:val="center"/>
              <w:rPr>
                <w:rFonts w:ascii="Times New Roman" w:hAnsi="Times New Roman" w:cs="Times New Roman"/>
                <w:sz w:val="24"/>
                <w:szCs w:val="24"/>
              </w:rPr>
            </w:pPr>
            <w:r>
              <w:rPr>
                <w:rFonts w:ascii="Times New Roman" w:hAnsi="Times New Roman" w:cs="Times New Roman"/>
                <w:sz w:val="24"/>
                <w:szCs w:val="24"/>
              </w:rPr>
              <w:t>Сигмовидная кишка</w:t>
            </w:r>
          </w:p>
        </w:tc>
        <w:tc>
          <w:tcPr>
            <w:tcW w:w="1086" w:type="dxa"/>
            <w:vAlign w:val="center"/>
          </w:tcPr>
          <w:p w:rsidR="001F2954" w:rsidRDefault="001F2954" w:rsidP="00BA53BC">
            <w:pPr>
              <w:jc w:val="center"/>
              <w:rPr>
                <w:rFonts w:ascii="Times New Roman" w:hAnsi="Times New Roman" w:cs="Times New Roman"/>
                <w:sz w:val="24"/>
                <w:szCs w:val="24"/>
              </w:rPr>
            </w:pPr>
            <w:r>
              <w:rPr>
                <w:rFonts w:ascii="Times New Roman" w:hAnsi="Times New Roman" w:cs="Times New Roman"/>
                <w:sz w:val="24"/>
                <w:szCs w:val="24"/>
              </w:rPr>
              <w:t>1</w:t>
            </w:r>
          </w:p>
        </w:tc>
        <w:tc>
          <w:tcPr>
            <w:tcW w:w="1223" w:type="dxa"/>
            <w:vAlign w:val="center"/>
          </w:tcPr>
          <w:p w:rsidR="001F2954" w:rsidRDefault="001F2954" w:rsidP="00BA53BC">
            <w:pPr>
              <w:jc w:val="center"/>
              <w:rPr>
                <w:rFonts w:ascii="Times New Roman" w:hAnsi="Times New Roman" w:cs="Times New Roman"/>
                <w:sz w:val="24"/>
                <w:szCs w:val="24"/>
              </w:rPr>
            </w:pPr>
            <w:r>
              <w:rPr>
                <w:rFonts w:ascii="Times New Roman" w:hAnsi="Times New Roman" w:cs="Times New Roman"/>
                <w:sz w:val="24"/>
                <w:szCs w:val="24"/>
              </w:rPr>
              <w:t>7,87</w:t>
            </w:r>
          </w:p>
        </w:tc>
      </w:tr>
      <w:tr w:rsidR="001F2954" w:rsidTr="001F2954">
        <w:tc>
          <w:tcPr>
            <w:tcW w:w="529" w:type="dxa"/>
            <w:vAlign w:val="center"/>
          </w:tcPr>
          <w:p w:rsidR="001F2954" w:rsidRDefault="001F2954" w:rsidP="00642A22">
            <w:pPr>
              <w:jc w:val="center"/>
              <w:rPr>
                <w:rFonts w:ascii="Times New Roman" w:hAnsi="Times New Roman" w:cs="Times New Roman"/>
                <w:sz w:val="24"/>
                <w:szCs w:val="24"/>
              </w:rPr>
            </w:pPr>
            <w:r>
              <w:rPr>
                <w:rFonts w:ascii="Times New Roman" w:hAnsi="Times New Roman" w:cs="Times New Roman"/>
                <w:sz w:val="24"/>
                <w:szCs w:val="24"/>
              </w:rPr>
              <w:t>13</w:t>
            </w:r>
          </w:p>
        </w:tc>
        <w:tc>
          <w:tcPr>
            <w:tcW w:w="2092" w:type="dxa"/>
            <w:vAlign w:val="center"/>
          </w:tcPr>
          <w:p w:rsidR="001F2954" w:rsidRPr="00D30623" w:rsidRDefault="001F2954" w:rsidP="00642A22">
            <w:pPr>
              <w:spacing w:line="220" w:lineRule="exact"/>
              <w:jc w:val="center"/>
              <w:rPr>
                <w:rFonts w:ascii="Times New Roman" w:hAnsi="Times New Roman" w:cs="Times New Roman"/>
                <w:sz w:val="24"/>
                <w:szCs w:val="24"/>
              </w:rPr>
            </w:pPr>
            <w:r w:rsidRPr="00D30623">
              <w:rPr>
                <w:rStyle w:val="2"/>
                <w:rFonts w:ascii="Times New Roman" w:hAnsi="Times New Roman" w:cs="Times New Roman"/>
                <w:sz w:val="24"/>
                <w:szCs w:val="24"/>
              </w:rPr>
              <w:t>Гортань</w:t>
            </w:r>
          </w:p>
        </w:tc>
        <w:tc>
          <w:tcPr>
            <w:tcW w:w="1086" w:type="dxa"/>
            <w:vAlign w:val="center"/>
          </w:tcPr>
          <w:p w:rsidR="001F2954" w:rsidRDefault="001F2954" w:rsidP="00BA53BC">
            <w:pPr>
              <w:jc w:val="center"/>
              <w:rPr>
                <w:rFonts w:ascii="Times New Roman" w:hAnsi="Times New Roman" w:cs="Times New Roman"/>
                <w:sz w:val="24"/>
                <w:szCs w:val="24"/>
              </w:rPr>
            </w:pPr>
            <w:r>
              <w:rPr>
                <w:rFonts w:ascii="Times New Roman" w:hAnsi="Times New Roman" w:cs="Times New Roman"/>
                <w:sz w:val="24"/>
                <w:szCs w:val="24"/>
              </w:rPr>
              <w:t>1</w:t>
            </w:r>
          </w:p>
        </w:tc>
        <w:tc>
          <w:tcPr>
            <w:tcW w:w="1224" w:type="dxa"/>
            <w:vAlign w:val="center"/>
          </w:tcPr>
          <w:p w:rsidR="001F2954" w:rsidRDefault="001F2954" w:rsidP="00BA53BC">
            <w:pPr>
              <w:jc w:val="center"/>
              <w:rPr>
                <w:rFonts w:ascii="Times New Roman" w:hAnsi="Times New Roman" w:cs="Times New Roman"/>
                <w:sz w:val="24"/>
                <w:szCs w:val="24"/>
              </w:rPr>
            </w:pPr>
            <w:r>
              <w:rPr>
                <w:rFonts w:ascii="Times New Roman" w:hAnsi="Times New Roman" w:cs="Times New Roman"/>
                <w:sz w:val="24"/>
                <w:szCs w:val="24"/>
              </w:rPr>
              <w:t>7,87</w:t>
            </w:r>
          </w:p>
        </w:tc>
        <w:tc>
          <w:tcPr>
            <w:tcW w:w="655" w:type="dxa"/>
            <w:vAlign w:val="center"/>
          </w:tcPr>
          <w:p w:rsidR="001F2954" w:rsidRDefault="001F2954" w:rsidP="00BA53BC">
            <w:pPr>
              <w:jc w:val="center"/>
              <w:rPr>
                <w:rFonts w:ascii="Times New Roman" w:hAnsi="Times New Roman" w:cs="Times New Roman"/>
                <w:sz w:val="24"/>
                <w:szCs w:val="24"/>
              </w:rPr>
            </w:pPr>
            <w:r>
              <w:rPr>
                <w:rFonts w:ascii="Times New Roman" w:hAnsi="Times New Roman" w:cs="Times New Roman"/>
                <w:sz w:val="24"/>
                <w:szCs w:val="24"/>
              </w:rPr>
              <w:t>13</w:t>
            </w:r>
          </w:p>
        </w:tc>
        <w:tc>
          <w:tcPr>
            <w:tcW w:w="1852" w:type="dxa"/>
            <w:vAlign w:val="center"/>
          </w:tcPr>
          <w:p w:rsidR="001F2954" w:rsidRDefault="001F2954" w:rsidP="00642A22">
            <w:pPr>
              <w:jc w:val="center"/>
              <w:rPr>
                <w:rFonts w:ascii="Times New Roman" w:hAnsi="Times New Roman" w:cs="Times New Roman"/>
                <w:sz w:val="24"/>
                <w:szCs w:val="24"/>
              </w:rPr>
            </w:pPr>
          </w:p>
        </w:tc>
        <w:tc>
          <w:tcPr>
            <w:tcW w:w="1086" w:type="dxa"/>
            <w:vAlign w:val="center"/>
          </w:tcPr>
          <w:p w:rsidR="001F2954" w:rsidRDefault="001F2954" w:rsidP="00642A22">
            <w:pPr>
              <w:jc w:val="center"/>
              <w:rPr>
                <w:rFonts w:ascii="Times New Roman" w:hAnsi="Times New Roman" w:cs="Times New Roman"/>
                <w:sz w:val="24"/>
                <w:szCs w:val="24"/>
              </w:rPr>
            </w:pPr>
          </w:p>
        </w:tc>
        <w:tc>
          <w:tcPr>
            <w:tcW w:w="1223" w:type="dxa"/>
            <w:vAlign w:val="center"/>
          </w:tcPr>
          <w:p w:rsidR="001F2954" w:rsidRDefault="001F2954" w:rsidP="00642A22">
            <w:pPr>
              <w:jc w:val="center"/>
              <w:rPr>
                <w:rFonts w:ascii="Times New Roman" w:hAnsi="Times New Roman" w:cs="Times New Roman"/>
                <w:sz w:val="24"/>
                <w:szCs w:val="24"/>
              </w:rPr>
            </w:pPr>
          </w:p>
        </w:tc>
      </w:tr>
      <w:tr w:rsidR="001F2954" w:rsidTr="001F2954">
        <w:tc>
          <w:tcPr>
            <w:tcW w:w="529" w:type="dxa"/>
            <w:vAlign w:val="center"/>
          </w:tcPr>
          <w:p w:rsidR="001F2954" w:rsidRDefault="001F2954" w:rsidP="00642A22">
            <w:pPr>
              <w:jc w:val="center"/>
              <w:rPr>
                <w:rFonts w:ascii="Times New Roman" w:hAnsi="Times New Roman" w:cs="Times New Roman"/>
                <w:sz w:val="24"/>
                <w:szCs w:val="24"/>
              </w:rPr>
            </w:pPr>
          </w:p>
        </w:tc>
        <w:tc>
          <w:tcPr>
            <w:tcW w:w="2092" w:type="dxa"/>
            <w:vAlign w:val="center"/>
          </w:tcPr>
          <w:p w:rsidR="001F2954" w:rsidRPr="00D30623" w:rsidRDefault="001F2954" w:rsidP="00642A22">
            <w:pPr>
              <w:spacing w:line="220" w:lineRule="exact"/>
              <w:jc w:val="center"/>
              <w:rPr>
                <w:rFonts w:ascii="Times New Roman" w:hAnsi="Times New Roman" w:cs="Times New Roman"/>
                <w:sz w:val="24"/>
                <w:szCs w:val="24"/>
              </w:rPr>
            </w:pPr>
            <w:r w:rsidRPr="00D30623">
              <w:rPr>
                <w:rStyle w:val="2"/>
                <w:rFonts w:ascii="Times New Roman" w:hAnsi="Times New Roman" w:cs="Times New Roman"/>
                <w:sz w:val="24"/>
                <w:szCs w:val="24"/>
              </w:rPr>
              <w:t>Всего</w:t>
            </w:r>
          </w:p>
        </w:tc>
        <w:tc>
          <w:tcPr>
            <w:tcW w:w="1086" w:type="dxa"/>
            <w:vAlign w:val="center"/>
          </w:tcPr>
          <w:p w:rsidR="001F2954" w:rsidRDefault="001F2954" w:rsidP="00642A22">
            <w:pPr>
              <w:jc w:val="center"/>
              <w:rPr>
                <w:rFonts w:ascii="Times New Roman" w:hAnsi="Times New Roman" w:cs="Times New Roman"/>
                <w:sz w:val="24"/>
                <w:szCs w:val="24"/>
              </w:rPr>
            </w:pPr>
            <w:r>
              <w:rPr>
                <w:rFonts w:ascii="Times New Roman" w:hAnsi="Times New Roman" w:cs="Times New Roman"/>
                <w:sz w:val="24"/>
                <w:szCs w:val="24"/>
              </w:rPr>
              <w:t>26</w:t>
            </w:r>
          </w:p>
        </w:tc>
        <w:tc>
          <w:tcPr>
            <w:tcW w:w="1224" w:type="dxa"/>
            <w:vAlign w:val="center"/>
          </w:tcPr>
          <w:p w:rsidR="001F2954" w:rsidRDefault="001F2954" w:rsidP="00642A22">
            <w:pPr>
              <w:jc w:val="center"/>
              <w:rPr>
                <w:rFonts w:ascii="Times New Roman" w:hAnsi="Times New Roman" w:cs="Times New Roman"/>
                <w:sz w:val="24"/>
                <w:szCs w:val="24"/>
              </w:rPr>
            </w:pPr>
            <w:r>
              <w:rPr>
                <w:rFonts w:ascii="Times New Roman" w:hAnsi="Times New Roman" w:cs="Times New Roman"/>
                <w:sz w:val="24"/>
                <w:szCs w:val="24"/>
              </w:rPr>
              <w:t>204,5</w:t>
            </w:r>
          </w:p>
        </w:tc>
        <w:tc>
          <w:tcPr>
            <w:tcW w:w="655" w:type="dxa"/>
            <w:vAlign w:val="center"/>
          </w:tcPr>
          <w:p w:rsidR="001F2954" w:rsidRDefault="001F2954" w:rsidP="00642A22">
            <w:pPr>
              <w:jc w:val="center"/>
              <w:rPr>
                <w:rFonts w:ascii="Times New Roman" w:hAnsi="Times New Roman" w:cs="Times New Roman"/>
                <w:sz w:val="24"/>
                <w:szCs w:val="24"/>
              </w:rPr>
            </w:pPr>
          </w:p>
        </w:tc>
        <w:tc>
          <w:tcPr>
            <w:tcW w:w="1852" w:type="dxa"/>
            <w:vAlign w:val="center"/>
          </w:tcPr>
          <w:p w:rsidR="001F2954" w:rsidRDefault="001F2954" w:rsidP="00642A22">
            <w:pPr>
              <w:jc w:val="center"/>
              <w:rPr>
                <w:rFonts w:ascii="Times New Roman" w:hAnsi="Times New Roman" w:cs="Times New Roman"/>
                <w:sz w:val="24"/>
                <w:szCs w:val="24"/>
              </w:rPr>
            </w:pPr>
            <w:r>
              <w:rPr>
                <w:rFonts w:ascii="Times New Roman" w:hAnsi="Times New Roman" w:cs="Times New Roman"/>
                <w:sz w:val="24"/>
                <w:szCs w:val="24"/>
              </w:rPr>
              <w:t>Всего</w:t>
            </w:r>
          </w:p>
        </w:tc>
        <w:tc>
          <w:tcPr>
            <w:tcW w:w="1086" w:type="dxa"/>
            <w:vAlign w:val="center"/>
          </w:tcPr>
          <w:p w:rsidR="001F2954" w:rsidRDefault="001F2954" w:rsidP="00642A22">
            <w:pPr>
              <w:jc w:val="center"/>
              <w:rPr>
                <w:rFonts w:ascii="Times New Roman" w:hAnsi="Times New Roman" w:cs="Times New Roman"/>
                <w:sz w:val="24"/>
                <w:szCs w:val="24"/>
              </w:rPr>
            </w:pPr>
            <w:r>
              <w:rPr>
                <w:rFonts w:ascii="Times New Roman" w:hAnsi="Times New Roman" w:cs="Times New Roman"/>
                <w:sz w:val="24"/>
                <w:szCs w:val="24"/>
              </w:rPr>
              <w:t>11</w:t>
            </w:r>
          </w:p>
        </w:tc>
        <w:tc>
          <w:tcPr>
            <w:tcW w:w="1223" w:type="dxa"/>
            <w:vAlign w:val="center"/>
          </w:tcPr>
          <w:p w:rsidR="001F2954" w:rsidRDefault="001F2954" w:rsidP="00642A22">
            <w:pPr>
              <w:jc w:val="center"/>
              <w:rPr>
                <w:rFonts w:ascii="Times New Roman" w:hAnsi="Times New Roman" w:cs="Times New Roman"/>
                <w:sz w:val="24"/>
                <w:szCs w:val="24"/>
              </w:rPr>
            </w:pPr>
            <w:r>
              <w:rPr>
                <w:rFonts w:ascii="Times New Roman" w:hAnsi="Times New Roman" w:cs="Times New Roman"/>
                <w:sz w:val="24"/>
                <w:szCs w:val="24"/>
              </w:rPr>
              <w:t>86,5</w:t>
            </w:r>
          </w:p>
        </w:tc>
      </w:tr>
    </w:tbl>
    <w:p w:rsidR="0098698C" w:rsidRDefault="0098698C" w:rsidP="0098698C">
      <w:pPr>
        <w:spacing w:after="0" w:line="240" w:lineRule="auto"/>
        <w:jc w:val="center"/>
        <w:rPr>
          <w:rFonts w:ascii="Times New Roman" w:hAnsi="Times New Roman" w:cs="Times New Roman"/>
          <w:sz w:val="24"/>
          <w:szCs w:val="24"/>
        </w:rPr>
      </w:pPr>
    </w:p>
    <w:p w:rsidR="007F305A" w:rsidRPr="001F2954" w:rsidRDefault="007F305A" w:rsidP="001F2954">
      <w:pPr>
        <w:spacing w:after="0" w:line="240" w:lineRule="auto"/>
        <w:jc w:val="center"/>
        <w:rPr>
          <w:rFonts w:ascii="Times New Roman" w:hAnsi="Times New Roman" w:cs="Times New Roman"/>
          <w:b/>
          <w:sz w:val="24"/>
          <w:szCs w:val="24"/>
        </w:rPr>
      </w:pPr>
      <w:r w:rsidRPr="001F2954">
        <w:rPr>
          <w:rFonts w:ascii="Times New Roman" w:hAnsi="Times New Roman" w:cs="Times New Roman"/>
          <w:b/>
          <w:sz w:val="24"/>
          <w:szCs w:val="24"/>
        </w:rPr>
        <w:t>РАЗДЕЛ III.</w:t>
      </w:r>
    </w:p>
    <w:p w:rsidR="001F2954" w:rsidRPr="001F2954" w:rsidRDefault="007F305A" w:rsidP="001F2954">
      <w:pPr>
        <w:spacing w:after="0" w:line="240" w:lineRule="auto"/>
        <w:jc w:val="center"/>
        <w:rPr>
          <w:rFonts w:ascii="Times New Roman" w:hAnsi="Times New Roman" w:cs="Times New Roman"/>
          <w:b/>
          <w:sz w:val="24"/>
          <w:szCs w:val="24"/>
        </w:rPr>
      </w:pPr>
      <w:r w:rsidRPr="001F2954">
        <w:rPr>
          <w:rFonts w:ascii="Times New Roman" w:hAnsi="Times New Roman" w:cs="Times New Roman"/>
          <w:b/>
          <w:sz w:val="24"/>
          <w:szCs w:val="24"/>
        </w:rPr>
        <w:t xml:space="preserve">ПРИОРИТЕТЫ И ЦЕЛИ ГОСУДАРСТВЕННОЙ ПОЛИТИКИ </w:t>
      </w:r>
    </w:p>
    <w:p w:rsidR="007F305A" w:rsidRDefault="007F305A" w:rsidP="001F2954">
      <w:pPr>
        <w:spacing w:after="0" w:line="240" w:lineRule="auto"/>
        <w:jc w:val="center"/>
        <w:rPr>
          <w:rFonts w:ascii="Times New Roman" w:hAnsi="Times New Roman" w:cs="Times New Roman"/>
          <w:b/>
          <w:sz w:val="24"/>
          <w:szCs w:val="24"/>
        </w:rPr>
      </w:pPr>
      <w:r w:rsidRPr="001F2954">
        <w:rPr>
          <w:rFonts w:ascii="Times New Roman" w:hAnsi="Times New Roman" w:cs="Times New Roman"/>
          <w:b/>
          <w:sz w:val="24"/>
          <w:szCs w:val="24"/>
        </w:rPr>
        <w:t>В СФЕРЕ ОХРАНЫ</w:t>
      </w:r>
      <w:r w:rsidR="001F2954" w:rsidRPr="001F2954">
        <w:rPr>
          <w:rFonts w:ascii="Times New Roman" w:hAnsi="Times New Roman" w:cs="Times New Roman"/>
          <w:b/>
          <w:sz w:val="24"/>
          <w:szCs w:val="24"/>
        </w:rPr>
        <w:t xml:space="preserve"> </w:t>
      </w:r>
      <w:r w:rsidRPr="001F2954">
        <w:rPr>
          <w:rFonts w:ascii="Times New Roman" w:hAnsi="Times New Roman" w:cs="Times New Roman"/>
          <w:b/>
          <w:sz w:val="24"/>
          <w:szCs w:val="24"/>
        </w:rPr>
        <w:t>ЗДОРОВЬЯ</w:t>
      </w:r>
    </w:p>
    <w:p w:rsidR="001F2954" w:rsidRPr="007F305A" w:rsidRDefault="001F2954" w:rsidP="001F2954">
      <w:pPr>
        <w:spacing w:after="0" w:line="240" w:lineRule="auto"/>
        <w:jc w:val="center"/>
        <w:rPr>
          <w:rFonts w:ascii="Times New Roman" w:hAnsi="Times New Roman" w:cs="Times New Roman"/>
          <w:sz w:val="24"/>
          <w:szCs w:val="24"/>
        </w:rPr>
      </w:pPr>
    </w:p>
    <w:p w:rsidR="007F305A" w:rsidRPr="007F305A" w:rsidRDefault="007F305A" w:rsidP="001F2954">
      <w:pPr>
        <w:spacing w:after="0" w:line="240" w:lineRule="auto"/>
        <w:ind w:firstLine="709"/>
        <w:jc w:val="both"/>
        <w:rPr>
          <w:rFonts w:ascii="Times New Roman" w:hAnsi="Times New Roman" w:cs="Times New Roman"/>
          <w:sz w:val="24"/>
          <w:szCs w:val="24"/>
        </w:rPr>
      </w:pPr>
      <w:r w:rsidRPr="007F305A">
        <w:rPr>
          <w:rFonts w:ascii="Times New Roman" w:hAnsi="Times New Roman" w:cs="Times New Roman"/>
          <w:sz w:val="24"/>
          <w:szCs w:val="24"/>
        </w:rPr>
        <w:t xml:space="preserve">Профилактика заболеваний - главная задача здравоохранения. Приоритет развития профилактики в сфере охраны </w:t>
      </w:r>
      <w:r w:rsidR="001F2954">
        <w:rPr>
          <w:rFonts w:ascii="Times New Roman" w:hAnsi="Times New Roman" w:cs="Times New Roman"/>
          <w:sz w:val="24"/>
          <w:szCs w:val="24"/>
        </w:rPr>
        <w:t>здоровья установлен статьей 12 Ф</w:t>
      </w:r>
      <w:r w:rsidRPr="007F305A">
        <w:rPr>
          <w:rFonts w:ascii="Times New Roman" w:hAnsi="Times New Roman" w:cs="Times New Roman"/>
          <w:sz w:val="24"/>
          <w:szCs w:val="24"/>
        </w:rPr>
        <w:t xml:space="preserve">едерального закона от 21 ноября 2011 года № 323-ФЗ «Об основах охраны здоровья граждан в Российской </w:t>
      </w:r>
      <w:r w:rsidRPr="007F305A">
        <w:rPr>
          <w:rFonts w:ascii="Times New Roman" w:hAnsi="Times New Roman" w:cs="Times New Roman"/>
          <w:sz w:val="24"/>
          <w:szCs w:val="24"/>
        </w:rPr>
        <w:lastRenderedPageBreak/>
        <w:t xml:space="preserve">Федерации», а </w:t>
      </w:r>
      <w:proofErr w:type="spellStart"/>
      <w:r w:rsidRPr="007F305A">
        <w:rPr>
          <w:rFonts w:ascii="Times New Roman" w:hAnsi="Times New Roman" w:cs="Times New Roman"/>
          <w:sz w:val="24"/>
          <w:szCs w:val="24"/>
        </w:rPr>
        <w:t>межсекторальный</w:t>
      </w:r>
      <w:proofErr w:type="spellEnd"/>
      <w:r w:rsidR="001F2954">
        <w:rPr>
          <w:rFonts w:ascii="Times New Roman" w:hAnsi="Times New Roman" w:cs="Times New Roman"/>
          <w:sz w:val="24"/>
          <w:szCs w:val="24"/>
        </w:rPr>
        <w:t xml:space="preserve"> </w:t>
      </w:r>
      <w:r w:rsidRPr="007F305A">
        <w:rPr>
          <w:rFonts w:ascii="Times New Roman" w:hAnsi="Times New Roman" w:cs="Times New Roman"/>
          <w:sz w:val="24"/>
          <w:szCs w:val="24"/>
        </w:rPr>
        <w:t>характер мер по формированию здорового образа жизни и профилактике неинфекционных заболеван</w:t>
      </w:r>
      <w:r w:rsidR="001F2954">
        <w:rPr>
          <w:rFonts w:ascii="Times New Roman" w:hAnsi="Times New Roman" w:cs="Times New Roman"/>
          <w:sz w:val="24"/>
          <w:szCs w:val="24"/>
        </w:rPr>
        <w:t>ий - статьей 30 вышеуказанного Ф</w:t>
      </w:r>
      <w:r w:rsidRPr="007F305A">
        <w:rPr>
          <w:rFonts w:ascii="Times New Roman" w:hAnsi="Times New Roman" w:cs="Times New Roman"/>
          <w:sz w:val="24"/>
          <w:szCs w:val="24"/>
        </w:rPr>
        <w:t>едерального закона.</w:t>
      </w:r>
    </w:p>
    <w:p w:rsidR="007F305A" w:rsidRPr="007F305A" w:rsidRDefault="007F305A" w:rsidP="001F2954">
      <w:pPr>
        <w:spacing w:after="0" w:line="240" w:lineRule="auto"/>
        <w:ind w:firstLine="709"/>
        <w:jc w:val="both"/>
        <w:rPr>
          <w:rFonts w:ascii="Times New Roman" w:hAnsi="Times New Roman" w:cs="Times New Roman"/>
          <w:sz w:val="24"/>
          <w:szCs w:val="24"/>
        </w:rPr>
      </w:pPr>
      <w:r w:rsidRPr="007F305A">
        <w:rPr>
          <w:rFonts w:ascii="Times New Roman" w:hAnsi="Times New Roman" w:cs="Times New Roman"/>
          <w:sz w:val="24"/>
          <w:szCs w:val="24"/>
        </w:rPr>
        <w:t>Российское здравоохранение меняет основные подходы к решению вопроса сохранения здоровья населения. Главной задачей современного врача становится профилактика заболеваний и формирование здорового образа жизни. И прежде всего, это борьба с предотвратимыми факторами риска, связанными с нездоровым образом жизни (курение табака, нерациональный характер питания, недостаточная физическая активность, вредное потребление алкоголя), которые укорачивают жизнь и ухудшают общее состояние здоровья, а также их коррекция за счет изменения, оздоровления образа жизни.</w:t>
      </w:r>
    </w:p>
    <w:p w:rsidR="007F305A" w:rsidRPr="007F305A" w:rsidRDefault="007F305A" w:rsidP="001F2954">
      <w:pPr>
        <w:spacing w:after="0" w:line="240" w:lineRule="auto"/>
        <w:ind w:firstLine="709"/>
        <w:jc w:val="both"/>
        <w:rPr>
          <w:rFonts w:ascii="Times New Roman" w:hAnsi="Times New Roman" w:cs="Times New Roman"/>
          <w:sz w:val="24"/>
          <w:szCs w:val="24"/>
        </w:rPr>
      </w:pPr>
      <w:r w:rsidRPr="007F305A">
        <w:rPr>
          <w:rFonts w:ascii="Times New Roman" w:hAnsi="Times New Roman" w:cs="Times New Roman"/>
          <w:sz w:val="24"/>
          <w:szCs w:val="24"/>
        </w:rPr>
        <w:t>Формирование здорового образа жизни населения, профилактика и контроль неинфекционных заболеваний являются одной из важнейших межотраслевых проблем развития, как в целом Российской Федерации, так и отдельных ее субъектов.</w:t>
      </w:r>
    </w:p>
    <w:p w:rsidR="007F305A" w:rsidRPr="007F305A" w:rsidRDefault="007F305A" w:rsidP="001F2954">
      <w:pPr>
        <w:spacing w:after="0" w:line="240" w:lineRule="auto"/>
        <w:ind w:firstLine="709"/>
        <w:jc w:val="both"/>
        <w:rPr>
          <w:rFonts w:ascii="Times New Roman" w:hAnsi="Times New Roman" w:cs="Times New Roman"/>
          <w:sz w:val="24"/>
          <w:szCs w:val="24"/>
        </w:rPr>
      </w:pPr>
      <w:r w:rsidRPr="007F305A">
        <w:rPr>
          <w:rFonts w:ascii="Times New Roman" w:hAnsi="Times New Roman" w:cs="Times New Roman"/>
          <w:sz w:val="24"/>
          <w:szCs w:val="24"/>
        </w:rPr>
        <w:t>Основные неинфекционные заболевания (сердечно - сосудистые, онкологические, бронхолегочные заболевания, сахарный диабет) являются ведущей причиной временной нетрудоспособности, инвалидности и смертности населения в трудоспособном возрасте. В Российской Федерации смертность от основных неинфекционных заболеваний составляет 67,6% от общей смертности населения.</w:t>
      </w:r>
    </w:p>
    <w:p w:rsidR="007F305A" w:rsidRPr="007F305A" w:rsidRDefault="007F305A" w:rsidP="001F2954">
      <w:pPr>
        <w:spacing w:after="0" w:line="240" w:lineRule="auto"/>
        <w:ind w:firstLine="709"/>
        <w:jc w:val="both"/>
        <w:rPr>
          <w:rFonts w:ascii="Times New Roman" w:hAnsi="Times New Roman" w:cs="Times New Roman"/>
          <w:sz w:val="24"/>
          <w:szCs w:val="24"/>
        </w:rPr>
      </w:pPr>
      <w:r w:rsidRPr="007F305A">
        <w:rPr>
          <w:rFonts w:ascii="Times New Roman" w:hAnsi="Times New Roman" w:cs="Times New Roman"/>
          <w:sz w:val="24"/>
          <w:szCs w:val="24"/>
        </w:rPr>
        <w:t>В 2018 - 2019 годах в Курганской области при поддержке Национального медицинского исследовательского центра профилактический медицины Министерства здравоохранения Российской Федерации проведен мониторинг здорового образа жизни по международной технологии STEPS. Выполненный объем работ позволил получить индикаторы здоровья населения Курганской области, необходимые для мониторинга реализации национальных проектов на региональном уровне.</w:t>
      </w:r>
    </w:p>
    <w:p w:rsidR="007F305A" w:rsidRPr="007F305A" w:rsidRDefault="007F305A" w:rsidP="001F2954">
      <w:pPr>
        <w:spacing w:after="0" w:line="240" w:lineRule="auto"/>
        <w:ind w:firstLine="709"/>
        <w:jc w:val="both"/>
        <w:rPr>
          <w:rFonts w:ascii="Times New Roman" w:hAnsi="Times New Roman" w:cs="Times New Roman"/>
          <w:sz w:val="24"/>
          <w:szCs w:val="24"/>
        </w:rPr>
      </w:pPr>
      <w:r w:rsidRPr="007F305A">
        <w:rPr>
          <w:rFonts w:ascii="Times New Roman" w:hAnsi="Times New Roman" w:cs="Times New Roman"/>
          <w:sz w:val="24"/>
          <w:szCs w:val="24"/>
        </w:rPr>
        <w:t>Вклад профилактических мероприятий, направленных на уменьшение распространенности факторов риска, обуславливает не менее 50% успеха значимого снижения смертности населения.</w:t>
      </w:r>
    </w:p>
    <w:p w:rsidR="007F305A" w:rsidRPr="007F305A" w:rsidRDefault="007F305A" w:rsidP="001F2954">
      <w:pPr>
        <w:spacing w:after="0" w:line="240" w:lineRule="auto"/>
        <w:ind w:firstLine="709"/>
        <w:jc w:val="both"/>
        <w:rPr>
          <w:rFonts w:ascii="Times New Roman" w:hAnsi="Times New Roman" w:cs="Times New Roman"/>
          <w:sz w:val="24"/>
          <w:szCs w:val="24"/>
        </w:rPr>
      </w:pPr>
      <w:r w:rsidRPr="007F305A">
        <w:rPr>
          <w:rFonts w:ascii="Times New Roman" w:hAnsi="Times New Roman" w:cs="Times New Roman"/>
          <w:sz w:val="24"/>
          <w:szCs w:val="24"/>
        </w:rPr>
        <w:t>В связи с этим, обязательным условием обеспечения национальной безопасности в сфере охраны здоровья на долгосрочную перспективу является объединение и усиление профилактической направленности действий органов государственной власти, органов местного самоуправления, работодателей, медицинских организаций, общественных объединений с ориентацией на сохранение здоровья человека на протяжении всей его жизни во всех сферах его деятельности.</w:t>
      </w:r>
    </w:p>
    <w:p w:rsidR="007F305A" w:rsidRPr="007F305A" w:rsidRDefault="007F305A" w:rsidP="001F2954">
      <w:pPr>
        <w:spacing w:after="0" w:line="240" w:lineRule="auto"/>
        <w:ind w:firstLine="709"/>
        <w:jc w:val="both"/>
        <w:rPr>
          <w:rFonts w:ascii="Times New Roman" w:hAnsi="Times New Roman" w:cs="Times New Roman"/>
          <w:sz w:val="24"/>
          <w:szCs w:val="24"/>
        </w:rPr>
      </w:pPr>
      <w:r w:rsidRPr="007F305A">
        <w:rPr>
          <w:rFonts w:ascii="Times New Roman" w:hAnsi="Times New Roman" w:cs="Times New Roman"/>
          <w:sz w:val="24"/>
          <w:szCs w:val="24"/>
        </w:rPr>
        <w:t>В целях решения задач по снижению смертности, формированию здорового образа жизни у населения Курганской области, профилактике неинфекционных заболеваний и развитию системы здравоохранения Курганской области и разработана региональная программа укрепления общественного здоровья Курганской области (далее - региональная программа).</w:t>
      </w:r>
    </w:p>
    <w:p w:rsidR="007F305A" w:rsidRPr="007F305A" w:rsidRDefault="007F305A" w:rsidP="001F2954">
      <w:pPr>
        <w:spacing w:after="0" w:line="240" w:lineRule="auto"/>
        <w:ind w:firstLine="709"/>
        <w:jc w:val="both"/>
        <w:rPr>
          <w:rFonts w:ascii="Times New Roman" w:hAnsi="Times New Roman" w:cs="Times New Roman"/>
          <w:sz w:val="24"/>
          <w:szCs w:val="24"/>
        </w:rPr>
      </w:pPr>
      <w:r w:rsidRPr="007F305A">
        <w:rPr>
          <w:rFonts w:ascii="Times New Roman" w:hAnsi="Times New Roman" w:cs="Times New Roman"/>
          <w:sz w:val="24"/>
          <w:szCs w:val="24"/>
        </w:rPr>
        <w:t>Основные направления региональной программы взаимосвязаны с направлениями реализации федерального проекта «Формирование системы мотивации граждан к здоровому образу жизни, включая здоровое питание и отказ от вредных привычек» национального проекта «Демография».</w:t>
      </w:r>
    </w:p>
    <w:p w:rsidR="001F2954" w:rsidRDefault="001F2954" w:rsidP="007F305A">
      <w:pPr>
        <w:spacing w:after="0" w:line="240" w:lineRule="auto"/>
        <w:rPr>
          <w:rFonts w:ascii="Times New Roman" w:hAnsi="Times New Roman" w:cs="Times New Roman"/>
          <w:sz w:val="24"/>
          <w:szCs w:val="24"/>
        </w:rPr>
      </w:pPr>
    </w:p>
    <w:p w:rsidR="007F305A" w:rsidRPr="001F2954" w:rsidRDefault="007F305A" w:rsidP="001F2954">
      <w:pPr>
        <w:spacing w:after="0" w:line="240" w:lineRule="auto"/>
        <w:jc w:val="center"/>
        <w:rPr>
          <w:rFonts w:ascii="Times New Roman" w:hAnsi="Times New Roman" w:cs="Times New Roman"/>
          <w:b/>
          <w:sz w:val="24"/>
          <w:szCs w:val="24"/>
        </w:rPr>
      </w:pPr>
      <w:r w:rsidRPr="001F2954">
        <w:rPr>
          <w:rFonts w:ascii="Times New Roman" w:hAnsi="Times New Roman" w:cs="Times New Roman"/>
          <w:b/>
          <w:sz w:val="24"/>
          <w:szCs w:val="24"/>
        </w:rPr>
        <w:t>РАЗДЕЛ IV.</w:t>
      </w:r>
    </w:p>
    <w:p w:rsidR="007F305A" w:rsidRPr="001F2954" w:rsidRDefault="007F305A" w:rsidP="001F2954">
      <w:pPr>
        <w:spacing w:after="0" w:line="240" w:lineRule="auto"/>
        <w:jc w:val="center"/>
        <w:rPr>
          <w:rFonts w:ascii="Times New Roman" w:hAnsi="Times New Roman" w:cs="Times New Roman"/>
          <w:b/>
          <w:sz w:val="24"/>
          <w:szCs w:val="24"/>
        </w:rPr>
      </w:pPr>
      <w:r w:rsidRPr="001F2954">
        <w:rPr>
          <w:rFonts w:ascii="Times New Roman" w:hAnsi="Times New Roman" w:cs="Times New Roman"/>
          <w:b/>
          <w:sz w:val="24"/>
          <w:szCs w:val="24"/>
        </w:rPr>
        <w:t>ЦЕЛИ И ЗАДАЧИ ПРОГРАММЫ</w:t>
      </w:r>
    </w:p>
    <w:p w:rsidR="001F2954" w:rsidRDefault="001F2954" w:rsidP="001F2954">
      <w:pPr>
        <w:spacing w:after="0" w:line="240" w:lineRule="auto"/>
        <w:ind w:firstLine="709"/>
        <w:jc w:val="both"/>
        <w:rPr>
          <w:rFonts w:ascii="Times New Roman" w:hAnsi="Times New Roman" w:cs="Times New Roman"/>
          <w:sz w:val="24"/>
          <w:szCs w:val="24"/>
        </w:rPr>
      </w:pPr>
    </w:p>
    <w:p w:rsidR="007F305A" w:rsidRPr="007F305A" w:rsidRDefault="007F305A" w:rsidP="001F2954">
      <w:pPr>
        <w:spacing w:after="0" w:line="240" w:lineRule="auto"/>
        <w:ind w:firstLine="709"/>
        <w:jc w:val="both"/>
        <w:rPr>
          <w:rFonts w:ascii="Times New Roman" w:hAnsi="Times New Roman" w:cs="Times New Roman"/>
          <w:sz w:val="24"/>
          <w:szCs w:val="24"/>
        </w:rPr>
      </w:pPr>
      <w:r w:rsidRPr="007F305A">
        <w:rPr>
          <w:rFonts w:ascii="Times New Roman" w:hAnsi="Times New Roman" w:cs="Times New Roman"/>
          <w:sz w:val="24"/>
          <w:szCs w:val="24"/>
        </w:rPr>
        <w:t>Целью Программы является:</w:t>
      </w:r>
    </w:p>
    <w:p w:rsidR="007F305A" w:rsidRPr="007F305A" w:rsidRDefault="007F305A" w:rsidP="001F2954">
      <w:pPr>
        <w:spacing w:after="0" w:line="240" w:lineRule="auto"/>
        <w:ind w:firstLine="709"/>
        <w:jc w:val="both"/>
        <w:rPr>
          <w:rFonts w:ascii="Times New Roman" w:hAnsi="Times New Roman" w:cs="Times New Roman"/>
          <w:sz w:val="24"/>
          <w:szCs w:val="24"/>
        </w:rPr>
      </w:pPr>
      <w:r w:rsidRPr="007F305A">
        <w:rPr>
          <w:rFonts w:ascii="Times New Roman" w:hAnsi="Times New Roman" w:cs="Times New Roman"/>
          <w:sz w:val="24"/>
          <w:szCs w:val="24"/>
        </w:rPr>
        <w:t>Улучшение здоровья и качества жизни населения Притобольного района, формирование культуры общественного здоровья, ответственного отношения к здоровью</w:t>
      </w:r>
    </w:p>
    <w:p w:rsidR="007F305A" w:rsidRPr="007F305A" w:rsidRDefault="007F305A" w:rsidP="001F2954">
      <w:pPr>
        <w:spacing w:after="0" w:line="240" w:lineRule="auto"/>
        <w:ind w:firstLine="709"/>
        <w:jc w:val="both"/>
        <w:rPr>
          <w:rFonts w:ascii="Times New Roman" w:hAnsi="Times New Roman" w:cs="Times New Roman"/>
          <w:sz w:val="24"/>
          <w:szCs w:val="24"/>
        </w:rPr>
      </w:pPr>
      <w:r w:rsidRPr="007F305A">
        <w:rPr>
          <w:rFonts w:ascii="Times New Roman" w:hAnsi="Times New Roman" w:cs="Times New Roman"/>
          <w:sz w:val="24"/>
          <w:szCs w:val="24"/>
        </w:rPr>
        <w:t>Задачами Программы являются:</w:t>
      </w:r>
    </w:p>
    <w:p w:rsidR="007F305A" w:rsidRPr="007F305A" w:rsidRDefault="007F305A" w:rsidP="001F2954">
      <w:pPr>
        <w:spacing w:after="0" w:line="240" w:lineRule="auto"/>
        <w:ind w:firstLine="709"/>
        <w:jc w:val="both"/>
        <w:rPr>
          <w:rFonts w:ascii="Times New Roman" w:hAnsi="Times New Roman" w:cs="Times New Roman"/>
          <w:sz w:val="24"/>
          <w:szCs w:val="24"/>
        </w:rPr>
      </w:pPr>
      <w:r w:rsidRPr="007F305A">
        <w:rPr>
          <w:rFonts w:ascii="Times New Roman" w:hAnsi="Times New Roman" w:cs="Times New Roman"/>
          <w:sz w:val="24"/>
          <w:szCs w:val="24"/>
        </w:rPr>
        <w:lastRenderedPageBreak/>
        <w:t xml:space="preserve">Формирование в Притобольном районе среды, способствующей ведению гражданами здорового образа жизни, включая создание на базе </w:t>
      </w:r>
      <w:proofErr w:type="gramStart"/>
      <w:r w:rsidRPr="007F305A">
        <w:rPr>
          <w:rFonts w:ascii="Times New Roman" w:hAnsi="Times New Roman" w:cs="Times New Roman"/>
          <w:sz w:val="24"/>
          <w:szCs w:val="24"/>
        </w:rPr>
        <w:t>центров здоровья медицинских организаций центров общественного здоровья</w:t>
      </w:r>
      <w:proofErr w:type="gramEnd"/>
      <w:r w:rsidRPr="007F305A">
        <w:rPr>
          <w:rFonts w:ascii="Times New Roman" w:hAnsi="Times New Roman" w:cs="Times New Roman"/>
          <w:sz w:val="24"/>
          <w:szCs w:val="24"/>
        </w:rPr>
        <w:t>.</w:t>
      </w:r>
    </w:p>
    <w:p w:rsidR="007F305A" w:rsidRPr="007F305A" w:rsidRDefault="007F305A" w:rsidP="001F2954">
      <w:pPr>
        <w:spacing w:after="0" w:line="240" w:lineRule="auto"/>
        <w:ind w:firstLine="709"/>
        <w:jc w:val="both"/>
        <w:rPr>
          <w:rFonts w:ascii="Times New Roman" w:hAnsi="Times New Roman" w:cs="Times New Roman"/>
          <w:sz w:val="24"/>
          <w:szCs w:val="24"/>
        </w:rPr>
      </w:pPr>
      <w:proofErr w:type="gramStart"/>
      <w:r w:rsidRPr="007F305A">
        <w:rPr>
          <w:rFonts w:ascii="Times New Roman" w:hAnsi="Times New Roman" w:cs="Times New Roman"/>
          <w:sz w:val="24"/>
          <w:szCs w:val="24"/>
        </w:rPr>
        <w:t>Проведение ежегодной информационно-коммуникационной кампании с охватом не менее 70% аудитории граждан старше 12 лет по основным каналам: в районной газете «Притоболье», информационно-телекоммуникационной сети «Интернет» с использованием разработанных на федеральном уровне рекламно-информационных материалов, содержание которых направлено на позитивное восприятие лицами разных возрастных и социальных групп информации о важности следования принципам здорового образа жизни.</w:t>
      </w:r>
      <w:proofErr w:type="gramEnd"/>
    </w:p>
    <w:p w:rsidR="007F305A" w:rsidRDefault="007F305A" w:rsidP="001F2954">
      <w:pPr>
        <w:spacing w:after="0" w:line="240" w:lineRule="auto"/>
        <w:ind w:firstLine="709"/>
        <w:jc w:val="both"/>
        <w:rPr>
          <w:rFonts w:ascii="Times New Roman" w:hAnsi="Times New Roman" w:cs="Times New Roman"/>
          <w:sz w:val="24"/>
          <w:szCs w:val="24"/>
        </w:rPr>
      </w:pPr>
      <w:r w:rsidRPr="007F305A">
        <w:rPr>
          <w:rFonts w:ascii="Times New Roman" w:hAnsi="Times New Roman" w:cs="Times New Roman"/>
          <w:sz w:val="24"/>
          <w:szCs w:val="24"/>
        </w:rPr>
        <w:t>Реализация муниципальных программ общественного здоровья, а также внедрение корпоративных программ, что позволит максимально охватить целевую аудиторию трудоспособной части населения Притобольного района, повысив осведомленность граждан о принципах здорового образа жизни.</w:t>
      </w:r>
    </w:p>
    <w:p w:rsidR="001F2954" w:rsidRPr="007F305A" w:rsidRDefault="001F2954" w:rsidP="001F2954">
      <w:pPr>
        <w:spacing w:after="0" w:line="240" w:lineRule="auto"/>
        <w:ind w:firstLine="709"/>
        <w:jc w:val="both"/>
        <w:rPr>
          <w:rFonts w:ascii="Times New Roman" w:hAnsi="Times New Roman" w:cs="Times New Roman"/>
          <w:sz w:val="24"/>
          <w:szCs w:val="24"/>
        </w:rPr>
      </w:pPr>
    </w:p>
    <w:p w:rsidR="007F305A" w:rsidRPr="001F2954" w:rsidRDefault="007F305A" w:rsidP="001F2954">
      <w:pPr>
        <w:spacing w:after="0" w:line="240" w:lineRule="auto"/>
        <w:jc w:val="center"/>
        <w:rPr>
          <w:rFonts w:ascii="Times New Roman" w:hAnsi="Times New Roman" w:cs="Times New Roman"/>
          <w:b/>
          <w:sz w:val="24"/>
          <w:szCs w:val="24"/>
        </w:rPr>
      </w:pPr>
      <w:r w:rsidRPr="001F2954">
        <w:rPr>
          <w:rFonts w:ascii="Times New Roman" w:hAnsi="Times New Roman" w:cs="Times New Roman"/>
          <w:b/>
          <w:sz w:val="24"/>
          <w:szCs w:val="24"/>
        </w:rPr>
        <w:t>РАЗДЕЛ V.</w:t>
      </w:r>
    </w:p>
    <w:p w:rsidR="007F305A" w:rsidRDefault="007F305A" w:rsidP="001F2954">
      <w:pPr>
        <w:spacing w:after="0" w:line="240" w:lineRule="auto"/>
        <w:jc w:val="center"/>
        <w:rPr>
          <w:rFonts w:ascii="Times New Roman" w:hAnsi="Times New Roman" w:cs="Times New Roman"/>
          <w:b/>
          <w:sz w:val="24"/>
          <w:szCs w:val="24"/>
        </w:rPr>
      </w:pPr>
      <w:r w:rsidRPr="001F2954">
        <w:rPr>
          <w:rFonts w:ascii="Times New Roman" w:hAnsi="Times New Roman" w:cs="Times New Roman"/>
          <w:b/>
          <w:sz w:val="24"/>
          <w:szCs w:val="24"/>
        </w:rPr>
        <w:t>СРОКИ РЕАЛИЗАЦИИ ПРОГРАММЫ</w:t>
      </w:r>
    </w:p>
    <w:p w:rsidR="001F2954" w:rsidRPr="001F2954" w:rsidRDefault="001F2954" w:rsidP="001F2954">
      <w:pPr>
        <w:spacing w:after="0" w:line="240" w:lineRule="auto"/>
        <w:jc w:val="center"/>
        <w:rPr>
          <w:rFonts w:ascii="Times New Roman" w:hAnsi="Times New Roman" w:cs="Times New Roman"/>
          <w:b/>
          <w:sz w:val="24"/>
          <w:szCs w:val="24"/>
        </w:rPr>
      </w:pPr>
    </w:p>
    <w:p w:rsidR="007F305A" w:rsidRDefault="007F305A" w:rsidP="001F2954">
      <w:pPr>
        <w:spacing w:after="0" w:line="240" w:lineRule="auto"/>
        <w:ind w:firstLine="709"/>
        <w:rPr>
          <w:rFonts w:ascii="Times New Roman" w:hAnsi="Times New Roman" w:cs="Times New Roman"/>
          <w:sz w:val="24"/>
          <w:szCs w:val="24"/>
        </w:rPr>
      </w:pPr>
      <w:r w:rsidRPr="007F305A">
        <w:rPr>
          <w:rFonts w:ascii="Times New Roman" w:hAnsi="Times New Roman" w:cs="Times New Roman"/>
          <w:sz w:val="24"/>
          <w:szCs w:val="24"/>
        </w:rPr>
        <w:t>Реализация программы рассчитана на 2021-2024 годы.</w:t>
      </w:r>
    </w:p>
    <w:p w:rsidR="001F2954" w:rsidRPr="007F305A" w:rsidRDefault="001F2954" w:rsidP="007F305A">
      <w:pPr>
        <w:spacing w:after="0" w:line="240" w:lineRule="auto"/>
        <w:rPr>
          <w:rFonts w:ascii="Times New Roman" w:hAnsi="Times New Roman" w:cs="Times New Roman"/>
          <w:sz w:val="24"/>
          <w:szCs w:val="24"/>
        </w:rPr>
      </w:pPr>
    </w:p>
    <w:p w:rsidR="007F305A" w:rsidRPr="001F2954" w:rsidRDefault="007F305A" w:rsidP="001F2954">
      <w:pPr>
        <w:spacing w:after="0" w:line="240" w:lineRule="auto"/>
        <w:jc w:val="center"/>
        <w:rPr>
          <w:rFonts w:ascii="Times New Roman" w:hAnsi="Times New Roman" w:cs="Times New Roman"/>
          <w:b/>
          <w:sz w:val="24"/>
          <w:szCs w:val="24"/>
        </w:rPr>
      </w:pPr>
      <w:r w:rsidRPr="001F2954">
        <w:rPr>
          <w:rFonts w:ascii="Times New Roman" w:hAnsi="Times New Roman" w:cs="Times New Roman"/>
          <w:b/>
          <w:sz w:val="24"/>
          <w:szCs w:val="24"/>
        </w:rPr>
        <w:t>РАЗДЕЛ VI.</w:t>
      </w:r>
    </w:p>
    <w:p w:rsidR="009E703E" w:rsidRDefault="007F305A" w:rsidP="001F2954">
      <w:pPr>
        <w:spacing w:after="0" w:line="240" w:lineRule="auto"/>
        <w:jc w:val="center"/>
        <w:rPr>
          <w:rFonts w:ascii="Times New Roman" w:hAnsi="Times New Roman" w:cs="Times New Roman"/>
          <w:b/>
          <w:sz w:val="24"/>
          <w:szCs w:val="24"/>
        </w:rPr>
      </w:pPr>
      <w:r w:rsidRPr="001F2954">
        <w:rPr>
          <w:rFonts w:ascii="Times New Roman" w:hAnsi="Times New Roman" w:cs="Times New Roman"/>
          <w:b/>
          <w:sz w:val="24"/>
          <w:szCs w:val="24"/>
        </w:rPr>
        <w:t xml:space="preserve">ПРОГНОЗ ОЖИДАЕМЫХ КОНЕЧНЫХ РЕЗУЛЬТАТОВ </w:t>
      </w:r>
    </w:p>
    <w:p w:rsidR="007F305A" w:rsidRDefault="007F305A" w:rsidP="001F2954">
      <w:pPr>
        <w:spacing w:after="0" w:line="240" w:lineRule="auto"/>
        <w:jc w:val="center"/>
        <w:rPr>
          <w:rFonts w:ascii="Times New Roman" w:hAnsi="Times New Roman" w:cs="Times New Roman"/>
          <w:b/>
          <w:sz w:val="24"/>
          <w:szCs w:val="24"/>
        </w:rPr>
      </w:pPr>
      <w:r w:rsidRPr="001F2954">
        <w:rPr>
          <w:rFonts w:ascii="Times New Roman" w:hAnsi="Times New Roman" w:cs="Times New Roman"/>
          <w:b/>
          <w:sz w:val="24"/>
          <w:szCs w:val="24"/>
        </w:rPr>
        <w:t>РЕАЛИЗАЦИИ</w:t>
      </w:r>
      <w:r w:rsidR="009E703E">
        <w:rPr>
          <w:rFonts w:ascii="Times New Roman" w:hAnsi="Times New Roman" w:cs="Times New Roman"/>
          <w:b/>
          <w:sz w:val="24"/>
          <w:szCs w:val="24"/>
        </w:rPr>
        <w:t xml:space="preserve"> </w:t>
      </w:r>
      <w:r w:rsidRPr="001F2954">
        <w:rPr>
          <w:rFonts w:ascii="Times New Roman" w:hAnsi="Times New Roman" w:cs="Times New Roman"/>
          <w:b/>
          <w:sz w:val="24"/>
          <w:szCs w:val="24"/>
        </w:rPr>
        <w:t>ПРОГРАММЫ</w:t>
      </w:r>
    </w:p>
    <w:p w:rsidR="009E703E" w:rsidRPr="007F305A" w:rsidRDefault="009E703E" w:rsidP="001F2954">
      <w:pPr>
        <w:spacing w:after="0" w:line="240" w:lineRule="auto"/>
        <w:jc w:val="center"/>
        <w:rPr>
          <w:rFonts w:ascii="Times New Roman" w:hAnsi="Times New Roman" w:cs="Times New Roman"/>
          <w:sz w:val="24"/>
          <w:szCs w:val="24"/>
        </w:rPr>
      </w:pPr>
    </w:p>
    <w:p w:rsidR="007F305A" w:rsidRPr="007F305A" w:rsidRDefault="007F305A" w:rsidP="009E703E">
      <w:pPr>
        <w:spacing w:after="0" w:line="240" w:lineRule="auto"/>
        <w:ind w:firstLine="709"/>
        <w:jc w:val="both"/>
        <w:rPr>
          <w:rFonts w:ascii="Times New Roman" w:hAnsi="Times New Roman" w:cs="Times New Roman"/>
          <w:sz w:val="24"/>
          <w:szCs w:val="24"/>
        </w:rPr>
      </w:pPr>
      <w:r w:rsidRPr="007F305A">
        <w:rPr>
          <w:rFonts w:ascii="Times New Roman" w:hAnsi="Times New Roman" w:cs="Times New Roman"/>
          <w:sz w:val="24"/>
          <w:szCs w:val="24"/>
        </w:rPr>
        <w:t>В рамках муниципальной программы объединены меры, направленные на формирование системы мотивации граждан к ведению здорового образа жизни.</w:t>
      </w:r>
    </w:p>
    <w:p w:rsidR="007F305A" w:rsidRPr="007F305A" w:rsidRDefault="007F305A" w:rsidP="009E703E">
      <w:pPr>
        <w:spacing w:after="0" w:line="240" w:lineRule="auto"/>
        <w:ind w:firstLine="709"/>
        <w:jc w:val="both"/>
        <w:rPr>
          <w:rFonts w:ascii="Times New Roman" w:hAnsi="Times New Roman" w:cs="Times New Roman"/>
          <w:sz w:val="24"/>
          <w:szCs w:val="24"/>
        </w:rPr>
      </w:pPr>
      <w:r w:rsidRPr="007F305A">
        <w:rPr>
          <w:rFonts w:ascii="Times New Roman" w:hAnsi="Times New Roman" w:cs="Times New Roman"/>
          <w:sz w:val="24"/>
          <w:szCs w:val="24"/>
        </w:rPr>
        <w:t>Основной задачей муниципальной программы является формирование среды, способствующей ведению гражданами здорового образа жизни, включая создание на базе существующих в Притобольном районе центров здоровья, центров общественного здоровья.</w:t>
      </w:r>
    </w:p>
    <w:p w:rsidR="007F305A" w:rsidRPr="007F305A" w:rsidRDefault="007F305A" w:rsidP="009E703E">
      <w:pPr>
        <w:spacing w:after="0" w:line="240" w:lineRule="auto"/>
        <w:ind w:firstLine="709"/>
        <w:jc w:val="both"/>
        <w:rPr>
          <w:rFonts w:ascii="Times New Roman" w:hAnsi="Times New Roman" w:cs="Times New Roman"/>
          <w:sz w:val="24"/>
          <w:szCs w:val="24"/>
        </w:rPr>
      </w:pPr>
      <w:r w:rsidRPr="007F305A">
        <w:rPr>
          <w:rFonts w:ascii="Times New Roman" w:hAnsi="Times New Roman" w:cs="Times New Roman"/>
          <w:sz w:val="24"/>
          <w:szCs w:val="24"/>
        </w:rPr>
        <w:t>Центры общественного здоровья должны стать центральным элементов в координации программ популяционной профилактики, реализуемых с участием представителей муниципальных властей, крупного и среднего бизнеса, волонтерских движений и некоммерческих организаций, специализирующихся в сфере общественного здоровья и здорового образа жизни.</w:t>
      </w:r>
    </w:p>
    <w:p w:rsidR="007F305A" w:rsidRPr="007F305A" w:rsidRDefault="007F305A" w:rsidP="009E703E">
      <w:pPr>
        <w:spacing w:after="0" w:line="240" w:lineRule="auto"/>
        <w:ind w:firstLine="709"/>
        <w:jc w:val="both"/>
        <w:rPr>
          <w:rFonts w:ascii="Times New Roman" w:hAnsi="Times New Roman" w:cs="Times New Roman"/>
          <w:sz w:val="24"/>
          <w:szCs w:val="24"/>
        </w:rPr>
      </w:pPr>
      <w:r w:rsidRPr="007F305A">
        <w:rPr>
          <w:rFonts w:ascii="Times New Roman" w:hAnsi="Times New Roman" w:cs="Times New Roman"/>
          <w:sz w:val="24"/>
          <w:szCs w:val="24"/>
        </w:rPr>
        <w:t>Информационная поддержка будет осуществляться в рамках ежегодной информационно-коммуникационной кампании с охватом не менее 70% аудитории граждан старше 12 лет по основным каналам (газета «Притоболье», информационно-телекоммуникационная сеть «Интернет») с использованием разработанных на федеральном уровне не менее 15 рекламн</w:t>
      </w:r>
      <w:proofErr w:type="gramStart"/>
      <w:r w:rsidRPr="007F305A">
        <w:rPr>
          <w:rFonts w:ascii="Times New Roman" w:hAnsi="Times New Roman" w:cs="Times New Roman"/>
          <w:sz w:val="24"/>
          <w:szCs w:val="24"/>
        </w:rPr>
        <w:t>о-</w:t>
      </w:r>
      <w:proofErr w:type="gramEnd"/>
      <w:r w:rsidRPr="007F305A">
        <w:rPr>
          <w:rFonts w:ascii="Times New Roman" w:hAnsi="Times New Roman" w:cs="Times New Roman"/>
          <w:sz w:val="24"/>
          <w:szCs w:val="24"/>
        </w:rPr>
        <w:t xml:space="preserve"> информационных материалов, направленных на позитивное восприятие лицами разных возрастных и социальных групп информации о важности следования принципам здорового образа жизни.</w:t>
      </w:r>
    </w:p>
    <w:p w:rsidR="007F305A" w:rsidRPr="007F305A" w:rsidRDefault="007F305A" w:rsidP="009E703E">
      <w:pPr>
        <w:spacing w:after="0" w:line="240" w:lineRule="auto"/>
        <w:ind w:firstLine="709"/>
        <w:jc w:val="both"/>
        <w:rPr>
          <w:rFonts w:ascii="Times New Roman" w:hAnsi="Times New Roman" w:cs="Times New Roman"/>
          <w:sz w:val="24"/>
          <w:szCs w:val="24"/>
        </w:rPr>
      </w:pPr>
      <w:r w:rsidRPr="007F305A">
        <w:rPr>
          <w:rFonts w:ascii="Times New Roman" w:hAnsi="Times New Roman" w:cs="Times New Roman"/>
          <w:sz w:val="24"/>
          <w:szCs w:val="24"/>
        </w:rPr>
        <w:t>Реализация муниципальной программы общественного здоровья вместе с внедрением корпоративных программ позволит максимально охватить целевую аудиторию трудоспособной части населения Притобольного района, повысив осведомленность граждан о принципах здорового образа жизни.</w:t>
      </w:r>
    </w:p>
    <w:p w:rsidR="007F305A" w:rsidRPr="007F305A" w:rsidRDefault="007F305A" w:rsidP="009E703E">
      <w:pPr>
        <w:spacing w:after="0" w:line="240" w:lineRule="auto"/>
        <w:ind w:firstLine="709"/>
        <w:jc w:val="both"/>
        <w:rPr>
          <w:rFonts w:ascii="Times New Roman" w:hAnsi="Times New Roman" w:cs="Times New Roman"/>
          <w:sz w:val="24"/>
          <w:szCs w:val="24"/>
        </w:rPr>
      </w:pPr>
      <w:r w:rsidRPr="007F305A">
        <w:rPr>
          <w:rFonts w:ascii="Times New Roman" w:hAnsi="Times New Roman" w:cs="Times New Roman"/>
          <w:sz w:val="24"/>
          <w:szCs w:val="24"/>
        </w:rPr>
        <w:t>Увеличение доли лиц, приверженных здорового образа жизни, приведет к снижению заболеваемости и смертности от основных хронических и неинфекционных заболеваний (сердечнососудистых, онкологических) и внешних причин (например,</w:t>
      </w:r>
      <w:r w:rsidR="009E703E">
        <w:rPr>
          <w:rFonts w:ascii="Times New Roman" w:hAnsi="Times New Roman" w:cs="Times New Roman"/>
          <w:sz w:val="24"/>
          <w:szCs w:val="24"/>
        </w:rPr>
        <w:t xml:space="preserve"> </w:t>
      </w:r>
      <w:r w:rsidRPr="007F305A">
        <w:rPr>
          <w:rFonts w:ascii="Times New Roman" w:hAnsi="Times New Roman" w:cs="Times New Roman"/>
          <w:sz w:val="24"/>
          <w:szCs w:val="24"/>
        </w:rPr>
        <w:t xml:space="preserve">связанных с потреблением алкоголя) в трудоспособном возрасте. Эффективная профилактика хронических и неинфекционных заболеваний будет реализована в рамках </w:t>
      </w:r>
      <w:r w:rsidRPr="007F305A">
        <w:rPr>
          <w:rFonts w:ascii="Times New Roman" w:hAnsi="Times New Roman" w:cs="Times New Roman"/>
          <w:sz w:val="24"/>
          <w:szCs w:val="24"/>
        </w:rPr>
        <w:lastRenderedPageBreak/>
        <w:t>внедрения популяционной профилактической модели на базе создаваемых центров общественного здоровья.</w:t>
      </w:r>
    </w:p>
    <w:p w:rsidR="007F305A" w:rsidRPr="007F305A" w:rsidRDefault="007F305A" w:rsidP="009E703E">
      <w:pPr>
        <w:spacing w:after="0" w:line="240" w:lineRule="auto"/>
        <w:ind w:firstLine="709"/>
        <w:jc w:val="both"/>
        <w:rPr>
          <w:rFonts w:ascii="Times New Roman" w:hAnsi="Times New Roman" w:cs="Times New Roman"/>
          <w:sz w:val="24"/>
          <w:szCs w:val="24"/>
        </w:rPr>
      </w:pPr>
      <w:r w:rsidRPr="007F305A">
        <w:rPr>
          <w:rFonts w:ascii="Times New Roman" w:hAnsi="Times New Roman" w:cs="Times New Roman"/>
          <w:sz w:val="24"/>
          <w:szCs w:val="24"/>
        </w:rPr>
        <w:t>Успешная реализация региональной программы будет способствовать достижению показателей национального проекта «Демография»:</w:t>
      </w:r>
    </w:p>
    <w:p w:rsidR="009E703E" w:rsidRDefault="009E703E" w:rsidP="009E703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F305A" w:rsidRPr="007F305A">
        <w:rPr>
          <w:rFonts w:ascii="Times New Roman" w:hAnsi="Times New Roman" w:cs="Times New Roman"/>
          <w:sz w:val="24"/>
          <w:szCs w:val="24"/>
        </w:rPr>
        <w:t xml:space="preserve">увеличение ожидаемой продолжительности здоровой жизни до 67 лет; </w:t>
      </w:r>
    </w:p>
    <w:p w:rsidR="009E703E" w:rsidRDefault="009E703E" w:rsidP="009E703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F305A" w:rsidRPr="007F305A">
        <w:rPr>
          <w:rFonts w:ascii="Times New Roman" w:hAnsi="Times New Roman" w:cs="Times New Roman"/>
          <w:sz w:val="24"/>
          <w:szCs w:val="24"/>
        </w:rPr>
        <w:t xml:space="preserve">снижение смертности населения старше трудоспособного возраста; </w:t>
      </w:r>
    </w:p>
    <w:p w:rsidR="009E703E" w:rsidRDefault="009E703E" w:rsidP="009E703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F305A" w:rsidRPr="007F305A">
        <w:rPr>
          <w:rFonts w:ascii="Times New Roman" w:hAnsi="Times New Roman" w:cs="Times New Roman"/>
          <w:sz w:val="24"/>
          <w:szCs w:val="24"/>
        </w:rPr>
        <w:t xml:space="preserve">увеличение доли граждан, ведущих здоровый образ жизни; </w:t>
      </w:r>
    </w:p>
    <w:p w:rsidR="007F305A" w:rsidRPr="007F305A" w:rsidRDefault="009E703E" w:rsidP="009E703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F305A" w:rsidRPr="007F305A">
        <w:rPr>
          <w:rFonts w:ascii="Times New Roman" w:hAnsi="Times New Roman" w:cs="Times New Roman"/>
          <w:sz w:val="24"/>
          <w:szCs w:val="24"/>
        </w:rPr>
        <w:t>увеличение обращаемости в медицинские организации по вопросам здорового образа жизни, в том числе увеличение числа лиц, которым рекомендованы индивидуальные планы по здоровому образу жизни.</w:t>
      </w:r>
    </w:p>
    <w:p w:rsidR="007F305A" w:rsidRPr="007F305A" w:rsidRDefault="007F305A" w:rsidP="009E703E">
      <w:pPr>
        <w:spacing w:after="0" w:line="240" w:lineRule="auto"/>
        <w:ind w:firstLine="709"/>
        <w:jc w:val="both"/>
        <w:rPr>
          <w:rFonts w:ascii="Times New Roman" w:hAnsi="Times New Roman" w:cs="Times New Roman"/>
          <w:sz w:val="24"/>
          <w:szCs w:val="24"/>
        </w:rPr>
      </w:pPr>
      <w:r w:rsidRPr="007F305A">
        <w:rPr>
          <w:rFonts w:ascii="Times New Roman" w:hAnsi="Times New Roman" w:cs="Times New Roman"/>
          <w:sz w:val="24"/>
          <w:szCs w:val="24"/>
        </w:rPr>
        <w:t>Более того, мероприятия, запланированные в рамках региональной программы, должны оказать непосредственное влияние на показатели национального проекта «Демография»:</w:t>
      </w:r>
    </w:p>
    <w:p w:rsidR="007F305A" w:rsidRPr="007F305A" w:rsidRDefault="009E703E" w:rsidP="009E703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F305A" w:rsidRPr="007F305A">
        <w:rPr>
          <w:rFonts w:ascii="Times New Roman" w:hAnsi="Times New Roman" w:cs="Times New Roman"/>
          <w:sz w:val="24"/>
          <w:szCs w:val="24"/>
        </w:rPr>
        <w:t>увеличение суммарного коэффициента рождаемости (благодаря мероприятиям по профилактике репродуктивного здоровья);</w:t>
      </w:r>
    </w:p>
    <w:p w:rsidR="007F305A" w:rsidRDefault="007F305A" w:rsidP="009E703E">
      <w:pPr>
        <w:spacing w:after="0" w:line="240" w:lineRule="auto"/>
        <w:ind w:firstLine="709"/>
        <w:jc w:val="both"/>
        <w:rPr>
          <w:rFonts w:ascii="Times New Roman" w:hAnsi="Times New Roman" w:cs="Times New Roman"/>
          <w:sz w:val="24"/>
          <w:szCs w:val="24"/>
        </w:rPr>
      </w:pPr>
      <w:r w:rsidRPr="007F305A">
        <w:rPr>
          <w:rFonts w:ascii="Times New Roman" w:hAnsi="Times New Roman" w:cs="Times New Roman"/>
          <w:sz w:val="24"/>
          <w:szCs w:val="24"/>
        </w:rPr>
        <w:t>-</w:t>
      </w:r>
      <w:r w:rsidR="009E703E">
        <w:rPr>
          <w:rFonts w:ascii="Times New Roman" w:hAnsi="Times New Roman" w:cs="Times New Roman"/>
          <w:sz w:val="24"/>
          <w:szCs w:val="24"/>
        </w:rPr>
        <w:t xml:space="preserve"> </w:t>
      </w:r>
      <w:r w:rsidRPr="007F305A">
        <w:rPr>
          <w:rFonts w:ascii="Times New Roman" w:hAnsi="Times New Roman" w:cs="Times New Roman"/>
          <w:sz w:val="24"/>
          <w:szCs w:val="24"/>
        </w:rPr>
        <w:t>доля граждан, систематически занимающихся физической культурой и спортом (благодаря реализации муниципальных и корпоративных программ).</w:t>
      </w:r>
    </w:p>
    <w:p w:rsidR="00BA53BC" w:rsidRPr="007F305A" w:rsidRDefault="00BA53BC" w:rsidP="009E703E">
      <w:pPr>
        <w:spacing w:after="0" w:line="240" w:lineRule="auto"/>
        <w:ind w:firstLine="709"/>
        <w:jc w:val="both"/>
        <w:rPr>
          <w:rFonts w:ascii="Times New Roman" w:hAnsi="Times New Roman" w:cs="Times New Roman"/>
          <w:sz w:val="24"/>
          <w:szCs w:val="24"/>
        </w:rPr>
      </w:pPr>
    </w:p>
    <w:p w:rsidR="007F305A" w:rsidRPr="00BA53BC" w:rsidRDefault="007F305A" w:rsidP="00BA53BC">
      <w:pPr>
        <w:spacing w:after="0" w:line="240" w:lineRule="auto"/>
        <w:jc w:val="center"/>
        <w:rPr>
          <w:rFonts w:ascii="Times New Roman" w:hAnsi="Times New Roman" w:cs="Times New Roman"/>
          <w:b/>
          <w:sz w:val="24"/>
          <w:szCs w:val="24"/>
        </w:rPr>
      </w:pPr>
      <w:r w:rsidRPr="00BA53BC">
        <w:rPr>
          <w:rFonts w:ascii="Times New Roman" w:hAnsi="Times New Roman" w:cs="Times New Roman"/>
          <w:b/>
          <w:sz w:val="24"/>
          <w:szCs w:val="24"/>
        </w:rPr>
        <w:t>РАЗДЕЛ VII.</w:t>
      </w:r>
    </w:p>
    <w:p w:rsidR="007F305A" w:rsidRDefault="007F305A" w:rsidP="00BA53BC">
      <w:pPr>
        <w:spacing w:after="0" w:line="240" w:lineRule="auto"/>
        <w:jc w:val="center"/>
        <w:rPr>
          <w:rFonts w:ascii="Times New Roman" w:hAnsi="Times New Roman" w:cs="Times New Roman"/>
          <w:b/>
          <w:sz w:val="24"/>
          <w:szCs w:val="24"/>
        </w:rPr>
      </w:pPr>
      <w:r w:rsidRPr="00BA53BC">
        <w:rPr>
          <w:rFonts w:ascii="Times New Roman" w:hAnsi="Times New Roman" w:cs="Times New Roman"/>
          <w:b/>
          <w:sz w:val="24"/>
          <w:szCs w:val="24"/>
        </w:rPr>
        <w:t>ПЕРЕЧЕНЬ МЕРОПРИЯТИЙ ПРОГРАММЫ</w:t>
      </w:r>
    </w:p>
    <w:p w:rsidR="00BA53BC" w:rsidRPr="00BA53BC" w:rsidRDefault="00BA53BC" w:rsidP="00BA53BC">
      <w:pPr>
        <w:spacing w:after="0" w:line="240" w:lineRule="auto"/>
        <w:jc w:val="center"/>
        <w:rPr>
          <w:rFonts w:ascii="Times New Roman" w:hAnsi="Times New Roman" w:cs="Times New Roman"/>
          <w:b/>
          <w:sz w:val="24"/>
          <w:szCs w:val="24"/>
        </w:rPr>
      </w:pPr>
    </w:p>
    <w:p w:rsidR="007F305A" w:rsidRPr="007F305A" w:rsidRDefault="007F305A" w:rsidP="00BA53BC">
      <w:pPr>
        <w:spacing w:after="0" w:line="240" w:lineRule="auto"/>
        <w:ind w:firstLine="709"/>
        <w:jc w:val="both"/>
        <w:rPr>
          <w:rFonts w:ascii="Times New Roman" w:hAnsi="Times New Roman" w:cs="Times New Roman"/>
          <w:sz w:val="24"/>
          <w:szCs w:val="24"/>
        </w:rPr>
      </w:pPr>
      <w:r w:rsidRPr="007F305A">
        <w:rPr>
          <w:rFonts w:ascii="Times New Roman" w:hAnsi="Times New Roman" w:cs="Times New Roman"/>
          <w:sz w:val="24"/>
          <w:szCs w:val="24"/>
        </w:rPr>
        <w:t>Перечень мероприятий Программы с указанием сроков их реализации, ответственного исполнителя и соисполнителей, источника финансирования по годам приведён в таблице 1.</w:t>
      </w:r>
    </w:p>
    <w:p w:rsidR="007F305A" w:rsidRPr="007F305A" w:rsidRDefault="007F305A" w:rsidP="007F305A">
      <w:pPr>
        <w:spacing w:after="0" w:line="240" w:lineRule="auto"/>
        <w:rPr>
          <w:rFonts w:ascii="Times New Roman" w:hAnsi="Times New Roman" w:cs="Times New Roman"/>
          <w:sz w:val="24"/>
          <w:szCs w:val="24"/>
        </w:rPr>
      </w:pPr>
      <w:r w:rsidRPr="007F305A">
        <w:rPr>
          <w:rFonts w:ascii="Times New Roman" w:hAnsi="Times New Roman" w:cs="Times New Roman"/>
          <w:sz w:val="24"/>
          <w:szCs w:val="24"/>
        </w:rPr>
        <w:t xml:space="preserve"> </w:t>
      </w:r>
    </w:p>
    <w:p w:rsidR="00BA53BC" w:rsidRDefault="00BA53BC" w:rsidP="007F305A">
      <w:pPr>
        <w:spacing w:after="0" w:line="240" w:lineRule="auto"/>
        <w:rPr>
          <w:rFonts w:ascii="Times New Roman" w:hAnsi="Times New Roman" w:cs="Times New Roman"/>
          <w:sz w:val="24"/>
          <w:szCs w:val="24"/>
        </w:rPr>
        <w:sectPr w:rsidR="00BA53BC" w:rsidSect="00BD6B08">
          <w:pgSz w:w="11906" w:h="16838"/>
          <w:pgMar w:top="1134" w:right="850" w:bottom="1134" w:left="1701" w:header="708" w:footer="708" w:gutter="0"/>
          <w:cols w:space="708"/>
          <w:docGrid w:linePitch="360"/>
        </w:sectPr>
      </w:pPr>
    </w:p>
    <w:p w:rsidR="007F305A" w:rsidRPr="007F305A" w:rsidRDefault="007F305A" w:rsidP="00BA53BC">
      <w:pPr>
        <w:spacing w:after="0" w:line="240" w:lineRule="auto"/>
        <w:jc w:val="right"/>
        <w:rPr>
          <w:rFonts w:ascii="Times New Roman" w:hAnsi="Times New Roman" w:cs="Times New Roman"/>
          <w:sz w:val="24"/>
          <w:szCs w:val="24"/>
        </w:rPr>
      </w:pPr>
      <w:r w:rsidRPr="007F305A">
        <w:rPr>
          <w:rFonts w:ascii="Times New Roman" w:hAnsi="Times New Roman" w:cs="Times New Roman"/>
          <w:sz w:val="24"/>
          <w:szCs w:val="24"/>
        </w:rPr>
        <w:lastRenderedPageBreak/>
        <w:t>Таблица 1.</w:t>
      </w:r>
    </w:p>
    <w:p w:rsidR="007F305A" w:rsidRPr="007F305A" w:rsidRDefault="007F305A" w:rsidP="00BA53BC">
      <w:pPr>
        <w:spacing w:after="0" w:line="240" w:lineRule="auto"/>
        <w:jc w:val="center"/>
        <w:rPr>
          <w:rFonts w:ascii="Times New Roman" w:hAnsi="Times New Roman" w:cs="Times New Roman"/>
          <w:sz w:val="24"/>
          <w:szCs w:val="24"/>
        </w:rPr>
      </w:pPr>
      <w:r w:rsidRPr="007F305A">
        <w:rPr>
          <w:rFonts w:ascii="Times New Roman" w:hAnsi="Times New Roman" w:cs="Times New Roman"/>
          <w:sz w:val="24"/>
          <w:szCs w:val="24"/>
        </w:rPr>
        <w:t>ПЕРЕЧЕНЬ</w:t>
      </w:r>
    </w:p>
    <w:p w:rsidR="007F305A" w:rsidRPr="007F305A" w:rsidRDefault="007F305A" w:rsidP="00BA53BC">
      <w:pPr>
        <w:spacing w:after="0" w:line="240" w:lineRule="auto"/>
        <w:jc w:val="center"/>
        <w:rPr>
          <w:rFonts w:ascii="Times New Roman" w:hAnsi="Times New Roman" w:cs="Times New Roman"/>
          <w:sz w:val="24"/>
          <w:szCs w:val="24"/>
        </w:rPr>
      </w:pPr>
      <w:r w:rsidRPr="007F305A">
        <w:rPr>
          <w:rFonts w:ascii="Times New Roman" w:hAnsi="Times New Roman" w:cs="Times New Roman"/>
          <w:sz w:val="24"/>
          <w:szCs w:val="24"/>
        </w:rPr>
        <w:t>Основных мероприятий по реализации муниципальной программы Притобольного района «Укрепление общественного</w:t>
      </w:r>
    </w:p>
    <w:p w:rsidR="007F305A" w:rsidRPr="007F305A" w:rsidRDefault="007F305A" w:rsidP="00BA53BC">
      <w:pPr>
        <w:spacing w:after="0" w:line="240" w:lineRule="auto"/>
        <w:jc w:val="center"/>
        <w:rPr>
          <w:rFonts w:ascii="Times New Roman" w:hAnsi="Times New Roman" w:cs="Times New Roman"/>
          <w:sz w:val="24"/>
          <w:szCs w:val="24"/>
        </w:rPr>
      </w:pPr>
      <w:r w:rsidRPr="007F305A">
        <w:rPr>
          <w:rFonts w:ascii="Times New Roman" w:hAnsi="Times New Roman" w:cs="Times New Roman"/>
          <w:sz w:val="24"/>
          <w:szCs w:val="24"/>
        </w:rPr>
        <w:t>здоровья Притобольного района на 2021-2024 годы»</w:t>
      </w:r>
    </w:p>
    <w:p w:rsidR="00BA53BC" w:rsidRDefault="00BA53BC" w:rsidP="00BA53BC">
      <w:pPr>
        <w:spacing w:after="0" w:line="240" w:lineRule="auto"/>
        <w:jc w:val="center"/>
        <w:rPr>
          <w:rFonts w:ascii="Times New Roman" w:hAnsi="Times New Roman" w:cs="Times New Roman"/>
          <w:sz w:val="24"/>
          <w:szCs w:val="24"/>
        </w:rPr>
      </w:pPr>
    </w:p>
    <w:tbl>
      <w:tblPr>
        <w:tblStyle w:val="a3"/>
        <w:tblW w:w="0" w:type="auto"/>
        <w:tblLook w:val="04A0" w:firstRow="1" w:lastRow="0" w:firstColumn="1" w:lastColumn="0" w:noHBand="0" w:noVBand="1"/>
      </w:tblPr>
      <w:tblGrid>
        <w:gridCol w:w="817"/>
        <w:gridCol w:w="5097"/>
        <w:gridCol w:w="1565"/>
        <w:gridCol w:w="4678"/>
        <w:gridCol w:w="2629"/>
      </w:tblGrid>
      <w:tr w:rsidR="00BA53BC" w:rsidTr="00AC5A3E">
        <w:tc>
          <w:tcPr>
            <w:tcW w:w="817" w:type="dxa"/>
          </w:tcPr>
          <w:p w:rsidR="00BA53BC" w:rsidRDefault="00BA53BC" w:rsidP="00BA53BC">
            <w:pPr>
              <w:jc w:val="center"/>
              <w:rPr>
                <w:rFonts w:ascii="Times New Roman" w:hAnsi="Times New Roman" w:cs="Times New Roman"/>
                <w:sz w:val="24"/>
                <w:szCs w:val="24"/>
              </w:rPr>
            </w:pPr>
            <w:r>
              <w:rPr>
                <w:rFonts w:ascii="Times New Roman" w:hAnsi="Times New Roman" w:cs="Times New Roman"/>
                <w:sz w:val="24"/>
                <w:szCs w:val="24"/>
              </w:rPr>
              <w:t>№</w:t>
            </w:r>
          </w:p>
          <w:p w:rsidR="00BA53BC" w:rsidRDefault="00BA53BC" w:rsidP="00BA53BC">
            <w:pPr>
              <w:jc w:val="center"/>
              <w:rPr>
                <w:rFonts w:ascii="Times New Roman" w:hAnsi="Times New Roman" w:cs="Times New Roman"/>
                <w:sz w:val="24"/>
                <w:szCs w:val="24"/>
              </w:rPr>
            </w:pPr>
            <w:proofErr w:type="gramStart"/>
            <w:r>
              <w:rPr>
                <w:rFonts w:ascii="Times New Roman" w:hAnsi="Times New Roman" w:cs="Times New Roman"/>
                <w:sz w:val="24"/>
                <w:szCs w:val="24"/>
              </w:rPr>
              <w:t>п</w:t>
            </w:r>
            <w:proofErr w:type="gramEnd"/>
            <w:r>
              <w:rPr>
                <w:rFonts w:ascii="Times New Roman" w:hAnsi="Times New Roman" w:cs="Times New Roman"/>
                <w:sz w:val="24"/>
                <w:szCs w:val="24"/>
              </w:rPr>
              <w:t>/п</w:t>
            </w:r>
          </w:p>
        </w:tc>
        <w:tc>
          <w:tcPr>
            <w:tcW w:w="5097" w:type="dxa"/>
          </w:tcPr>
          <w:p w:rsidR="00BA53BC" w:rsidRDefault="00BA53BC" w:rsidP="00BA53BC">
            <w:pPr>
              <w:jc w:val="center"/>
              <w:rPr>
                <w:rFonts w:ascii="Times New Roman" w:hAnsi="Times New Roman" w:cs="Times New Roman"/>
                <w:sz w:val="24"/>
                <w:szCs w:val="24"/>
              </w:rPr>
            </w:pPr>
            <w:r>
              <w:rPr>
                <w:rFonts w:ascii="Times New Roman" w:hAnsi="Times New Roman" w:cs="Times New Roman"/>
                <w:sz w:val="24"/>
                <w:szCs w:val="24"/>
              </w:rPr>
              <w:t>Наименование мероприятия</w:t>
            </w:r>
          </w:p>
        </w:tc>
        <w:tc>
          <w:tcPr>
            <w:tcW w:w="1565" w:type="dxa"/>
          </w:tcPr>
          <w:p w:rsidR="00BA53BC" w:rsidRDefault="00BA53BC" w:rsidP="00BA53BC">
            <w:pPr>
              <w:jc w:val="center"/>
              <w:rPr>
                <w:rFonts w:ascii="Times New Roman" w:hAnsi="Times New Roman" w:cs="Times New Roman"/>
                <w:sz w:val="24"/>
                <w:szCs w:val="24"/>
              </w:rPr>
            </w:pPr>
            <w:r>
              <w:rPr>
                <w:rFonts w:ascii="Times New Roman" w:hAnsi="Times New Roman" w:cs="Times New Roman"/>
                <w:sz w:val="24"/>
                <w:szCs w:val="24"/>
              </w:rPr>
              <w:t xml:space="preserve">Сроки </w:t>
            </w:r>
          </w:p>
          <w:p w:rsidR="00BA53BC" w:rsidRDefault="00BA53BC" w:rsidP="00BA53BC">
            <w:pPr>
              <w:jc w:val="center"/>
              <w:rPr>
                <w:rFonts w:ascii="Times New Roman" w:hAnsi="Times New Roman" w:cs="Times New Roman"/>
                <w:sz w:val="24"/>
                <w:szCs w:val="24"/>
              </w:rPr>
            </w:pPr>
            <w:r>
              <w:rPr>
                <w:rFonts w:ascii="Times New Roman" w:hAnsi="Times New Roman" w:cs="Times New Roman"/>
                <w:sz w:val="24"/>
                <w:szCs w:val="24"/>
              </w:rPr>
              <w:t>исполнения</w:t>
            </w:r>
          </w:p>
        </w:tc>
        <w:tc>
          <w:tcPr>
            <w:tcW w:w="4678" w:type="dxa"/>
          </w:tcPr>
          <w:p w:rsidR="00BA53BC" w:rsidRDefault="00BA53BC" w:rsidP="00BA53BC">
            <w:pPr>
              <w:jc w:val="center"/>
              <w:rPr>
                <w:rFonts w:ascii="Times New Roman" w:hAnsi="Times New Roman" w:cs="Times New Roman"/>
                <w:sz w:val="24"/>
                <w:szCs w:val="24"/>
              </w:rPr>
            </w:pPr>
            <w:r>
              <w:rPr>
                <w:rFonts w:ascii="Times New Roman" w:hAnsi="Times New Roman" w:cs="Times New Roman"/>
                <w:sz w:val="24"/>
                <w:szCs w:val="24"/>
              </w:rPr>
              <w:t>Исполнители</w:t>
            </w:r>
          </w:p>
        </w:tc>
        <w:tc>
          <w:tcPr>
            <w:tcW w:w="2629" w:type="dxa"/>
          </w:tcPr>
          <w:p w:rsidR="00BA53BC" w:rsidRDefault="00BA53BC" w:rsidP="00BA53BC">
            <w:pPr>
              <w:jc w:val="center"/>
              <w:rPr>
                <w:rFonts w:ascii="Times New Roman" w:hAnsi="Times New Roman" w:cs="Times New Roman"/>
                <w:sz w:val="24"/>
                <w:szCs w:val="24"/>
              </w:rPr>
            </w:pPr>
            <w:r>
              <w:rPr>
                <w:rFonts w:ascii="Times New Roman" w:hAnsi="Times New Roman" w:cs="Times New Roman"/>
                <w:sz w:val="24"/>
                <w:szCs w:val="24"/>
              </w:rPr>
              <w:t>Источник финансирования</w:t>
            </w:r>
          </w:p>
        </w:tc>
      </w:tr>
      <w:tr w:rsidR="00BA53BC" w:rsidTr="00BA53BC">
        <w:tc>
          <w:tcPr>
            <w:tcW w:w="14786" w:type="dxa"/>
            <w:gridSpan w:val="5"/>
          </w:tcPr>
          <w:p w:rsidR="00BA53BC" w:rsidRPr="00BA53BC" w:rsidRDefault="00AC5A3E" w:rsidP="00BA53BC">
            <w:pPr>
              <w:jc w:val="center"/>
              <w:rPr>
                <w:rFonts w:ascii="Times New Roman" w:hAnsi="Times New Roman" w:cs="Times New Roman"/>
                <w:b/>
                <w:sz w:val="24"/>
                <w:szCs w:val="24"/>
              </w:rPr>
            </w:pPr>
            <w:r>
              <w:rPr>
                <w:rFonts w:ascii="Times New Roman" w:hAnsi="Times New Roman" w:cs="Times New Roman"/>
                <w:b/>
                <w:sz w:val="24"/>
                <w:szCs w:val="24"/>
                <w:lang w:val="en-US"/>
              </w:rPr>
              <w:t>I</w:t>
            </w:r>
            <w:r w:rsidR="00BA53BC" w:rsidRPr="00BA53BC">
              <w:rPr>
                <w:rFonts w:ascii="Times New Roman" w:hAnsi="Times New Roman" w:cs="Times New Roman"/>
                <w:b/>
                <w:sz w:val="24"/>
                <w:szCs w:val="24"/>
              </w:rPr>
              <w:t>.</w:t>
            </w:r>
            <w:r w:rsidR="00BA53BC">
              <w:rPr>
                <w:rFonts w:ascii="Times New Roman" w:hAnsi="Times New Roman" w:cs="Times New Roman"/>
                <w:b/>
                <w:sz w:val="24"/>
                <w:szCs w:val="24"/>
              </w:rPr>
              <w:t xml:space="preserve"> </w:t>
            </w:r>
            <w:r w:rsidR="00BA53BC" w:rsidRPr="00BA53BC">
              <w:rPr>
                <w:rFonts w:ascii="Times New Roman" w:hAnsi="Times New Roman" w:cs="Times New Roman"/>
                <w:b/>
                <w:sz w:val="24"/>
                <w:szCs w:val="24"/>
              </w:rPr>
              <w:t xml:space="preserve">Разработка, утверждение и внедрение муниципальных программ по укреплению общественного здоровья </w:t>
            </w:r>
          </w:p>
        </w:tc>
      </w:tr>
      <w:tr w:rsidR="00BA53BC" w:rsidTr="00AC5A3E">
        <w:tc>
          <w:tcPr>
            <w:tcW w:w="817" w:type="dxa"/>
          </w:tcPr>
          <w:p w:rsidR="00BA53BC" w:rsidRDefault="00BA53BC" w:rsidP="00BA53BC">
            <w:pPr>
              <w:jc w:val="center"/>
              <w:rPr>
                <w:rFonts w:ascii="Times New Roman" w:hAnsi="Times New Roman" w:cs="Times New Roman"/>
                <w:sz w:val="24"/>
                <w:szCs w:val="24"/>
              </w:rPr>
            </w:pPr>
            <w:r>
              <w:rPr>
                <w:rFonts w:ascii="Times New Roman" w:hAnsi="Times New Roman" w:cs="Times New Roman"/>
                <w:sz w:val="24"/>
                <w:szCs w:val="24"/>
              </w:rPr>
              <w:t>1.1</w:t>
            </w:r>
            <w:r w:rsidR="00AC5A3E">
              <w:rPr>
                <w:rFonts w:ascii="Times New Roman" w:hAnsi="Times New Roman" w:cs="Times New Roman"/>
                <w:sz w:val="24"/>
                <w:szCs w:val="24"/>
              </w:rPr>
              <w:t>.</w:t>
            </w:r>
          </w:p>
        </w:tc>
        <w:tc>
          <w:tcPr>
            <w:tcW w:w="5097" w:type="dxa"/>
          </w:tcPr>
          <w:p w:rsidR="00BA53BC" w:rsidRDefault="00BA53BC" w:rsidP="00BA53BC">
            <w:pPr>
              <w:jc w:val="both"/>
              <w:rPr>
                <w:rFonts w:ascii="Times New Roman" w:hAnsi="Times New Roman" w:cs="Times New Roman"/>
                <w:sz w:val="24"/>
                <w:szCs w:val="24"/>
              </w:rPr>
            </w:pPr>
            <w:r>
              <w:rPr>
                <w:rFonts w:ascii="Times New Roman" w:hAnsi="Times New Roman" w:cs="Times New Roman"/>
                <w:sz w:val="24"/>
                <w:szCs w:val="24"/>
              </w:rPr>
              <w:t>Реализация муниципальной программы укрепления общественного здоровья</w:t>
            </w:r>
          </w:p>
        </w:tc>
        <w:tc>
          <w:tcPr>
            <w:tcW w:w="1565" w:type="dxa"/>
          </w:tcPr>
          <w:p w:rsidR="00BA53BC" w:rsidRDefault="00BA53BC" w:rsidP="00BA53BC">
            <w:pPr>
              <w:jc w:val="center"/>
              <w:rPr>
                <w:rFonts w:ascii="Times New Roman" w:hAnsi="Times New Roman" w:cs="Times New Roman"/>
                <w:sz w:val="24"/>
                <w:szCs w:val="24"/>
              </w:rPr>
            </w:pPr>
            <w:r>
              <w:rPr>
                <w:rFonts w:ascii="Times New Roman" w:hAnsi="Times New Roman" w:cs="Times New Roman"/>
                <w:sz w:val="24"/>
                <w:szCs w:val="24"/>
              </w:rPr>
              <w:t>2021 - 2024</w:t>
            </w:r>
          </w:p>
        </w:tc>
        <w:tc>
          <w:tcPr>
            <w:tcW w:w="4678" w:type="dxa"/>
          </w:tcPr>
          <w:p w:rsidR="00BA53BC" w:rsidRDefault="00B05436" w:rsidP="00BA53BC">
            <w:pPr>
              <w:jc w:val="center"/>
              <w:rPr>
                <w:rFonts w:ascii="Times New Roman" w:hAnsi="Times New Roman" w:cs="Times New Roman"/>
                <w:sz w:val="24"/>
                <w:szCs w:val="24"/>
              </w:rPr>
            </w:pPr>
            <w:r>
              <w:rPr>
                <w:rFonts w:ascii="Times New Roman" w:hAnsi="Times New Roman" w:cs="Times New Roman"/>
                <w:sz w:val="24"/>
                <w:szCs w:val="24"/>
              </w:rPr>
              <w:t>о</w:t>
            </w:r>
            <w:r w:rsidR="00BA53BC">
              <w:rPr>
                <w:rFonts w:ascii="Times New Roman" w:hAnsi="Times New Roman" w:cs="Times New Roman"/>
                <w:sz w:val="24"/>
                <w:szCs w:val="24"/>
              </w:rPr>
              <w:t xml:space="preserve">тдел по социальной политике Администрации Притобольного района, </w:t>
            </w:r>
            <w:r w:rsidR="00AC5A3E">
              <w:rPr>
                <w:rFonts w:ascii="Times New Roman" w:hAnsi="Times New Roman" w:cs="Times New Roman"/>
                <w:sz w:val="24"/>
                <w:szCs w:val="24"/>
              </w:rPr>
              <w:t>ГБУ «Глядянская ЦРБ» (по согласованию)</w:t>
            </w:r>
          </w:p>
        </w:tc>
        <w:tc>
          <w:tcPr>
            <w:tcW w:w="2629" w:type="dxa"/>
          </w:tcPr>
          <w:p w:rsidR="00BA53BC" w:rsidRDefault="00AC5A3E" w:rsidP="00BA53BC">
            <w:pPr>
              <w:jc w:val="center"/>
              <w:rPr>
                <w:rFonts w:ascii="Times New Roman" w:hAnsi="Times New Roman" w:cs="Times New Roman"/>
                <w:sz w:val="24"/>
                <w:szCs w:val="24"/>
              </w:rPr>
            </w:pPr>
            <w:r>
              <w:rPr>
                <w:rFonts w:ascii="Times New Roman" w:hAnsi="Times New Roman" w:cs="Times New Roman"/>
                <w:sz w:val="24"/>
                <w:szCs w:val="24"/>
              </w:rPr>
              <w:t>Без финансирования</w:t>
            </w:r>
          </w:p>
          <w:p w:rsidR="00AC5A3E" w:rsidRDefault="00AC5A3E" w:rsidP="00BA53BC">
            <w:pPr>
              <w:jc w:val="center"/>
              <w:rPr>
                <w:rFonts w:ascii="Times New Roman" w:hAnsi="Times New Roman" w:cs="Times New Roman"/>
                <w:sz w:val="24"/>
                <w:szCs w:val="24"/>
              </w:rPr>
            </w:pPr>
            <w:r>
              <w:rPr>
                <w:rFonts w:ascii="Times New Roman" w:hAnsi="Times New Roman" w:cs="Times New Roman"/>
                <w:sz w:val="24"/>
                <w:szCs w:val="24"/>
              </w:rPr>
              <w:t>За счет средств основной деятельности</w:t>
            </w:r>
          </w:p>
        </w:tc>
      </w:tr>
      <w:tr w:rsidR="00AC5A3E" w:rsidTr="000D1F58">
        <w:tc>
          <w:tcPr>
            <w:tcW w:w="14786" w:type="dxa"/>
            <w:gridSpan w:val="5"/>
          </w:tcPr>
          <w:p w:rsidR="00AC5A3E" w:rsidRPr="00AC5A3E" w:rsidRDefault="00AC5A3E" w:rsidP="00BA53BC">
            <w:pPr>
              <w:jc w:val="center"/>
              <w:rPr>
                <w:rFonts w:ascii="Times New Roman" w:hAnsi="Times New Roman" w:cs="Times New Roman"/>
                <w:b/>
                <w:sz w:val="24"/>
                <w:szCs w:val="24"/>
              </w:rPr>
            </w:pPr>
            <w:r w:rsidRPr="00AC5A3E">
              <w:rPr>
                <w:rFonts w:ascii="Times New Roman" w:hAnsi="Times New Roman" w:cs="Times New Roman"/>
                <w:b/>
                <w:sz w:val="24"/>
                <w:szCs w:val="24"/>
                <w:lang w:val="en-US"/>
              </w:rPr>
              <w:t>II</w:t>
            </w:r>
            <w:r w:rsidRPr="00AC5A3E">
              <w:rPr>
                <w:rFonts w:ascii="Times New Roman" w:hAnsi="Times New Roman" w:cs="Times New Roman"/>
                <w:b/>
                <w:sz w:val="24"/>
                <w:szCs w:val="24"/>
              </w:rPr>
              <w:t>. Создание условий для ведения здорового образа жизни</w:t>
            </w:r>
          </w:p>
        </w:tc>
      </w:tr>
      <w:tr w:rsidR="00BA53BC" w:rsidTr="00AC5A3E">
        <w:tc>
          <w:tcPr>
            <w:tcW w:w="817" w:type="dxa"/>
          </w:tcPr>
          <w:p w:rsidR="00BA53BC" w:rsidRDefault="00AC5A3E" w:rsidP="00BA53BC">
            <w:pPr>
              <w:jc w:val="center"/>
              <w:rPr>
                <w:rFonts w:ascii="Times New Roman" w:hAnsi="Times New Roman" w:cs="Times New Roman"/>
                <w:sz w:val="24"/>
                <w:szCs w:val="24"/>
              </w:rPr>
            </w:pPr>
            <w:r>
              <w:rPr>
                <w:rFonts w:ascii="Times New Roman" w:hAnsi="Times New Roman" w:cs="Times New Roman"/>
                <w:sz w:val="24"/>
                <w:szCs w:val="24"/>
              </w:rPr>
              <w:t>2.1.</w:t>
            </w:r>
          </w:p>
        </w:tc>
        <w:tc>
          <w:tcPr>
            <w:tcW w:w="5097" w:type="dxa"/>
          </w:tcPr>
          <w:p w:rsidR="00BA53BC" w:rsidRDefault="00AC5A3E" w:rsidP="00AC5A3E">
            <w:pPr>
              <w:jc w:val="both"/>
              <w:rPr>
                <w:rFonts w:ascii="Times New Roman" w:hAnsi="Times New Roman" w:cs="Times New Roman"/>
                <w:sz w:val="24"/>
                <w:szCs w:val="24"/>
              </w:rPr>
            </w:pPr>
            <w:proofErr w:type="spellStart"/>
            <w:r>
              <w:rPr>
                <w:rFonts w:ascii="Times New Roman" w:hAnsi="Times New Roman" w:cs="Times New Roman"/>
                <w:sz w:val="24"/>
                <w:szCs w:val="24"/>
              </w:rPr>
              <w:t>Модернизирование</w:t>
            </w:r>
            <w:proofErr w:type="spellEnd"/>
            <w:r>
              <w:rPr>
                <w:rFonts w:ascii="Times New Roman" w:hAnsi="Times New Roman" w:cs="Times New Roman"/>
                <w:sz w:val="24"/>
                <w:szCs w:val="24"/>
              </w:rPr>
              <w:t xml:space="preserve"> центрального стадиона с. Глядянское</w:t>
            </w:r>
          </w:p>
        </w:tc>
        <w:tc>
          <w:tcPr>
            <w:tcW w:w="1565" w:type="dxa"/>
          </w:tcPr>
          <w:p w:rsidR="00BA53BC" w:rsidRDefault="00AC5A3E" w:rsidP="00BA53BC">
            <w:pPr>
              <w:jc w:val="center"/>
              <w:rPr>
                <w:rFonts w:ascii="Times New Roman" w:hAnsi="Times New Roman" w:cs="Times New Roman"/>
                <w:sz w:val="24"/>
                <w:szCs w:val="24"/>
              </w:rPr>
            </w:pPr>
            <w:r>
              <w:rPr>
                <w:rFonts w:ascii="Times New Roman" w:hAnsi="Times New Roman" w:cs="Times New Roman"/>
                <w:sz w:val="24"/>
                <w:szCs w:val="24"/>
              </w:rPr>
              <w:t>2021-2024</w:t>
            </w:r>
          </w:p>
        </w:tc>
        <w:tc>
          <w:tcPr>
            <w:tcW w:w="4678" w:type="dxa"/>
          </w:tcPr>
          <w:p w:rsidR="00BA53BC" w:rsidRDefault="00AC5A3E" w:rsidP="00BA53BC">
            <w:pPr>
              <w:jc w:val="center"/>
              <w:rPr>
                <w:rFonts w:ascii="Times New Roman" w:hAnsi="Times New Roman" w:cs="Times New Roman"/>
                <w:sz w:val="24"/>
                <w:szCs w:val="24"/>
              </w:rPr>
            </w:pPr>
            <w:r>
              <w:rPr>
                <w:rFonts w:ascii="Times New Roman" w:hAnsi="Times New Roman" w:cs="Times New Roman"/>
                <w:sz w:val="24"/>
                <w:szCs w:val="24"/>
              </w:rPr>
              <w:t>Администрация Притобольного района</w:t>
            </w:r>
          </w:p>
        </w:tc>
        <w:tc>
          <w:tcPr>
            <w:tcW w:w="2629" w:type="dxa"/>
          </w:tcPr>
          <w:p w:rsidR="00AC5A3E" w:rsidRPr="00AC5A3E" w:rsidRDefault="00AC5A3E" w:rsidP="00AC5A3E">
            <w:pPr>
              <w:jc w:val="center"/>
              <w:rPr>
                <w:rFonts w:ascii="Times New Roman" w:hAnsi="Times New Roman" w:cs="Times New Roman"/>
                <w:sz w:val="24"/>
                <w:szCs w:val="24"/>
              </w:rPr>
            </w:pPr>
            <w:r w:rsidRPr="00AC5A3E">
              <w:rPr>
                <w:rFonts w:ascii="Times New Roman" w:hAnsi="Times New Roman" w:cs="Times New Roman"/>
                <w:sz w:val="24"/>
                <w:szCs w:val="24"/>
              </w:rPr>
              <w:t>Без финансирования</w:t>
            </w:r>
          </w:p>
          <w:p w:rsidR="00BA53BC" w:rsidRDefault="00AC5A3E" w:rsidP="00AC5A3E">
            <w:pPr>
              <w:jc w:val="center"/>
              <w:rPr>
                <w:rFonts w:ascii="Times New Roman" w:hAnsi="Times New Roman" w:cs="Times New Roman"/>
                <w:sz w:val="24"/>
                <w:szCs w:val="24"/>
              </w:rPr>
            </w:pPr>
            <w:r w:rsidRPr="00AC5A3E">
              <w:rPr>
                <w:rFonts w:ascii="Times New Roman" w:hAnsi="Times New Roman" w:cs="Times New Roman"/>
                <w:sz w:val="24"/>
                <w:szCs w:val="24"/>
              </w:rPr>
              <w:t>За счет средств основной деятельности</w:t>
            </w:r>
          </w:p>
        </w:tc>
      </w:tr>
      <w:tr w:rsidR="00BA53BC" w:rsidTr="00AC5A3E">
        <w:tc>
          <w:tcPr>
            <w:tcW w:w="817" w:type="dxa"/>
          </w:tcPr>
          <w:p w:rsidR="00BA53BC" w:rsidRDefault="00AC5A3E" w:rsidP="00BA53BC">
            <w:pPr>
              <w:jc w:val="center"/>
              <w:rPr>
                <w:rFonts w:ascii="Times New Roman" w:hAnsi="Times New Roman" w:cs="Times New Roman"/>
                <w:sz w:val="24"/>
                <w:szCs w:val="24"/>
              </w:rPr>
            </w:pPr>
            <w:r>
              <w:rPr>
                <w:rFonts w:ascii="Times New Roman" w:hAnsi="Times New Roman" w:cs="Times New Roman"/>
                <w:sz w:val="24"/>
                <w:szCs w:val="24"/>
              </w:rPr>
              <w:t>2.2.</w:t>
            </w:r>
          </w:p>
        </w:tc>
        <w:tc>
          <w:tcPr>
            <w:tcW w:w="5097" w:type="dxa"/>
          </w:tcPr>
          <w:p w:rsidR="00BA53BC" w:rsidRDefault="00AC5A3E" w:rsidP="00AC5A3E">
            <w:pPr>
              <w:jc w:val="both"/>
              <w:rPr>
                <w:rFonts w:ascii="Times New Roman" w:hAnsi="Times New Roman" w:cs="Times New Roman"/>
                <w:sz w:val="24"/>
                <w:szCs w:val="24"/>
              </w:rPr>
            </w:pPr>
            <w:r>
              <w:rPr>
                <w:rFonts w:ascii="Times New Roman" w:hAnsi="Times New Roman" w:cs="Times New Roman"/>
                <w:sz w:val="24"/>
                <w:szCs w:val="24"/>
              </w:rPr>
              <w:t>Приобретение комплекта спортивно-технологического оборудования для занятий хо</w:t>
            </w:r>
            <w:r w:rsidR="002012C4">
              <w:rPr>
                <w:rFonts w:ascii="Times New Roman" w:hAnsi="Times New Roman" w:cs="Times New Roman"/>
                <w:sz w:val="24"/>
                <w:szCs w:val="24"/>
              </w:rPr>
              <w:t>к</w:t>
            </w:r>
            <w:r>
              <w:rPr>
                <w:rFonts w:ascii="Times New Roman" w:hAnsi="Times New Roman" w:cs="Times New Roman"/>
                <w:sz w:val="24"/>
                <w:szCs w:val="24"/>
              </w:rPr>
              <w:t>кеем</w:t>
            </w:r>
          </w:p>
        </w:tc>
        <w:tc>
          <w:tcPr>
            <w:tcW w:w="1565" w:type="dxa"/>
          </w:tcPr>
          <w:p w:rsidR="00BA53BC" w:rsidRDefault="002012C4" w:rsidP="00BA53BC">
            <w:pPr>
              <w:jc w:val="center"/>
              <w:rPr>
                <w:rFonts w:ascii="Times New Roman" w:hAnsi="Times New Roman" w:cs="Times New Roman"/>
                <w:sz w:val="24"/>
                <w:szCs w:val="24"/>
              </w:rPr>
            </w:pPr>
            <w:r>
              <w:rPr>
                <w:rFonts w:ascii="Times New Roman" w:hAnsi="Times New Roman" w:cs="Times New Roman"/>
                <w:sz w:val="24"/>
                <w:szCs w:val="24"/>
              </w:rPr>
              <w:t>2021-2024</w:t>
            </w:r>
          </w:p>
        </w:tc>
        <w:tc>
          <w:tcPr>
            <w:tcW w:w="4678" w:type="dxa"/>
          </w:tcPr>
          <w:p w:rsidR="00BA53BC" w:rsidRDefault="002012C4" w:rsidP="00BA53BC">
            <w:pPr>
              <w:jc w:val="center"/>
              <w:rPr>
                <w:rFonts w:ascii="Times New Roman" w:hAnsi="Times New Roman" w:cs="Times New Roman"/>
                <w:sz w:val="24"/>
                <w:szCs w:val="24"/>
              </w:rPr>
            </w:pPr>
            <w:r>
              <w:rPr>
                <w:rFonts w:ascii="Times New Roman" w:hAnsi="Times New Roman" w:cs="Times New Roman"/>
                <w:sz w:val="24"/>
                <w:szCs w:val="24"/>
              </w:rPr>
              <w:t>Отдел образования Администрации Притобольного района</w:t>
            </w:r>
          </w:p>
        </w:tc>
        <w:tc>
          <w:tcPr>
            <w:tcW w:w="2629" w:type="dxa"/>
          </w:tcPr>
          <w:p w:rsidR="002012C4" w:rsidRPr="002012C4" w:rsidRDefault="002012C4" w:rsidP="002012C4">
            <w:pPr>
              <w:jc w:val="center"/>
              <w:rPr>
                <w:rFonts w:ascii="Times New Roman" w:hAnsi="Times New Roman" w:cs="Times New Roman"/>
                <w:sz w:val="24"/>
                <w:szCs w:val="24"/>
              </w:rPr>
            </w:pPr>
            <w:r w:rsidRPr="002012C4">
              <w:rPr>
                <w:rFonts w:ascii="Times New Roman" w:hAnsi="Times New Roman" w:cs="Times New Roman"/>
                <w:sz w:val="24"/>
                <w:szCs w:val="24"/>
              </w:rPr>
              <w:t>Без финансирования</w:t>
            </w:r>
          </w:p>
          <w:p w:rsidR="00BA53BC" w:rsidRDefault="002012C4" w:rsidP="002012C4">
            <w:pPr>
              <w:jc w:val="center"/>
              <w:rPr>
                <w:rFonts w:ascii="Times New Roman" w:hAnsi="Times New Roman" w:cs="Times New Roman"/>
                <w:sz w:val="24"/>
                <w:szCs w:val="24"/>
              </w:rPr>
            </w:pPr>
            <w:r w:rsidRPr="002012C4">
              <w:rPr>
                <w:rFonts w:ascii="Times New Roman" w:hAnsi="Times New Roman" w:cs="Times New Roman"/>
                <w:sz w:val="24"/>
                <w:szCs w:val="24"/>
              </w:rPr>
              <w:t>За счет средств основной деятельности</w:t>
            </w:r>
          </w:p>
        </w:tc>
      </w:tr>
      <w:tr w:rsidR="00BA53BC" w:rsidTr="00AC5A3E">
        <w:tc>
          <w:tcPr>
            <w:tcW w:w="817" w:type="dxa"/>
          </w:tcPr>
          <w:p w:rsidR="00BA53BC" w:rsidRDefault="002012C4" w:rsidP="00BA53BC">
            <w:pPr>
              <w:jc w:val="center"/>
              <w:rPr>
                <w:rFonts w:ascii="Times New Roman" w:hAnsi="Times New Roman" w:cs="Times New Roman"/>
                <w:sz w:val="24"/>
                <w:szCs w:val="24"/>
              </w:rPr>
            </w:pPr>
            <w:r>
              <w:rPr>
                <w:rFonts w:ascii="Times New Roman" w:hAnsi="Times New Roman" w:cs="Times New Roman"/>
                <w:sz w:val="24"/>
                <w:szCs w:val="24"/>
              </w:rPr>
              <w:t>2.3.</w:t>
            </w:r>
          </w:p>
        </w:tc>
        <w:tc>
          <w:tcPr>
            <w:tcW w:w="5097" w:type="dxa"/>
          </w:tcPr>
          <w:p w:rsidR="00BA53BC" w:rsidRDefault="002012C4" w:rsidP="002012C4">
            <w:pPr>
              <w:jc w:val="both"/>
              <w:rPr>
                <w:rFonts w:ascii="Times New Roman" w:hAnsi="Times New Roman" w:cs="Times New Roman"/>
                <w:sz w:val="24"/>
                <w:szCs w:val="24"/>
              </w:rPr>
            </w:pPr>
            <w:r>
              <w:rPr>
                <w:rFonts w:ascii="Times New Roman" w:hAnsi="Times New Roman" w:cs="Times New Roman"/>
                <w:sz w:val="24"/>
                <w:szCs w:val="24"/>
              </w:rPr>
              <w:t>Строительство и введение в эксплуатацию объектов спорта муниципальной ответственности</w:t>
            </w:r>
          </w:p>
        </w:tc>
        <w:tc>
          <w:tcPr>
            <w:tcW w:w="1565" w:type="dxa"/>
          </w:tcPr>
          <w:p w:rsidR="00BA53BC" w:rsidRDefault="002012C4" w:rsidP="00BA53BC">
            <w:pPr>
              <w:jc w:val="center"/>
              <w:rPr>
                <w:rFonts w:ascii="Times New Roman" w:hAnsi="Times New Roman" w:cs="Times New Roman"/>
                <w:sz w:val="24"/>
                <w:szCs w:val="24"/>
              </w:rPr>
            </w:pPr>
            <w:r>
              <w:rPr>
                <w:rFonts w:ascii="Times New Roman" w:hAnsi="Times New Roman" w:cs="Times New Roman"/>
                <w:sz w:val="24"/>
                <w:szCs w:val="24"/>
              </w:rPr>
              <w:t>2021-2024</w:t>
            </w:r>
          </w:p>
        </w:tc>
        <w:tc>
          <w:tcPr>
            <w:tcW w:w="4678" w:type="dxa"/>
          </w:tcPr>
          <w:p w:rsidR="00BA53BC" w:rsidRDefault="002012C4" w:rsidP="00BA53BC">
            <w:pPr>
              <w:jc w:val="center"/>
              <w:rPr>
                <w:rFonts w:ascii="Times New Roman" w:hAnsi="Times New Roman" w:cs="Times New Roman"/>
                <w:sz w:val="24"/>
                <w:szCs w:val="24"/>
              </w:rPr>
            </w:pPr>
            <w:r>
              <w:rPr>
                <w:rFonts w:ascii="Times New Roman" w:hAnsi="Times New Roman" w:cs="Times New Roman"/>
                <w:sz w:val="24"/>
                <w:szCs w:val="24"/>
              </w:rPr>
              <w:t>Администрация Притобольного района</w:t>
            </w:r>
          </w:p>
        </w:tc>
        <w:tc>
          <w:tcPr>
            <w:tcW w:w="2629" w:type="dxa"/>
          </w:tcPr>
          <w:p w:rsidR="002012C4" w:rsidRPr="002012C4" w:rsidRDefault="002012C4" w:rsidP="002012C4">
            <w:pPr>
              <w:jc w:val="center"/>
              <w:rPr>
                <w:rFonts w:ascii="Times New Roman" w:hAnsi="Times New Roman" w:cs="Times New Roman"/>
                <w:sz w:val="24"/>
                <w:szCs w:val="24"/>
              </w:rPr>
            </w:pPr>
            <w:r w:rsidRPr="002012C4">
              <w:rPr>
                <w:rFonts w:ascii="Times New Roman" w:hAnsi="Times New Roman" w:cs="Times New Roman"/>
                <w:sz w:val="24"/>
                <w:szCs w:val="24"/>
              </w:rPr>
              <w:t>Без финансирования</w:t>
            </w:r>
          </w:p>
          <w:p w:rsidR="00BA53BC" w:rsidRDefault="002012C4" w:rsidP="002012C4">
            <w:pPr>
              <w:jc w:val="center"/>
              <w:rPr>
                <w:rFonts w:ascii="Times New Roman" w:hAnsi="Times New Roman" w:cs="Times New Roman"/>
                <w:sz w:val="24"/>
                <w:szCs w:val="24"/>
              </w:rPr>
            </w:pPr>
            <w:r w:rsidRPr="002012C4">
              <w:rPr>
                <w:rFonts w:ascii="Times New Roman" w:hAnsi="Times New Roman" w:cs="Times New Roman"/>
                <w:sz w:val="24"/>
                <w:szCs w:val="24"/>
              </w:rPr>
              <w:t>За счет средств основной деятельности</w:t>
            </w:r>
          </w:p>
        </w:tc>
      </w:tr>
      <w:tr w:rsidR="00BA53BC" w:rsidTr="00AC5A3E">
        <w:tc>
          <w:tcPr>
            <w:tcW w:w="817" w:type="dxa"/>
          </w:tcPr>
          <w:p w:rsidR="00BA53BC" w:rsidRDefault="002012C4" w:rsidP="00BA53BC">
            <w:pPr>
              <w:jc w:val="center"/>
              <w:rPr>
                <w:rFonts w:ascii="Times New Roman" w:hAnsi="Times New Roman" w:cs="Times New Roman"/>
                <w:sz w:val="24"/>
                <w:szCs w:val="24"/>
              </w:rPr>
            </w:pPr>
            <w:r>
              <w:rPr>
                <w:rFonts w:ascii="Times New Roman" w:hAnsi="Times New Roman" w:cs="Times New Roman"/>
                <w:sz w:val="24"/>
                <w:szCs w:val="24"/>
              </w:rPr>
              <w:t>2.4.</w:t>
            </w:r>
          </w:p>
        </w:tc>
        <w:tc>
          <w:tcPr>
            <w:tcW w:w="5097" w:type="dxa"/>
          </w:tcPr>
          <w:p w:rsidR="00BA53BC" w:rsidRDefault="002012C4" w:rsidP="00B05436">
            <w:pPr>
              <w:jc w:val="both"/>
              <w:rPr>
                <w:rFonts w:ascii="Times New Roman" w:hAnsi="Times New Roman" w:cs="Times New Roman"/>
                <w:sz w:val="24"/>
                <w:szCs w:val="24"/>
              </w:rPr>
            </w:pPr>
            <w:r>
              <w:rPr>
                <w:rFonts w:ascii="Times New Roman" w:hAnsi="Times New Roman" w:cs="Times New Roman"/>
                <w:sz w:val="24"/>
                <w:szCs w:val="24"/>
              </w:rPr>
              <w:t xml:space="preserve">Предоставление организациями, находящимися в ведении Курганской области, физкультурно-оздоровительных и спортивных </w:t>
            </w:r>
            <w:r w:rsidR="00B05436">
              <w:rPr>
                <w:rFonts w:ascii="Times New Roman" w:hAnsi="Times New Roman" w:cs="Times New Roman"/>
                <w:sz w:val="24"/>
                <w:szCs w:val="24"/>
              </w:rPr>
              <w:t>услуг из многодетных и малоимущих семей, детям – сиротам, детям, оставшимся без попечения родителей, инвалидам на бесплатной основе</w:t>
            </w:r>
          </w:p>
        </w:tc>
        <w:tc>
          <w:tcPr>
            <w:tcW w:w="1565" w:type="dxa"/>
          </w:tcPr>
          <w:p w:rsidR="00BA53BC" w:rsidRDefault="00B05436" w:rsidP="00BA53BC">
            <w:pPr>
              <w:jc w:val="center"/>
              <w:rPr>
                <w:rFonts w:ascii="Times New Roman" w:hAnsi="Times New Roman" w:cs="Times New Roman"/>
                <w:sz w:val="24"/>
                <w:szCs w:val="24"/>
              </w:rPr>
            </w:pPr>
            <w:r>
              <w:rPr>
                <w:rFonts w:ascii="Times New Roman" w:hAnsi="Times New Roman" w:cs="Times New Roman"/>
                <w:sz w:val="24"/>
                <w:szCs w:val="24"/>
              </w:rPr>
              <w:t>2021-2024</w:t>
            </w:r>
          </w:p>
        </w:tc>
        <w:tc>
          <w:tcPr>
            <w:tcW w:w="4678" w:type="dxa"/>
          </w:tcPr>
          <w:p w:rsidR="00BA53BC" w:rsidRDefault="00B05436" w:rsidP="00BA53BC">
            <w:pPr>
              <w:jc w:val="center"/>
              <w:rPr>
                <w:rFonts w:ascii="Times New Roman" w:hAnsi="Times New Roman" w:cs="Times New Roman"/>
                <w:sz w:val="24"/>
                <w:szCs w:val="24"/>
              </w:rPr>
            </w:pPr>
            <w:r>
              <w:rPr>
                <w:rFonts w:ascii="Times New Roman" w:hAnsi="Times New Roman" w:cs="Times New Roman"/>
                <w:sz w:val="24"/>
                <w:szCs w:val="24"/>
              </w:rPr>
              <w:t>отдел по социальной политике Администрации Притобольного района, Отдел обра</w:t>
            </w:r>
            <w:r w:rsidR="000B24A6">
              <w:rPr>
                <w:rFonts w:ascii="Times New Roman" w:hAnsi="Times New Roman" w:cs="Times New Roman"/>
                <w:sz w:val="24"/>
                <w:szCs w:val="24"/>
              </w:rPr>
              <w:t>зования Администрации Притобольного района</w:t>
            </w:r>
          </w:p>
        </w:tc>
        <w:tc>
          <w:tcPr>
            <w:tcW w:w="2629" w:type="dxa"/>
          </w:tcPr>
          <w:p w:rsidR="000B24A6" w:rsidRPr="000B24A6" w:rsidRDefault="000B24A6" w:rsidP="000B24A6">
            <w:pPr>
              <w:jc w:val="center"/>
              <w:rPr>
                <w:rFonts w:ascii="Times New Roman" w:hAnsi="Times New Roman" w:cs="Times New Roman"/>
                <w:sz w:val="24"/>
                <w:szCs w:val="24"/>
              </w:rPr>
            </w:pPr>
            <w:r w:rsidRPr="000B24A6">
              <w:rPr>
                <w:rFonts w:ascii="Times New Roman" w:hAnsi="Times New Roman" w:cs="Times New Roman"/>
                <w:sz w:val="24"/>
                <w:szCs w:val="24"/>
              </w:rPr>
              <w:t>Без финансирования</w:t>
            </w:r>
          </w:p>
          <w:p w:rsidR="00BA53BC" w:rsidRDefault="000B24A6" w:rsidP="000B24A6">
            <w:pPr>
              <w:jc w:val="center"/>
              <w:rPr>
                <w:rFonts w:ascii="Times New Roman" w:hAnsi="Times New Roman" w:cs="Times New Roman"/>
                <w:sz w:val="24"/>
                <w:szCs w:val="24"/>
              </w:rPr>
            </w:pPr>
            <w:r w:rsidRPr="000B24A6">
              <w:rPr>
                <w:rFonts w:ascii="Times New Roman" w:hAnsi="Times New Roman" w:cs="Times New Roman"/>
                <w:sz w:val="24"/>
                <w:szCs w:val="24"/>
              </w:rPr>
              <w:t>За счет средств основной деятельности</w:t>
            </w:r>
          </w:p>
        </w:tc>
      </w:tr>
      <w:tr w:rsidR="000B24A6" w:rsidTr="00AC5A3E">
        <w:tc>
          <w:tcPr>
            <w:tcW w:w="817" w:type="dxa"/>
          </w:tcPr>
          <w:p w:rsidR="000B24A6" w:rsidRDefault="000B24A6" w:rsidP="00BA53BC">
            <w:pPr>
              <w:jc w:val="center"/>
              <w:rPr>
                <w:rFonts w:ascii="Times New Roman" w:hAnsi="Times New Roman" w:cs="Times New Roman"/>
                <w:sz w:val="24"/>
                <w:szCs w:val="24"/>
              </w:rPr>
            </w:pPr>
            <w:r>
              <w:rPr>
                <w:rFonts w:ascii="Times New Roman" w:hAnsi="Times New Roman" w:cs="Times New Roman"/>
                <w:sz w:val="24"/>
                <w:szCs w:val="24"/>
              </w:rPr>
              <w:t>2.5.</w:t>
            </w:r>
          </w:p>
        </w:tc>
        <w:tc>
          <w:tcPr>
            <w:tcW w:w="5097" w:type="dxa"/>
          </w:tcPr>
          <w:p w:rsidR="000B24A6" w:rsidRDefault="000B24A6" w:rsidP="00B05436">
            <w:pPr>
              <w:jc w:val="both"/>
              <w:rPr>
                <w:rFonts w:ascii="Times New Roman" w:hAnsi="Times New Roman" w:cs="Times New Roman"/>
                <w:sz w:val="24"/>
                <w:szCs w:val="24"/>
              </w:rPr>
            </w:pPr>
            <w:r>
              <w:rPr>
                <w:rFonts w:ascii="Times New Roman" w:hAnsi="Times New Roman" w:cs="Times New Roman"/>
                <w:sz w:val="24"/>
                <w:szCs w:val="24"/>
              </w:rPr>
              <w:t>Обеспечение доступности спортивных объектов муниципальных спортивных учреждений</w:t>
            </w:r>
          </w:p>
        </w:tc>
        <w:tc>
          <w:tcPr>
            <w:tcW w:w="1565" w:type="dxa"/>
          </w:tcPr>
          <w:p w:rsidR="000B24A6" w:rsidRDefault="000B24A6" w:rsidP="00BA53BC">
            <w:pPr>
              <w:jc w:val="center"/>
              <w:rPr>
                <w:rFonts w:ascii="Times New Roman" w:hAnsi="Times New Roman" w:cs="Times New Roman"/>
                <w:sz w:val="24"/>
                <w:szCs w:val="24"/>
              </w:rPr>
            </w:pPr>
            <w:r>
              <w:rPr>
                <w:rFonts w:ascii="Times New Roman" w:hAnsi="Times New Roman" w:cs="Times New Roman"/>
                <w:sz w:val="24"/>
                <w:szCs w:val="24"/>
              </w:rPr>
              <w:t>2021-2024</w:t>
            </w:r>
          </w:p>
        </w:tc>
        <w:tc>
          <w:tcPr>
            <w:tcW w:w="4678" w:type="dxa"/>
          </w:tcPr>
          <w:p w:rsidR="000B24A6" w:rsidRDefault="000B24A6" w:rsidP="00BA53BC">
            <w:pPr>
              <w:jc w:val="center"/>
              <w:rPr>
                <w:rFonts w:ascii="Times New Roman" w:hAnsi="Times New Roman" w:cs="Times New Roman"/>
                <w:sz w:val="24"/>
                <w:szCs w:val="24"/>
              </w:rPr>
            </w:pPr>
            <w:r>
              <w:rPr>
                <w:rFonts w:ascii="Times New Roman" w:hAnsi="Times New Roman" w:cs="Times New Roman"/>
                <w:sz w:val="24"/>
                <w:szCs w:val="24"/>
              </w:rPr>
              <w:t>отдел по социальной политике Администрации Притобольного района</w:t>
            </w:r>
            <w:r w:rsidR="003B75FB">
              <w:rPr>
                <w:rFonts w:ascii="Times New Roman" w:hAnsi="Times New Roman" w:cs="Times New Roman"/>
                <w:sz w:val="24"/>
                <w:szCs w:val="24"/>
              </w:rPr>
              <w:t>, Отдел образования Администрации Притобольного района</w:t>
            </w:r>
          </w:p>
        </w:tc>
        <w:tc>
          <w:tcPr>
            <w:tcW w:w="2629" w:type="dxa"/>
          </w:tcPr>
          <w:p w:rsidR="003B75FB" w:rsidRPr="003B75FB" w:rsidRDefault="003B75FB" w:rsidP="003B75FB">
            <w:pPr>
              <w:jc w:val="center"/>
              <w:rPr>
                <w:rFonts w:ascii="Times New Roman" w:hAnsi="Times New Roman" w:cs="Times New Roman"/>
                <w:sz w:val="24"/>
                <w:szCs w:val="24"/>
              </w:rPr>
            </w:pPr>
            <w:r w:rsidRPr="003B75FB">
              <w:rPr>
                <w:rFonts w:ascii="Times New Roman" w:hAnsi="Times New Roman" w:cs="Times New Roman"/>
                <w:sz w:val="24"/>
                <w:szCs w:val="24"/>
              </w:rPr>
              <w:t>Без финансирования</w:t>
            </w:r>
          </w:p>
          <w:p w:rsidR="000B24A6" w:rsidRPr="000B24A6" w:rsidRDefault="003B75FB" w:rsidP="003B75FB">
            <w:pPr>
              <w:jc w:val="center"/>
              <w:rPr>
                <w:rFonts w:ascii="Times New Roman" w:hAnsi="Times New Roman" w:cs="Times New Roman"/>
                <w:sz w:val="24"/>
                <w:szCs w:val="24"/>
              </w:rPr>
            </w:pPr>
            <w:r w:rsidRPr="003B75FB">
              <w:rPr>
                <w:rFonts w:ascii="Times New Roman" w:hAnsi="Times New Roman" w:cs="Times New Roman"/>
                <w:sz w:val="24"/>
                <w:szCs w:val="24"/>
              </w:rPr>
              <w:t>За счет средств основной деятельности</w:t>
            </w:r>
          </w:p>
        </w:tc>
      </w:tr>
      <w:tr w:rsidR="003B75FB" w:rsidTr="00AC5A3E">
        <w:tc>
          <w:tcPr>
            <w:tcW w:w="817" w:type="dxa"/>
          </w:tcPr>
          <w:p w:rsidR="003B75FB" w:rsidRDefault="003B75FB" w:rsidP="00BA53BC">
            <w:pPr>
              <w:jc w:val="center"/>
              <w:rPr>
                <w:rFonts w:ascii="Times New Roman" w:hAnsi="Times New Roman" w:cs="Times New Roman"/>
                <w:sz w:val="24"/>
                <w:szCs w:val="24"/>
              </w:rPr>
            </w:pPr>
            <w:r>
              <w:rPr>
                <w:rFonts w:ascii="Times New Roman" w:hAnsi="Times New Roman" w:cs="Times New Roman"/>
                <w:sz w:val="24"/>
                <w:szCs w:val="24"/>
              </w:rPr>
              <w:t>2.6.</w:t>
            </w:r>
          </w:p>
        </w:tc>
        <w:tc>
          <w:tcPr>
            <w:tcW w:w="5097" w:type="dxa"/>
          </w:tcPr>
          <w:p w:rsidR="003B75FB" w:rsidRDefault="003B75FB" w:rsidP="00B05436">
            <w:pPr>
              <w:jc w:val="both"/>
              <w:rPr>
                <w:rFonts w:ascii="Times New Roman" w:hAnsi="Times New Roman" w:cs="Times New Roman"/>
                <w:sz w:val="24"/>
                <w:szCs w:val="24"/>
              </w:rPr>
            </w:pPr>
            <w:r>
              <w:rPr>
                <w:rFonts w:ascii="Times New Roman" w:hAnsi="Times New Roman" w:cs="Times New Roman"/>
                <w:sz w:val="24"/>
                <w:szCs w:val="24"/>
              </w:rPr>
              <w:t xml:space="preserve">Предоставление ежемесячного пособия на </w:t>
            </w:r>
            <w:r>
              <w:rPr>
                <w:rFonts w:ascii="Times New Roman" w:hAnsi="Times New Roman" w:cs="Times New Roman"/>
                <w:sz w:val="24"/>
                <w:szCs w:val="24"/>
              </w:rPr>
              <w:lastRenderedPageBreak/>
              <w:t xml:space="preserve">улучшение питания на основании социального контракта малоимущим семьям, воспитывающим восемь и более несовершеннолетних детей, в том числе усыновленных и приемных </w:t>
            </w:r>
          </w:p>
        </w:tc>
        <w:tc>
          <w:tcPr>
            <w:tcW w:w="1565" w:type="dxa"/>
          </w:tcPr>
          <w:p w:rsidR="003B75FB" w:rsidRDefault="003B75FB" w:rsidP="00BA53BC">
            <w:pPr>
              <w:jc w:val="center"/>
              <w:rPr>
                <w:rFonts w:ascii="Times New Roman" w:hAnsi="Times New Roman" w:cs="Times New Roman"/>
                <w:sz w:val="24"/>
                <w:szCs w:val="24"/>
              </w:rPr>
            </w:pPr>
            <w:r>
              <w:rPr>
                <w:rFonts w:ascii="Times New Roman" w:hAnsi="Times New Roman" w:cs="Times New Roman"/>
                <w:sz w:val="24"/>
                <w:szCs w:val="24"/>
              </w:rPr>
              <w:lastRenderedPageBreak/>
              <w:t>2021-2024</w:t>
            </w:r>
          </w:p>
        </w:tc>
        <w:tc>
          <w:tcPr>
            <w:tcW w:w="4678" w:type="dxa"/>
          </w:tcPr>
          <w:p w:rsidR="003B75FB" w:rsidRDefault="003B75FB" w:rsidP="00BA53BC">
            <w:pPr>
              <w:jc w:val="center"/>
              <w:rPr>
                <w:rFonts w:ascii="Times New Roman" w:hAnsi="Times New Roman" w:cs="Times New Roman"/>
                <w:sz w:val="24"/>
                <w:szCs w:val="24"/>
              </w:rPr>
            </w:pPr>
            <w:r>
              <w:rPr>
                <w:rFonts w:ascii="Times New Roman" w:hAnsi="Times New Roman" w:cs="Times New Roman"/>
                <w:sz w:val="24"/>
                <w:szCs w:val="24"/>
              </w:rPr>
              <w:t>ГКУ «УСЗН № 8» (по согласованию)</w:t>
            </w:r>
          </w:p>
        </w:tc>
        <w:tc>
          <w:tcPr>
            <w:tcW w:w="2629" w:type="dxa"/>
          </w:tcPr>
          <w:p w:rsidR="003B75FB" w:rsidRPr="003B75FB" w:rsidRDefault="003B75FB" w:rsidP="003B75FB">
            <w:pPr>
              <w:jc w:val="center"/>
              <w:rPr>
                <w:rFonts w:ascii="Times New Roman" w:hAnsi="Times New Roman" w:cs="Times New Roman"/>
                <w:sz w:val="24"/>
                <w:szCs w:val="24"/>
              </w:rPr>
            </w:pPr>
            <w:r w:rsidRPr="003B75FB">
              <w:rPr>
                <w:rFonts w:ascii="Times New Roman" w:hAnsi="Times New Roman" w:cs="Times New Roman"/>
                <w:sz w:val="24"/>
                <w:szCs w:val="24"/>
              </w:rPr>
              <w:t>Без финансирования</w:t>
            </w:r>
          </w:p>
          <w:p w:rsidR="003B75FB" w:rsidRPr="003B75FB" w:rsidRDefault="003B75FB" w:rsidP="003B75FB">
            <w:pPr>
              <w:jc w:val="center"/>
              <w:rPr>
                <w:rFonts w:ascii="Times New Roman" w:hAnsi="Times New Roman" w:cs="Times New Roman"/>
                <w:sz w:val="24"/>
                <w:szCs w:val="24"/>
              </w:rPr>
            </w:pPr>
            <w:r w:rsidRPr="003B75FB">
              <w:rPr>
                <w:rFonts w:ascii="Times New Roman" w:hAnsi="Times New Roman" w:cs="Times New Roman"/>
                <w:sz w:val="24"/>
                <w:szCs w:val="24"/>
              </w:rPr>
              <w:lastRenderedPageBreak/>
              <w:t>За счет средств основной деятельности</w:t>
            </w:r>
          </w:p>
        </w:tc>
      </w:tr>
      <w:tr w:rsidR="003B75FB" w:rsidTr="00AC5A3E">
        <w:tc>
          <w:tcPr>
            <w:tcW w:w="817" w:type="dxa"/>
          </w:tcPr>
          <w:p w:rsidR="003B75FB" w:rsidRDefault="003B75FB" w:rsidP="00BA53BC">
            <w:pPr>
              <w:jc w:val="center"/>
              <w:rPr>
                <w:rFonts w:ascii="Times New Roman" w:hAnsi="Times New Roman" w:cs="Times New Roman"/>
                <w:sz w:val="24"/>
                <w:szCs w:val="24"/>
              </w:rPr>
            </w:pPr>
            <w:r>
              <w:rPr>
                <w:rFonts w:ascii="Times New Roman" w:hAnsi="Times New Roman" w:cs="Times New Roman"/>
                <w:sz w:val="24"/>
                <w:szCs w:val="24"/>
              </w:rPr>
              <w:lastRenderedPageBreak/>
              <w:t>2.7.</w:t>
            </w:r>
          </w:p>
        </w:tc>
        <w:tc>
          <w:tcPr>
            <w:tcW w:w="5097" w:type="dxa"/>
          </w:tcPr>
          <w:p w:rsidR="003B75FB" w:rsidRDefault="003B75FB" w:rsidP="00B05436">
            <w:pPr>
              <w:jc w:val="both"/>
              <w:rPr>
                <w:rFonts w:ascii="Times New Roman" w:hAnsi="Times New Roman" w:cs="Times New Roman"/>
                <w:sz w:val="24"/>
                <w:szCs w:val="24"/>
              </w:rPr>
            </w:pPr>
            <w:r>
              <w:rPr>
                <w:rFonts w:ascii="Times New Roman" w:hAnsi="Times New Roman" w:cs="Times New Roman"/>
                <w:sz w:val="24"/>
                <w:szCs w:val="24"/>
              </w:rPr>
              <w:t xml:space="preserve">Предоставление единовременного пособия на развитие личного подсобного хозяйства на основании социального контракта малоимущим семьям, воспитывающим пять и более несовершеннолетних детей </w:t>
            </w:r>
            <w:r w:rsidRPr="003B75FB">
              <w:rPr>
                <w:rFonts w:ascii="Times New Roman" w:hAnsi="Times New Roman" w:cs="Times New Roman"/>
                <w:color w:val="FF0000"/>
                <w:sz w:val="24"/>
                <w:szCs w:val="24"/>
              </w:rPr>
              <w:t>**</w:t>
            </w:r>
          </w:p>
        </w:tc>
        <w:tc>
          <w:tcPr>
            <w:tcW w:w="1565" w:type="dxa"/>
          </w:tcPr>
          <w:p w:rsidR="003B75FB" w:rsidRDefault="003B75FB" w:rsidP="00BA53BC">
            <w:pPr>
              <w:jc w:val="center"/>
              <w:rPr>
                <w:rFonts w:ascii="Times New Roman" w:hAnsi="Times New Roman" w:cs="Times New Roman"/>
                <w:sz w:val="24"/>
                <w:szCs w:val="24"/>
              </w:rPr>
            </w:pPr>
            <w:r>
              <w:rPr>
                <w:rFonts w:ascii="Times New Roman" w:hAnsi="Times New Roman" w:cs="Times New Roman"/>
                <w:sz w:val="24"/>
                <w:szCs w:val="24"/>
              </w:rPr>
              <w:t>2021-2024</w:t>
            </w:r>
          </w:p>
        </w:tc>
        <w:tc>
          <w:tcPr>
            <w:tcW w:w="4678" w:type="dxa"/>
          </w:tcPr>
          <w:p w:rsidR="003B75FB" w:rsidRDefault="003B75FB" w:rsidP="00BA53BC">
            <w:pPr>
              <w:jc w:val="center"/>
              <w:rPr>
                <w:rFonts w:ascii="Times New Roman" w:hAnsi="Times New Roman" w:cs="Times New Roman"/>
                <w:sz w:val="24"/>
                <w:szCs w:val="24"/>
              </w:rPr>
            </w:pPr>
            <w:r>
              <w:rPr>
                <w:rFonts w:ascii="Times New Roman" w:hAnsi="Times New Roman" w:cs="Times New Roman"/>
                <w:sz w:val="24"/>
                <w:szCs w:val="24"/>
              </w:rPr>
              <w:t>ГКУ «УСЗН № 8» (по согласованию)</w:t>
            </w:r>
          </w:p>
        </w:tc>
        <w:tc>
          <w:tcPr>
            <w:tcW w:w="2629" w:type="dxa"/>
          </w:tcPr>
          <w:p w:rsidR="004018A5" w:rsidRPr="004018A5" w:rsidRDefault="004018A5" w:rsidP="004018A5">
            <w:pPr>
              <w:jc w:val="center"/>
              <w:rPr>
                <w:rFonts w:ascii="Times New Roman" w:hAnsi="Times New Roman" w:cs="Times New Roman"/>
                <w:sz w:val="24"/>
                <w:szCs w:val="24"/>
              </w:rPr>
            </w:pPr>
            <w:r w:rsidRPr="004018A5">
              <w:rPr>
                <w:rFonts w:ascii="Times New Roman" w:hAnsi="Times New Roman" w:cs="Times New Roman"/>
                <w:sz w:val="24"/>
                <w:szCs w:val="24"/>
              </w:rPr>
              <w:t>Без финансирования</w:t>
            </w:r>
          </w:p>
          <w:p w:rsidR="003B75FB" w:rsidRPr="003B75FB" w:rsidRDefault="004018A5" w:rsidP="004018A5">
            <w:pPr>
              <w:jc w:val="center"/>
              <w:rPr>
                <w:rFonts w:ascii="Times New Roman" w:hAnsi="Times New Roman" w:cs="Times New Roman"/>
                <w:sz w:val="24"/>
                <w:szCs w:val="24"/>
              </w:rPr>
            </w:pPr>
            <w:r w:rsidRPr="004018A5">
              <w:rPr>
                <w:rFonts w:ascii="Times New Roman" w:hAnsi="Times New Roman" w:cs="Times New Roman"/>
                <w:sz w:val="24"/>
                <w:szCs w:val="24"/>
              </w:rPr>
              <w:t>За счет средств основной деятельности</w:t>
            </w:r>
          </w:p>
        </w:tc>
      </w:tr>
      <w:tr w:rsidR="004018A5" w:rsidTr="00AC5A3E">
        <w:tc>
          <w:tcPr>
            <w:tcW w:w="817" w:type="dxa"/>
          </w:tcPr>
          <w:p w:rsidR="004018A5" w:rsidRDefault="004018A5" w:rsidP="00BA53BC">
            <w:pPr>
              <w:jc w:val="center"/>
              <w:rPr>
                <w:rFonts w:ascii="Times New Roman" w:hAnsi="Times New Roman" w:cs="Times New Roman"/>
                <w:sz w:val="24"/>
                <w:szCs w:val="24"/>
              </w:rPr>
            </w:pPr>
            <w:r>
              <w:rPr>
                <w:rFonts w:ascii="Times New Roman" w:hAnsi="Times New Roman" w:cs="Times New Roman"/>
                <w:sz w:val="24"/>
                <w:szCs w:val="24"/>
              </w:rPr>
              <w:t>2.8.</w:t>
            </w:r>
          </w:p>
        </w:tc>
        <w:tc>
          <w:tcPr>
            <w:tcW w:w="5097" w:type="dxa"/>
          </w:tcPr>
          <w:p w:rsidR="004018A5" w:rsidRDefault="004018A5" w:rsidP="00B05436">
            <w:pPr>
              <w:jc w:val="both"/>
              <w:rPr>
                <w:rFonts w:ascii="Times New Roman" w:hAnsi="Times New Roman" w:cs="Times New Roman"/>
                <w:sz w:val="24"/>
                <w:szCs w:val="24"/>
              </w:rPr>
            </w:pPr>
            <w:r>
              <w:rPr>
                <w:rFonts w:ascii="Times New Roman" w:hAnsi="Times New Roman" w:cs="Times New Roman"/>
                <w:sz w:val="24"/>
                <w:szCs w:val="24"/>
              </w:rPr>
              <w:t>Оказание содействия в получении медицинской помощи в части предоставления социального сопровождения получателям социальных услуг</w:t>
            </w:r>
          </w:p>
        </w:tc>
        <w:tc>
          <w:tcPr>
            <w:tcW w:w="1565" w:type="dxa"/>
          </w:tcPr>
          <w:p w:rsidR="004018A5" w:rsidRDefault="004018A5" w:rsidP="00BA53BC">
            <w:pPr>
              <w:jc w:val="center"/>
              <w:rPr>
                <w:rFonts w:ascii="Times New Roman" w:hAnsi="Times New Roman" w:cs="Times New Roman"/>
                <w:sz w:val="24"/>
                <w:szCs w:val="24"/>
              </w:rPr>
            </w:pPr>
            <w:r>
              <w:rPr>
                <w:rFonts w:ascii="Times New Roman" w:hAnsi="Times New Roman" w:cs="Times New Roman"/>
                <w:sz w:val="24"/>
                <w:szCs w:val="24"/>
              </w:rPr>
              <w:t>2021-2024</w:t>
            </w:r>
          </w:p>
        </w:tc>
        <w:tc>
          <w:tcPr>
            <w:tcW w:w="4678" w:type="dxa"/>
          </w:tcPr>
          <w:p w:rsidR="004018A5" w:rsidRDefault="004018A5" w:rsidP="00BA53BC">
            <w:pPr>
              <w:jc w:val="center"/>
              <w:rPr>
                <w:rFonts w:ascii="Times New Roman" w:hAnsi="Times New Roman" w:cs="Times New Roman"/>
                <w:sz w:val="24"/>
                <w:szCs w:val="24"/>
              </w:rPr>
            </w:pPr>
            <w:r>
              <w:rPr>
                <w:rFonts w:ascii="Times New Roman" w:hAnsi="Times New Roman" w:cs="Times New Roman"/>
                <w:sz w:val="24"/>
                <w:szCs w:val="24"/>
              </w:rPr>
              <w:t>ГБУ «КЦСОН по Притобольному и Звериноголовскому районам» (по согласованию)</w:t>
            </w:r>
          </w:p>
        </w:tc>
        <w:tc>
          <w:tcPr>
            <w:tcW w:w="2629" w:type="dxa"/>
          </w:tcPr>
          <w:p w:rsidR="004018A5" w:rsidRPr="004018A5" w:rsidRDefault="004018A5" w:rsidP="004018A5">
            <w:pPr>
              <w:jc w:val="center"/>
              <w:rPr>
                <w:rFonts w:ascii="Times New Roman" w:hAnsi="Times New Roman" w:cs="Times New Roman"/>
                <w:sz w:val="24"/>
                <w:szCs w:val="24"/>
              </w:rPr>
            </w:pPr>
            <w:r w:rsidRPr="004018A5">
              <w:rPr>
                <w:rFonts w:ascii="Times New Roman" w:hAnsi="Times New Roman" w:cs="Times New Roman"/>
                <w:sz w:val="24"/>
                <w:szCs w:val="24"/>
              </w:rPr>
              <w:t>Без финансирования</w:t>
            </w:r>
          </w:p>
          <w:p w:rsidR="004018A5" w:rsidRPr="004018A5" w:rsidRDefault="004018A5" w:rsidP="004018A5">
            <w:pPr>
              <w:jc w:val="center"/>
              <w:rPr>
                <w:rFonts w:ascii="Times New Roman" w:hAnsi="Times New Roman" w:cs="Times New Roman"/>
                <w:sz w:val="24"/>
                <w:szCs w:val="24"/>
              </w:rPr>
            </w:pPr>
            <w:r w:rsidRPr="004018A5">
              <w:rPr>
                <w:rFonts w:ascii="Times New Roman" w:hAnsi="Times New Roman" w:cs="Times New Roman"/>
                <w:sz w:val="24"/>
                <w:szCs w:val="24"/>
              </w:rPr>
              <w:t>За счет средств основной деятельности</w:t>
            </w:r>
          </w:p>
        </w:tc>
      </w:tr>
      <w:tr w:rsidR="004018A5" w:rsidTr="00AC5A3E">
        <w:tc>
          <w:tcPr>
            <w:tcW w:w="817" w:type="dxa"/>
          </w:tcPr>
          <w:p w:rsidR="004018A5" w:rsidRDefault="004018A5" w:rsidP="00BA53BC">
            <w:pPr>
              <w:jc w:val="center"/>
              <w:rPr>
                <w:rFonts w:ascii="Times New Roman" w:hAnsi="Times New Roman" w:cs="Times New Roman"/>
                <w:sz w:val="24"/>
                <w:szCs w:val="24"/>
              </w:rPr>
            </w:pPr>
            <w:r>
              <w:rPr>
                <w:rFonts w:ascii="Times New Roman" w:hAnsi="Times New Roman" w:cs="Times New Roman"/>
                <w:sz w:val="24"/>
                <w:szCs w:val="24"/>
              </w:rPr>
              <w:t>2.9.</w:t>
            </w:r>
          </w:p>
        </w:tc>
        <w:tc>
          <w:tcPr>
            <w:tcW w:w="5097" w:type="dxa"/>
          </w:tcPr>
          <w:p w:rsidR="004018A5" w:rsidRDefault="004018A5" w:rsidP="00B05436">
            <w:pPr>
              <w:jc w:val="both"/>
              <w:rPr>
                <w:rFonts w:ascii="Times New Roman" w:hAnsi="Times New Roman" w:cs="Times New Roman"/>
                <w:sz w:val="24"/>
                <w:szCs w:val="24"/>
              </w:rPr>
            </w:pPr>
            <w:r>
              <w:rPr>
                <w:rFonts w:ascii="Times New Roman" w:hAnsi="Times New Roman" w:cs="Times New Roman"/>
                <w:sz w:val="24"/>
                <w:szCs w:val="24"/>
              </w:rPr>
              <w:t>Обучение специалистов по лечебной физкультуре медицинских организаций (инструкторы-методисты, инструкторы по лечебной физкультуре), преподавателей</w:t>
            </w:r>
          </w:p>
        </w:tc>
        <w:tc>
          <w:tcPr>
            <w:tcW w:w="1565" w:type="dxa"/>
          </w:tcPr>
          <w:p w:rsidR="004018A5" w:rsidRDefault="004018A5" w:rsidP="00BA53BC">
            <w:pPr>
              <w:jc w:val="center"/>
              <w:rPr>
                <w:rFonts w:ascii="Times New Roman" w:hAnsi="Times New Roman" w:cs="Times New Roman"/>
                <w:sz w:val="24"/>
                <w:szCs w:val="24"/>
              </w:rPr>
            </w:pPr>
            <w:r>
              <w:rPr>
                <w:rFonts w:ascii="Times New Roman" w:hAnsi="Times New Roman" w:cs="Times New Roman"/>
                <w:sz w:val="24"/>
                <w:szCs w:val="24"/>
              </w:rPr>
              <w:t>2021-2024</w:t>
            </w:r>
          </w:p>
        </w:tc>
        <w:tc>
          <w:tcPr>
            <w:tcW w:w="4678" w:type="dxa"/>
          </w:tcPr>
          <w:p w:rsidR="004018A5" w:rsidRDefault="004018A5" w:rsidP="00BA53BC">
            <w:pPr>
              <w:jc w:val="center"/>
              <w:rPr>
                <w:rFonts w:ascii="Times New Roman" w:hAnsi="Times New Roman" w:cs="Times New Roman"/>
                <w:sz w:val="24"/>
                <w:szCs w:val="24"/>
              </w:rPr>
            </w:pPr>
            <w:r>
              <w:rPr>
                <w:rFonts w:ascii="Times New Roman" w:hAnsi="Times New Roman" w:cs="Times New Roman"/>
                <w:sz w:val="24"/>
                <w:szCs w:val="24"/>
              </w:rPr>
              <w:t>ГБУ «Глядянская ЦРБ» (по согласованию)</w:t>
            </w:r>
          </w:p>
        </w:tc>
        <w:tc>
          <w:tcPr>
            <w:tcW w:w="2629" w:type="dxa"/>
          </w:tcPr>
          <w:p w:rsidR="004018A5" w:rsidRPr="004018A5" w:rsidRDefault="004018A5" w:rsidP="004018A5">
            <w:pPr>
              <w:jc w:val="center"/>
              <w:rPr>
                <w:rFonts w:ascii="Times New Roman" w:hAnsi="Times New Roman" w:cs="Times New Roman"/>
                <w:sz w:val="24"/>
                <w:szCs w:val="24"/>
              </w:rPr>
            </w:pPr>
            <w:r w:rsidRPr="004018A5">
              <w:rPr>
                <w:rFonts w:ascii="Times New Roman" w:hAnsi="Times New Roman" w:cs="Times New Roman"/>
                <w:sz w:val="24"/>
                <w:szCs w:val="24"/>
              </w:rPr>
              <w:t>Без финансирования</w:t>
            </w:r>
          </w:p>
          <w:p w:rsidR="004018A5" w:rsidRPr="004018A5" w:rsidRDefault="004018A5" w:rsidP="004018A5">
            <w:pPr>
              <w:jc w:val="center"/>
              <w:rPr>
                <w:rFonts w:ascii="Times New Roman" w:hAnsi="Times New Roman" w:cs="Times New Roman"/>
                <w:sz w:val="24"/>
                <w:szCs w:val="24"/>
              </w:rPr>
            </w:pPr>
            <w:r w:rsidRPr="004018A5">
              <w:rPr>
                <w:rFonts w:ascii="Times New Roman" w:hAnsi="Times New Roman" w:cs="Times New Roman"/>
                <w:sz w:val="24"/>
                <w:szCs w:val="24"/>
              </w:rPr>
              <w:t>За счет средств основной деятельности</w:t>
            </w:r>
          </w:p>
        </w:tc>
      </w:tr>
      <w:tr w:rsidR="004018A5" w:rsidTr="00AC5A3E">
        <w:tc>
          <w:tcPr>
            <w:tcW w:w="817" w:type="dxa"/>
          </w:tcPr>
          <w:p w:rsidR="004018A5" w:rsidRDefault="004018A5" w:rsidP="00BA53BC">
            <w:pPr>
              <w:jc w:val="center"/>
              <w:rPr>
                <w:rFonts w:ascii="Times New Roman" w:hAnsi="Times New Roman" w:cs="Times New Roman"/>
                <w:sz w:val="24"/>
                <w:szCs w:val="24"/>
              </w:rPr>
            </w:pPr>
            <w:r>
              <w:rPr>
                <w:rFonts w:ascii="Times New Roman" w:hAnsi="Times New Roman" w:cs="Times New Roman"/>
                <w:sz w:val="24"/>
                <w:szCs w:val="24"/>
              </w:rPr>
              <w:t>2.10.</w:t>
            </w:r>
          </w:p>
        </w:tc>
        <w:tc>
          <w:tcPr>
            <w:tcW w:w="5097" w:type="dxa"/>
          </w:tcPr>
          <w:p w:rsidR="004018A5" w:rsidRDefault="00285D55" w:rsidP="00B05436">
            <w:pPr>
              <w:jc w:val="both"/>
              <w:rPr>
                <w:rFonts w:ascii="Times New Roman" w:hAnsi="Times New Roman" w:cs="Times New Roman"/>
                <w:sz w:val="24"/>
                <w:szCs w:val="24"/>
              </w:rPr>
            </w:pPr>
            <w:r>
              <w:rPr>
                <w:rFonts w:ascii="Times New Roman" w:hAnsi="Times New Roman" w:cs="Times New Roman"/>
                <w:sz w:val="24"/>
                <w:szCs w:val="24"/>
              </w:rPr>
              <w:t>Организация в Притобольном районе «Школы скандинавской ходьбы»</w:t>
            </w:r>
          </w:p>
        </w:tc>
        <w:tc>
          <w:tcPr>
            <w:tcW w:w="1565" w:type="dxa"/>
          </w:tcPr>
          <w:p w:rsidR="004018A5" w:rsidRDefault="00285D55" w:rsidP="00BA53BC">
            <w:pPr>
              <w:jc w:val="center"/>
              <w:rPr>
                <w:rFonts w:ascii="Times New Roman" w:hAnsi="Times New Roman" w:cs="Times New Roman"/>
                <w:sz w:val="24"/>
                <w:szCs w:val="24"/>
              </w:rPr>
            </w:pPr>
            <w:r>
              <w:rPr>
                <w:rFonts w:ascii="Times New Roman" w:hAnsi="Times New Roman" w:cs="Times New Roman"/>
                <w:sz w:val="24"/>
                <w:szCs w:val="24"/>
              </w:rPr>
              <w:t>2021-2024</w:t>
            </w:r>
          </w:p>
        </w:tc>
        <w:tc>
          <w:tcPr>
            <w:tcW w:w="4678" w:type="dxa"/>
          </w:tcPr>
          <w:p w:rsidR="004018A5" w:rsidRDefault="00285D55" w:rsidP="00BA53BC">
            <w:pPr>
              <w:jc w:val="center"/>
              <w:rPr>
                <w:rFonts w:ascii="Times New Roman" w:hAnsi="Times New Roman" w:cs="Times New Roman"/>
                <w:sz w:val="24"/>
                <w:szCs w:val="24"/>
              </w:rPr>
            </w:pPr>
            <w:r>
              <w:rPr>
                <w:rFonts w:ascii="Times New Roman" w:hAnsi="Times New Roman" w:cs="Times New Roman"/>
                <w:sz w:val="24"/>
                <w:szCs w:val="24"/>
              </w:rPr>
              <w:t>Отдел образования Администрации Притобольного района, МКУДО «Глядянская ДЮСШ» (по согласованию)</w:t>
            </w:r>
          </w:p>
        </w:tc>
        <w:tc>
          <w:tcPr>
            <w:tcW w:w="2629" w:type="dxa"/>
          </w:tcPr>
          <w:p w:rsidR="00285D55" w:rsidRPr="00285D55" w:rsidRDefault="00285D55" w:rsidP="00285D55">
            <w:pPr>
              <w:jc w:val="center"/>
              <w:rPr>
                <w:rFonts w:ascii="Times New Roman" w:hAnsi="Times New Roman" w:cs="Times New Roman"/>
                <w:sz w:val="24"/>
                <w:szCs w:val="24"/>
              </w:rPr>
            </w:pPr>
            <w:r w:rsidRPr="00285D55">
              <w:rPr>
                <w:rFonts w:ascii="Times New Roman" w:hAnsi="Times New Roman" w:cs="Times New Roman"/>
                <w:sz w:val="24"/>
                <w:szCs w:val="24"/>
              </w:rPr>
              <w:t>Без финансирования</w:t>
            </w:r>
          </w:p>
          <w:p w:rsidR="004018A5" w:rsidRPr="004018A5" w:rsidRDefault="00285D55" w:rsidP="00285D55">
            <w:pPr>
              <w:jc w:val="center"/>
              <w:rPr>
                <w:rFonts w:ascii="Times New Roman" w:hAnsi="Times New Roman" w:cs="Times New Roman"/>
                <w:sz w:val="24"/>
                <w:szCs w:val="24"/>
              </w:rPr>
            </w:pPr>
            <w:r w:rsidRPr="00285D55">
              <w:rPr>
                <w:rFonts w:ascii="Times New Roman" w:hAnsi="Times New Roman" w:cs="Times New Roman"/>
                <w:sz w:val="24"/>
                <w:szCs w:val="24"/>
              </w:rPr>
              <w:t>За счет средств основной деятельности</w:t>
            </w:r>
          </w:p>
        </w:tc>
      </w:tr>
      <w:tr w:rsidR="00285D55" w:rsidTr="000D1F58">
        <w:tc>
          <w:tcPr>
            <w:tcW w:w="14786" w:type="dxa"/>
            <w:gridSpan w:val="5"/>
          </w:tcPr>
          <w:p w:rsidR="00285D55" w:rsidRPr="00285D55" w:rsidRDefault="00285D55" w:rsidP="00285D55">
            <w:pPr>
              <w:jc w:val="center"/>
              <w:rPr>
                <w:rFonts w:ascii="Times New Roman" w:hAnsi="Times New Roman" w:cs="Times New Roman"/>
                <w:b/>
                <w:sz w:val="24"/>
                <w:szCs w:val="24"/>
              </w:rPr>
            </w:pPr>
            <w:r w:rsidRPr="00285D55">
              <w:rPr>
                <w:rFonts w:ascii="Times New Roman" w:hAnsi="Times New Roman" w:cs="Times New Roman"/>
                <w:b/>
                <w:sz w:val="24"/>
                <w:szCs w:val="24"/>
                <w:lang w:val="en-US"/>
              </w:rPr>
              <w:t>III</w:t>
            </w:r>
            <w:r w:rsidRPr="00285D55">
              <w:rPr>
                <w:rFonts w:ascii="Times New Roman" w:hAnsi="Times New Roman" w:cs="Times New Roman"/>
                <w:b/>
                <w:sz w:val="24"/>
                <w:szCs w:val="24"/>
              </w:rPr>
              <w:t>. Мероприятия по раннему выявлению</w:t>
            </w:r>
            <w:r>
              <w:rPr>
                <w:rFonts w:ascii="Times New Roman" w:hAnsi="Times New Roman" w:cs="Times New Roman"/>
                <w:b/>
                <w:sz w:val="24"/>
                <w:szCs w:val="24"/>
              </w:rPr>
              <w:t xml:space="preserve"> хронических неинфекционных заболеваний, факторов риска их развития</w:t>
            </w:r>
          </w:p>
        </w:tc>
      </w:tr>
      <w:tr w:rsidR="00285D55" w:rsidTr="00AC5A3E">
        <w:tc>
          <w:tcPr>
            <w:tcW w:w="817" w:type="dxa"/>
          </w:tcPr>
          <w:p w:rsidR="00285D55" w:rsidRDefault="00285D55" w:rsidP="00BA53BC">
            <w:pPr>
              <w:jc w:val="center"/>
              <w:rPr>
                <w:rFonts w:ascii="Times New Roman" w:hAnsi="Times New Roman" w:cs="Times New Roman"/>
                <w:sz w:val="24"/>
                <w:szCs w:val="24"/>
              </w:rPr>
            </w:pPr>
            <w:r>
              <w:rPr>
                <w:rFonts w:ascii="Times New Roman" w:hAnsi="Times New Roman" w:cs="Times New Roman"/>
                <w:sz w:val="24"/>
                <w:szCs w:val="24"/>
              </w:rPr>
              <w:t>3.1.</w:t>
            </w:r>
          </w:p>
        </w:tc>
        <w:tc>
          <w:tcPr>
            <w:tcW w:w="5097" w:type="dxa"/>
          </w:tcPr>
          <w:p w:rsidR="00285D55" w:rsidRDefault="00285D55" w:rsidP="00B05436">
            <w:pPr>
              <w:jc w:val="both"/>
              <w:rPr>
                <w:rFonts w:ascii="Times New Roman" w:hAnsi="Times New Roman" w:cs="Times New Roman"/>
                <w:sz w:val="24"/>
                <w:szCs w:val="24"/>
              </w:rPr>
            </w:pPr>
            <w:r>
              <w:rPr>
                <w:rFonts w:ascii="Times New Roman" w:hAnsi="Times New Roman" w:cs="Times New Roman"/>
                <w:sz w:val="24"/>
                <w:szCs w:val="24"/>
              </w:rPr>
              <w:t xml:space="preserve">Проведение медицинскими организациями профилактических медицинских осмотров и диспансеризации населения Притобольного района </w:t>
            </w:r>
          </w:p>
        </w:tc>
        <w:tc>
          <w:tcPr>
            <w:tcW w:w="1565" w:type="dxa"/>
          </w:tcPr>
          <w:p w:rsidR="00285D55" w:rsidRDefault="00285D55" w:rsidP="00BA53BC">
            <w:pPr>
              <w:jc w:val="center"/>
              <w:rPr>
                <w:rFonts w:ascii="Times New Roman" w:hAnsi="Times New Roman" w:cs="Times New Roman"/>
                <w:sz w:val="24"/>
                <w:szCs w:val="24"/>
              </w:rPr>
            </w:pPr>
            <w:r>
              <w:rPr>
                <w:rFonts w:ascii="Times New Roman" w:hAnsi="Times New Roman" w:cs="Times New Roman"/>
                <w:sz w:val="24"/>
                <w:szCs w:val="24"/>
              </w:rPr>
              <w:t>2021-2024</w:t>
            </w:r>
          </w:p>
        </w:tc>
        <w:tc>
          <w:tcPr>
            <w:tcW w:w="4678" w:type="dxa"/>
          </w:tcPr>
          <w:p w:rsidR="00285D55" w:rsidRDefault="00285D55" w:rsidP="00BA53BC">
            <w:pPr>
              <w:jc w:val="center"/>
              <w:rPr>
                <w:rFonts w:ascii="Times New Roman" w:hAnsi="Times New Roman" w:cs="Times New Roman"/>
                <w:sz w:val="24"/>
                <w:szCs w:val="24"/>
              </w:rPr>
            </w:pPr>
            <w:r>
              <w:rPr>
                <w:rFonts w:ascii="Times New Roman" w:hAnsi="Times New Roman" w:cs="Times New Roman"/>
                <w:sz w:val="24"/>
                <w:szCs w:val="24"/>
              </w:rPr>
              <w:t>ГБУ «Глядянская ЦРБ» (по согласованию)</w:t>
            </w:r>
          </w:p>
        </w:tc>
        <w:tc>
          <w:tcPr>
            <w:tcW w:w="2629" w:type="dxa"/>
          </w:tcPr>
          <w:p w:rsidR="00F73E36" w:rsidRPr="00F73E36" w:rsidRDefault="00F73E36" w:rsidP="00F73E36">
            <w:pPr>
              <w:jc w:val="center"/>
              <w:rPr>
                <w:rFonts w:ascii="Times New Roman" w:hAnsi="Times New Roman" w:cs="Times New Roman"/>
                <w:sz w:val="24"/>
                <w:szCs w:val="24"/>
              </w:rPr>
            </w:pPr>
            <w:r w:rsidRPr="00F73E36">
              <w:rPr>
                <w:rFonts w:ascii="Times New Roman" w:hAnsi="Times New Roman" w:cs="Times New Roman"/>
                <w:sz w:val="24"/>
                <w:szCs w:val="24"/>
              </w:rPr>
              <w:t>Без финансирования</w:t>
            </w:r>
          </w:p>
          <w:p w:rsidR="00285D55" w:rsidRPr="00285D55" w:rsidRDefault="00F73E36" w:rsidP="00F73E36">
            <w:pPr>
              <w:jc w:val="center"/>
              <w:rPr>
                <w:rFonts w:ascii="Times New Roman" w:hAnsi="Times New Roman" w:cs="Times New Roman"/>
                <w:sz w:val="24"/>
                <w:szCs w:val="24"/>
              </w:rPr>
            </w:pPr>
            <w:r w:rsidRPr="00F73E36">
              <w:rPr>
                <w:rFonts w:ascii="Times New Roman" w:hAnsi="Times New Roman" w:cs="Times New Roman"/>
                <w:sz w:val="24"/>
                <w:szCs w:val="24"/>
              </w:rPr>
              <w:t>За счет средств основной деятельности</w:t>
            </w:r>
          </w:p>
        </w:tc>
      </w:tr>
      <w:tr w:rsidR="00F73E36" w:rsidTr="00AC5A3E">
        <w:tc>
          <w:tcPr>
            <w:tcW w:w="817" w:type="dxa"/>
          </w:tcPr>
          <w:p w:rsidR="00F73E36" w:rsidRDefault="00F73E36" w:rsidP="00BA53BC">
            <w:pPr>
              <w:jc w:val="center"/>
              <w:rPr>
                <w:rFonts w:ascii="Times New Roman" w:hAnsi="Times New Roman" w:cs="Times New Roman"/>
                <w:sz w:val="24"/>
                <w:szCs w:val="24"/>
              </w:rPr>
            </w:pPr>
            <w:r>
              <w:rPr>
                <w:rFonts w:ascii="Times New Roman" w:hAnsi="Times New Roman" w:cs="Times New Roman"/>
                <w:sz w:val="24"/>
                <w:szCs w:val="24"/>
              </w:rPr>
              <w:t>3.2.</w:t>
            </w:r>
          </w:p>
        </w:tc>
        <w:tc>
          <w:tcPr>
            <w:tcW w:w="5097" w:type="dxa"/>
          </w:tcPr>
          <w:p w:rsidR="00F73E36" w:rsidRDefault="009F691B" w:rsidP="00B05436">
            <w:pPr>
              <w:jc w:val="both"/>
              <w:rPr>
                <w:rFonts w:ascii="Times New Roman" w:hAnsi="Times New Roman" w:cs="Times New Roman"/>
                <w:sz w:val="24"/>
                <w:szCs w:val="24"/>
              </w:rPr>
            </w:pPr>
            <w:r>
              <w:rPr>
                <w:rFonts w:ascii="Times New Roman" w:hAnsi="Times New Roman" w:cs="Times New Roman"/>
                <w:sz w:val="24"/>
                <w:szCs w:val="24"/>
              </w:rPr>
              <w:t>Обследование жителей Притобольного района в центрах здоровья с целью своевременного выявления и коррекции факторов риска развития хронических неинфекционных заболеваний</w:t>
            </w:r>
          </w:p>
        </w:tc>
        <w:tc>
          <w:tcPr>
            <w:tcW w:w="1565" w:type="dxa"/>
          </w:tcPr>
          <w:p w:rsidR="00F73E36" w:rsidRDefault="009F691B" w:rsidP="00BA53BC">
            <w:pPr>
              <w:jc w:val="center"/>
              <w:rPr>
                <w:rFonts w:ascii="Times New Roman" w:hAnsi="Times New Roman" w:cs="Times New Roman"/>
                <w:sz w:val="24"/>
                <w:szCs w:val="24"/>
              </w:rPr>
            </w:pPr>
            <w:r>
              <w:rPr>
                <w:rFonts w:ascii="Times New Roman" w:hAnsi="Times New Roman" w:cs="Times New Roman"/>
                <w:sz w:val="24"/>
                <w:szCs w:val="24"/>
              </w:rPr>
              <w:t>2021-2024</w:t>
            </w:r>
          </w:p>
        </w:tc>
        <w:tc>
          <w:tcPr>
            <w:tcW w:w="4678" w:type="dxa"/>
          </w:tcPr>
          <w:p w:rsidR="00F73E36" w:rsidRDefault="009F691B" w:rsidP="00BA53BC">
            <w:pPr>
              <w:jc w:val="center"/>
              <w:rPr>
                <w:rFonts w:ascii="Times New Roman" w:hAnsi="Times New Roman" w:cs="Times New Roman"/>
                <w:sz w:val="24"/>
                <w:szCs w:val="24"/>
              </w:rPr>
            </w:pPr>
            <w:r>
              <w:rPr>
                <w:rFonts w:ascii="Times New Roman" w:hAnsi="Times New Roman" w:cs="Times New Roman"/>
                <w:sz w:val="24"/>
                <w:szCs w:val="24"/>
              </w:rPr>
              <w:t>ГБУ «Глядянская ЦРБ» (по согласованию)</w:t>
            </w:r>
          </w:p>
        </w:tc>
        <w:tc>
          <w:tcPr>
            <w:tcW w:w="2629" w:type="dxa"/>
          </w:tcPr>
          <w:p w:rsidR="009F691B" w:rsidRPr="009F691B" w:rsidRDefault="009F691B" w:rsidP="009F691B">
            <w:pPr>
              <w:jc w:val="center"/>
              <w:rPr>
                <w:rFonts w:ascii="Times New Roman" w:hAnsi="Times New Roman" w:cs="Times New Roman"/>
                <w:sz w:val="24"/>
                <w:szCs w:val="24"/>
              </w:rPr>
            </w:pPr>
            <w:r w:rsidRPr="009F691B">
              <w:rPr>
                <w:rFonts w:ascii="Times New Roman" w:hAnsi="Times New Roman" w:cs="Times New Roman"/>
                <w:sz w:val="24"/>
                <w:szCs w:val="24"/>
              </w:rPr>
              <w:t>Без финансирования</w:t>
            </w:r>
          </w:p>
          <w:p w:rsidR="00F73E36" w:rsidRPr="00F73E36" w:rsidRDefault="009F691B" w:rsidP="009F691B">
            <w:pPr>
              <w:jc w:val="center"/>
              <w:rPr>
                <w:rFonts w:ascii="Times New Roman" w:hAnsi="Times New Roman" w:cs="Times New Roman"/>
                <w:sz w:val="24"/>
                <w:szCs w:val="24"/>
              </w:rPr>
            </w:pPr>
            <w:r w:rsidRPr="009F691B">
              <w:rPr>
                <w:rFonts w:ascii="Times New Roman" w:hAnsi="Times New Roman" w:cs="Times New Roman"/>
                <w:sz w:val="24"/>
                <w:szCs w:val="24"/>
              </w:rPr>
              <w:t>За счет средств основной деятельности</w:t>
            </w:r>
          </w:p>
        </w:tc>
      </w:tr>
      <w:tr w:rsidR="009F691B" w:rsidTr="00AC5A3E">
        <w:tc>
          <w:tcPr>
            <w:tcW w:w="817" w:type="dxa"/>
          </w:tcPr>
          <w:p w:rsidR="009F691B" w:rsidRDefault="009F691B" w:rsidP="00BA53BC">
            <w:pPr>
              <w:jc w:val="center"/>
              <w:rPr>
                <w:rFonts w:ascii="Times New Roman" w:hAnsi="Times New Roman" w:cs="Times New Roman"/>
                <w:sz w:val="24"/>
                <w:szCs w:val="24"/>
              </w:rPr>
            </w:pPr>
            <w:r>
              <w:rPr>
                <w:rFonts w:ascii="Times New Roman" w:hAnsi="Times New Roman" w:cs="Times New Roman"/>
                <w:sz w:val="24"/>
                <w:szCs w:val="24"/>
              </w:rPr>
              <w:t>3.3.</w:t>
            </w:r>
          </w:p>
        </w:tc>
        <w:tc>
          <w:tcPr>
            <w:tcW w:w="5097" w:type="dxa"/>
          </w:tcPr>
          <w:p w:rsidR="009F691B" w:rsidRPr="009F691B" w:rsidRDefault="009F691B" w:rsidP="009F691B">
            <w:pPr>
              <w:jc w:val="both"/>
              <w:rPr>
                <w:rFonts w:ascii="Times New Roman" w:hAnsi="Times New Roman" w:cs="Times New Roman"/>
                <w:sz w:val="24"/>
                <w:szCs w:val="24"/>
              </w:rPr>
            </w:pPr>
            <w:r>
              <w:rPr>
                <w:rFonts w:ascii="Times New Roman" w:hAnsi="Times New Roman" w:cs="Times New Roman"/>
                <w:sz w:val="24"/>
                <w:szCs w:val="24"/>
              </w:rPr>
              <w:t xml:space="preserve">Проведение при поддержке Национального медицинского исследовательского центра </w:t>
            </w:r>
            <w:r>
              <w:rPr>
                <w:rFonts w:ascii="Times New Roman" w:hAnsi="Times New Roman" w:cs="Times New Roman"/>
                <w:sz w:val="24"/>
                <w:szCs w:val="24"/>
              </w:rPr>
              <w:lastRenderedPageBreak/>
              <w:t xml:space="preserve">профилактической медицины Министерства здравоохранения Российской Федерации мониторинга здорового образа жизни по международной технологии </w:t>
            </w:r>
            <w:r>
              <w:rPr>
                <w:rFonts w:ascii="Times New Roman" w:hAnsi="Times New Roman" w:cs="Times New Roman"/>
                <w:sz w:val="24"/>
                <w:szCs w:val="24"/>
                <w:lang w:val="en-US"/>
              </w:rPr>
              <w:t>STEPS</w:t>
            </w:r>
          </w:p>
        </w:tc>
        <w:tc>
          <w:tcPr>
            <w:tcW w:w="1565" w:type="dxa"/>
          </w:tcPr>
          <w:p w:rsidR="009F691B" w:rsidRDefault="009F691B" w:rsidP="00BA53BC">
            <w:pPr>
              <w:jc w:val="center"/>
              <w:rPr>
                <w:rFonts w:ascii="Times New Roman" w:hAnsi="Times New Roman" w:cs="Times New Roman"/>
                <w:sz w:val="24"/>
                <w:szCs w:val="24"/>
              </w:rPr>
            </w:pPr>
            <w:r>
              <w:rPr>
                <w:rFonts w:ascii="Times New Roman" w:hAnsi="Times New Roman" w:cs="Times New Roman"/>
                <w:sz w:val="24"/>
                <w:szCs w:val="24"/>
              </w:rPr>
              <w:lastRenderedPageBreak/>
              <w:t>2021-2024</w:t>
            </w:r>
          </w:p>
        </w:tc>
        <w:tc>
          <w:tcPr>
            <w:tcW w:w="4678" w:type="dxa"/>
          </w:tcPr>
          <w:p w:rsidR="009F691B" w:rsidRDefault="009F691B" w:rsidP="00BA53BC">
            <w:pPr>
              <w:jc w:val="center"/>
              <w:rPr>
                <w:rFonts w:ascii="Times New Roman" w:hAnsi="Times New Roman" w:cs="Times New Roman"/>
                <w:sz w:val="24"/>
                <w:szCs w:val="24"/>
              </w:rPr>
            </w:pPr>
            <w:r>
              <w:rPr>
                <w:rFonts w:ascii="Times New Roman" w:hAnsi="Times New Roman" w:cs="Times New Roman"/>
                <w:sz w:val="24"/>
                <w:szCs w:val="24"/>
              </w:rPr>
              <w:t>ГБУ «Глядянская ЦРБ» (по согласованию)</w:t>
            </w:r>
          </w:p>
        </w:tc>
        <w:tc>
          <w:tcPr>
            <w:tcW w:w="2629" w:type="dxa"/>
          </w:tcPr>
          <w:p w:rsidR="009F691B" w:rsidRPr="009F691B" w:rsidRDefault="009F691B" w:rsidP="009F691B">
            <w:pPr>
              <w:jc w:val="center"/>
              <w:rPr>
                <w:rFonts w:ascii="Times New Roman" w:hAnsi="Times New Roman" w:cs="Times New Roman"/>
                <w:sz w:val="24"/>
                <w:szCs w:val="24"/>
              </w:rPr>
            </w:pPr>
            <w:r w:rsidRPr="009F691B">
              <w:rPr>
                <w:rFonts w:ascii="Times New Roman" w:hAnsi="Times New Roman" w:cs="Times New Roman"/>
                <w:sz w:val="24"/>
                <w:szCs w:val="24"/>
              </w:rPr>
              <w:t>Без финансирования</w:t>
            </w:r>
          </w:p>
          <w:p w:rsidR="009F691B" w:rsidRPr="009F691B" w:rsidRDefault="009F691B" w:rsidP="009F691B">
            <w:pPr>
              <w:jc w:val="center"/>
              <w:rPr>
                <w:rFonts w:ascii="Times New Roman" w:hAnsi="Times New Roman" w:cs="Times New Roman"/>
                <w:sz w:val="24"/>
                <w:szCs w:val="24"/>
              </w:rPr>
            </w:pPr>
            <w:r w:rsidRPr="009F691B">
              <w:rPr>
                <w:rFonts w:ascii="Times New Roman" w:hAnsi="Times New Roman" w:cs="Times New Roman"/>
                <w:sz w:val="24"/>
                <w:szCs w:val="24"/>
              </w:rPr>
              <w:t xml:space="preserve">За счет средств </w:t>
            </w:r>
            <w:r w:rsidRPr="009F691B">
              <w:rPr>
                <w:rFonts w:ascii="Times New Roman" w:hAnsi="Times New Roman" w:cs="Times New Roman"/>
                <w:sz w:val="24"/>
                <w:szCs w:val="24"/>
              </w:rPr>
              <w:lastRenderedPageBreak/>
              <w:t>основной деятельности</w:t>
            </w:r>
          </w:p>
        </w:tc>
      </w:tr>
      <w:tr w:rsidR="009F691B" w:rsidTr="000D1F58">
        <w:tc>
          <w:tcPr>
            <w:tcW w:w="14786" w:type="dxa"/>
            <w:gridSpan w:val="5"/>
          </w:tcPr>
          <w:p w:rsidR="009F691B" w:rsidRPr="009F691B" w:rsidRDefault="009F691B" w:rsidP="009F691B">
            <w:pPr>
              <w:jc w:val="center"/>
              <w:rPr>
                <w:rFonts w:ascii="Times New Roman" w:hAnsi="Times New Roman" w:cs="Times New Roman"/>
                <w:b/>
                <w:sz w:val="24"/>
                <w:szCs w:val="24"/>
              </w:rPr>
            </w:pPr>
            <w:r w:rsidRPr="009F691B">
              <w:rPr>
                <w:rFonts w:ascii="Times New Roman" w:hAnsi="Times New Roman" w:cs="Times New Roman"/>
                <w:b/>
                <w:sz w:val="24"/>
                <w:szCs w:val="24"/>
                <w:lang w:val="en-US"/>
              </w:rPr>
              <w:lastRenderedPageBreak/>
              <w:t>IV</w:t>
            </w:r>
            <w:r w:rsidRPr="009F691B">
              <w:rPr>
                <w:rFonts w:ascii="Times New Roman" w:hAnsi="Times New Roman" w:cs="Times New Roman"/>
                <w:b/>
                <w:sz w:val="24"/>
                <w:szCs w:val="24"/>
              </w:rPr>
              <w:t>. Проведение</w:t>
            </w:r>
            <w:r>
              <w:rPr>
                <w:rFonts w:ascii="Times New Roman" w:hAnsi="Times New Roman" w:cs="Times New Roman"/>
                <w:b/>
                <w:sz w:val="24"/>
                <w:szCs w:val="24"/>
              </w:rPr>
              <w:t xml:space="preserve"> информационно-</w:t>
            </w:r>
            <w:r w:rsidR="00792EE2">
              <w:rPr>
                <w:rFonts w:ascii="Times New Roman" w:hAnsi="Times New Roman" w:cs="Times New Roman"/>
                <w:b/>
                <w:sz w:val="24"/>
                <w:szCs w:val="24"/>
              </w:rPr>
              <w:t>коммуникационной кампании, направленной на мотивирование граждан к ведению здорового образа жизни, информирование о хронических неинфекционных заболеваниях и факторах риска их развития</w:t>
            </w:r>
          </w:p>
        </w:tc>
      </w:tr>
      <w:tr w:rsidR="009F691B" w:rsidTr="00AC5A3E">
        <w:tc>
          <w:tcPr>
            <w:tcW w:w="817" w:type="dxa"/>
          </w:tcPr>
          <w:p w:rsidR="009F691B" w:rsidRDefault="00792EE2" w:rsidP="00BA53BC">
            <w:pPr>
              <w:jc w:val="center"/>
              <w:rPr>
                <w:rFonts w:ascii="Times New Roman" w:hAnsi="Times New Roman" w:cs="Times New Roman"/>
                <w:sz w:val="24"/>
                <w:szCs w:val="24"/>
              </w:rPr>
            </w:pPr>
            <w:r>
              <w:rPr>
                <w:rFonts w:ascii="Times New Roman" w:hAnsi="Times New Roman" w:cs="Times New Roman"/>
                <w:sz w:val="24"/>
                <w:szCs w:val="24"/>
              </w:rPr>
              <w:t>4.1.</w:t>
            </w:r>
          </w:p>
        </w:tc>
        <w:tc>
          <w:tcPr>
            <w:tcW w:w="5097" w:type="dxa"/>
          </w:tcPr>
          <w:p w:rsidR="009F691B" w:rsidRDefault="00792EE2" w:rsidP="009F691B">
            <w:pPr>
              <w:jc w:val="both"/>
              <w:rPr>
                <w:rFonts w:ascii="Times New Roman" w:hAnsi="Times New Roman" w:cs="Times New Roman"/>
                <w:sz w:val="24"/>
                <w:szCs w:val="24"/>
              </w:rPr>
            </w:pPr>
            <w:r>
              <w:rPr>
                <w:rFonts w:ascii="Times New Roman" w:hAnsi="Times New Roman" w:cs="Times New Roman"/>
                <w:sz w:val="24"/>
                <w:szCs w:val="24"/>
              </w:rPr>
              <w:t>Организация и проведение информационно-профилактических акций, направленных на популяризацию здорового образа жизни, профилактику развития хронических неинфекционных заболеваний</w:t>
            </w:r>
          </w:p>
        </w:tc>
        <w:tc>
          <w:tcPr>
            <w:tcW w:w="1565" w:type="dxa"/>
          </w:tcPr>
          <w:p w:rsidR="009F691B" w:rsidRDefault="00792EE2" w:rsidP="00BA53BC">
            <w:pPr>
              <w:jc w:val="center"/>
              <w:rPr>
                <w:rFonts w:ascii="Times New Roman" w:hAnsi="Times New Roman" w:cs="Times New Roman"/>
                <w:sz w:val="24"/>
                <w:szCs w:val="24"/>
              </w:rPr>
            </w:pPr>
            <w:r>
              <w:rPr>
                <w:rFonts w:ascii="Times New Roman" w:hAnsi="Times New Roman" w:cs="Times New Roman"/>
                <w:sz w:val="24"/>
                <w:szCs w:val="24"/>
              </w:rPr>
              <w:t>2021-2024</w:t>
            </w:r>
          </w:p>
        </w:tc>
        <w:tc>
          <w:tcPr>
            <w:tcW w:w="4678" w:type="dxa"/>
          </w:tcPr>
          <w:p w:rsidR="009F691B" w:rsidRDefault="00792EE2" w:rsidP="00BA53BC">
            <w:pPr>
              <w:jc w:val="center"/>
              <w:rPr>
                <w:rFonts w:ascii="Times New Roman" w:hAnsi="Times New Roman" w:cs="Times New Roman"/>
                <w:sz w:val="24"/>
                <w:szCs w:val="24"/>
              </w:rPr>
            </w:pPr>
            <w:r>
              <w:rPr>
                <w:rFonts w:ascii="Times New Roman" w:hAnsi="Times New Roman" w:cs="Times New Roman"/>
                <w:sz w:val="24"/>
                <w:szCs w:val="24"/>
              </w:rPr>
              <w:t>ГБУ «Глядянская ЦРБ» (по согласованию)</w:t>
            </w:r>
          </w:p>
        </w:tc>
        <w:tc>
          <w:tcPr>
            <w:tcW w:w="2629" w:type="dxa"/>
          </w:tcPr>
          <w:p w:rsidR="00792EE2" w:rsidRPr="00792EE2" w:rsidRDefault="00792EE2" w:rsidP="00792EE2">
            <w:pPr>
              <w:jc w:val="center"/>
              <w:rPr>
                <w:rFonts w:ascii="Times New Roman" w:hAnsi="Times New Roman" w:cs="Times New Roman"/>
                <w:sz w:val="24"/>
                <w:szCs w:val="24"/>
              </w:rPr>
            </w:pPr>
            <w:r>
              <w:rPr>
                <w:rFonts w:ascii="Times New Roman" w:hAnsi="Times New Roman" w:cs="Times New Roman"/>
                <w:sz w:val="24"/>
                <w:szCs w:val="24"/>
              </w:rPr>
              <w:t xml:space="preserve"> </w:t>
            </w:r>
            <w:r w:rsidRPr="00792EE2">
              <w:rPr>
                <w:rFonts w:ascii="Times New Roman" w:hAnsi="Times New Roman" w:cs="Times New Roman"/>
                <w:sz w:val="24"/>
                <w:szCs w:val="24"/>
              </w:rPr>
              <w:t>Без финансирования</w:t>
            </w:r>
          </w:p>
          <w:p w:rsidR="009F691B" w:rsidRPr="009F691B" w:rsidRDefault="00792EE2" w:rsidP="00792EE2">
            <w:pPr>
              <w:jc w:val="center"/>
              <w:rPr>
                <w:rFonts w:ascii="Times New Roman" w:hAnsi="Times New Roman" w:cs="Times New Roman"/>
                <w:sz w:val="24"/>
                <w:szCs w:val="24"/>
              </w:rPr>
            </w:pPr>
            <w:r w:rsidRPr="00792EE2">
              <w:rPr>
                <w:rFonts w:ascii="Times New Roman" w:hAnsi="Times New Roman" w:cs="Times New Roman"/>
                <w:sz w:val="24"/>
                <w:szCs w:val="24"/>
              </w:rPr>
              <w:t>За счет средств основной деятельности</w:t>
            </w:r>
          </w:p>
        </w:tc>
      </w:tr>
      <w:tr w:rsidR="00792EE2" w:rsidTr="00AC5A3E">
        <w:tc>
          <w:tcPr>
            <w:tcW w:w="817" w:type="dxa"/>
          </w:tcPr>
          <w:p w:rsidR="00792EE2" w:rsidRDefault="00792EE2" w:rsidP="00BA53BC">
            <w:pPr>
              <w:jc w:val="center"/>
              <w:rPr>
                <w:rFonts w:ascii="Times New Roman" w:hAnsi="Times New Roman" w:cs="Times New Roman"/>
                <w:sz w:val="24"/>
                <w:szCs w:val="24"/>
              </w:rPr>
            </w:pPr>
            <w:r>
              <w:rPr>
                <w:rFonts w:ascii="Times New Roman" w:hAnsi="Times New Roman" w:cs="Times New Roman"/>
                <w:sz w:val="24"/>
                <w:szCs w:val="24"/>
              </w:rPr>
              <w:t>4.2.</w:t>
            </w:r>
          </w:p>
        </w:tc>
        <w:tc>
          <w:tcPr>
            <w:tcW w:w="5097" w:type="dxa"/>
          </w:tcPr>
          <w:p w:rsidR="00792EE2" w:rsidRDefault="00792EE2" w:rsidP="008B0918">
            <w:pPr>
              <w:jc w:val="both"/>
              <w:rPr>
                <w:rFonts w:ascii="Times New Roman" w:hAnsi="Times New Roman" w:cs="Times New Roman"/>
                <w:sz w:val="24"/>
                <w:szCs w:val="24"/>
              </w:rPr>
            </w:pPr>
            <w:r>
              <w:rPr>
                <w:rFonts w:ascii="Times New Roman" w:hAnsi="Times New Roman" w:cs="Times New Roman"/>
                <w:sz w:val="24"/>
                <w:szCs w:val="24"/>
              </w:rPr>
              <w:t>Организация проведения в образовательных организациях мероприятий по профилактике</w:t>
            </w:r>
            <w:r w:rsidR="008B0918">
              <w:rPr>
                <w:rFonts w:ascii="Times New Roman" w:hAnsi="Times New Roman" w:cs="Times New Roman"/>
                <w:sz w:val="24"/>
                <w:szCs w:val="24"/>
              </w:rPr>
              <w:t xml:space="preserve"> и коррекции факторов риска болезней системы кровообращения (артериальной гипертензии, курения, высокого уровня холестерина, сахарного диабета, вредного употребления алкоголя, низкой физической активности, избыточной массы тела и ожирения) </w:t>
            </w:r>
          </w:p>
        </w:tc>
        <w:tc>
          <w:tcPr>
            <w:tcW w:w="1565" w:type="dxa"/>
          </w:tcPr>
          <w:p w:rsidR="00792EE2" w:rsidRDefault="008B0918" w:rsidP="00BA53BC">
            <w:pPr>
              <w:jc w:val="center"/>
              <w:rPr>
                <w:rFonts w:ascii="Times New Roman" w:hAnsi="Times New Roman" w:cs="Times New Roman"/>
                <w:sz w:val="24"/>
                <w:szCs w:val="24"/>
              </w:rPr>
            </w:pPr>
            <w:r>
              <w:rPr>
                <w:rFonts w:ascii="Times New Roman" w:hAnsi="Times New Roman" w:cs="Times New Roman"/>
                <w:sz w:val="24"/>
                <w:szCs w:val="24"/>
              </w:rPr>
              <w:t>2021-2024</w:t>
            </w:r>
          </w:p>
        </w:tc>
        <w:tc>
          <w:tcPr>
            <w:tcW w:w="4678" w:type="dxa"/>
          </w:tcPr>
          <w:p w:rsidR="00792EE2" w:rsidRDefault="008B0918" w:rsidP="00BA53BC">
            <w:pPr>
              <w:jc w:val="center"/>
              <w:rPr>
                <w:rFonts w:ascii="Times New Roman" w:hAnsi="Times New Roman" w:cs="Times New Roman"/>
                <w:sz w:val="24"/>
                <w:szCs w:val="24"/>
              </w:rPr>
            </w:pPr>
            <w:r>
              <w:rPr>
                <w:rFonts w:ascii="Times New Roman" w:hAnsi="Times New Roman" w:cs="Times New Roman"/>
                <w:sz w:val="24"/>
                <w:szCs w:val="24"/>
              </w:rPr>
              <w:t>ГБУ «Глядянская ЦРБ» (по согласованию)</w:t>
            </w:r>
          </w:p>
        </w:tc>
        <w:tc>
          <w:tcPr>
            <w:tcW w:w="2629" w:type="dxa"/>
          </w:tcPr>
          <w:p w:rsidR="008B0918" w:rsidRPr="008B0918" w:rsidRDefault="008B0918" w:rsidP="008B0918">
            <w:pPr>
              <w:jc w:val="center"/>
              <w:rPr>
                <w:rFonts w:ascii="Times New Roman" w:hAnsi="Times New Roman" w:cs="Times New Roman"/>
                <w:sz w:val="24"/>
                <w:szCs w:val="24"/>
              </w:rPr>
            </w:pPr>
            <w:r w:rsidRPr="008B0918">
              <w:rPr>
                <w:rFonts w:ascii="Times New Roman" w:hAnsi="Times New Roman" w:cs="Times New Roman"/>
                <w:sz w:val="24"/>
                <w:szCs w:val="24"/>
              </w:rPr>
              <w:t>Без финансирования</w:t>
            </w:r>
          </w:p>
          <w:p w:rsidR="00792EE2" w:rsidRDefault="008B0918" w:rsidP="008B0918">
            <w:pPr>
              <w:jc w:val="center"/>
              <w:rPr>
                <w:rFonts w:ascii="Times New Roman" w:hAnsi="Times New Roman" w:cs="Times New Roman"/>
                <w:sz w:val="24"/>
                <w:szCs w:val="24"/>
              </w:rPr>
            </w:pPr>
            <w:r w:rsidRPr="008B0918">
              <w:rPr>
                <w:rFonts w:ascii="Times New Roman" w:hAnsi="Times New Roman" w:cs="Times New Roman"/>
                <w:sz w:val="24"/>
                <w:szCs w:val="24"/>
              </w:rPr>
              <w:t>За счет средств основной деятельности</w:t>
            </w:r>
          </w:p>
        </w:tc>
      </w:tr>
      <w:tr w:rsidR="008B0918" w:rsidTr="00AC5A3E">
        <w:tc>
          <w:tcPr>
            <w:tcW w:w="817" w:type="dxa"/>
          </w:tcPr>
          <w:p w:rsidR="008B0918" w:rsidRDefault="008B0918" w:rsidP="00BA53BC">
            <w:pPr>
              <w:jc w:val="center"/>
              <w:rPr>
                <w:rFonts w:ascii="Times New Roman" w:hAnsi="Times New Roman" w:cs="Times New Roman"/>
                <w:sz w:val="24"/>
                <w:szCs w:val="24"/>
              </w:rPr>
            </w:pPr>
            <w:r>
              <w:rPr>
                <w:rFonts w:ascii="Times New Roman" w:hAnsi="Times New Roman" w:cs="Times New Roman"/>
                <w:sz w:val="24"/>
                <w:szCs w:val="24"/>
              </w:rPr>
              <w:t>4.3.</w:t>
            </w:r>
          </w:p>
        </w:tc>
        <w:tc>
          <w:tcPr>
            <w:tcW w:w="5097" w:type="dxa"/>
          </w:tcPr>
          <w:p w:rsidR="008B0918" w:rsidRDefault="008B0918" w:rsidP="008B0918">
            <w:pPr>
              <w:jc w:val="both"/>
              <w:rPr>
                <w:rFonts w:ascii="Times New Roman" w:hAnsi="Times New Roman" w:cs="Times New Roman"/>
                <w:sz w:val="24"/>
                <w:szCs w:val="24"/>
              </w:rPr>
            </w:pPr>
            <w:r>
              <w:rPr>
                <w:rFonts w:ascii="Times New Roman" w:hAnsi="Times New Roman" w:cs="Times New Roman"/>
                <w:sz w:val="24"/>
                <w:szCs w:val="24"/>
              </w:rPr>
              <w:t>Размещение материалов по профилактике развития хронических неинфекционных заболеваний, принципах здорового образа жизни, широкое информирование населения об оказываемых профилактических услугах на официальных сайтах медицинских организациях,</w:t>
            </w:r>
            <w:r w:rsidR="00D969DA">
              <w:rPr>
                <w:rFonts w:ascii="Times New Roman" w:hAnsi="Times New Roman" w:cs="Times New Roman"/>
                <w:sz w:val="24"/>
                <w:szCs w:val="24"/>
              </w:rPr>
              <w:t xml:space="preserve"> в социальных сетях</w:t>
            </w:r>
          </w:p>
        </w:tc>
        <w:tc>
          <w:tcPr>
            <w:tcW w:w="1565" w:type="dxa"/>
          </w:tcPr>
          <w:p w:rsidR="008B0918" w:rsidRDefault="00D969DA" w:rsidP="00BA53BC">
            <w:pPr>
              <w:jc w:val="center"/>
              <w:rPr>
                <w:rFonts w:ascii="Times New Roman" w:hAnsi="Times New Roman" w:cs="Times New Roman"/>
                <w:sz w:val="24"/>
                <w:szCs w:val="24"/>
              </w:rPr>
            </w:pPr>
            <w:r>
              <w:rPr>
                <w:rFonts w:ascii="Times New Roman" w:hAnsi="Times New Roman" w:cs="Times New Roman"/>
                <w:sz w:val="24"/>
                <w:szCs w:val="24"/>
              </w:rPr>
              <w:t>2021-2024</w:t>
            </w:r>
          </w:p>
        </w:tc>
        <w:tc>
          <w:tcPr>
            <w:tcW w:w="4678" w:type="dxa"/>
          </w:tcPr>
          <w:p w:rsidR="008B0918" w:rsidRDefault="00D969DA" w:rsidP="00BA53BC">
            <w:pPr>
              <w:jc w:val="center"/>
              <w:rPr>
                <w:rFonts w:ascii="Times New Roman" w:hAnsi="Times New Roman" w:cs="Times New Roman"/>
                <w:sz w:val="24"/>
                <w:szCs w:val="24"/>
              </w:rPr>
            </w:pPr>
            <w:r>
              <w:rPr>
                <w:rFonts w:ascii="Times New Roman" w:hAnsi="Times New Roman" w:cs="Times New Roman"/>
                <w:sz w:val="24"/>
                <w:szCs w:val="24"/>
              </w:rPr>
              <w:t>ГБУ «Глядянская ЦРБ» (по согласованию)</w:t>
            </w:r>
          </w:p>
        </w:tc>
        <w:tc>
          <w:tcPr>
            <w:tcW w:w="2629" w:type="dxa"/>
          </w:tcPr>
          <w:p w:rsidR="00D969DA" w:rsidRPr="00D969DA" w:rsidRDefault="00D969DA" w:rsidP="00D969DA">
            <w:pPr>
              <w:jc w:val="center"/>
              <w:rPr>
                <w:rFonts w:ascii="Times New Roman" w:hAnsi="Times New Roman" w:cs="Times New Roman"/>
                <w:sz w:val="24"/>
                <w:szCs w:val="24"/>
              </w:rPr>
            </w:pPr>
            <w:r w:rsidRPr="00D969DA">
              <w:rPr>
                <w:rFonts w:ascii="Times New Roman" w:hAnsi="Times New Roman" w:cs="Times New Roman"/>
                <w:sz w:val="24"/>
                <w:szCs w:val="24"/>
              </w:rPr>
              <w:t>Без финансирования</w:t>
            </w:r>
          </w:p>
          <w:p w:rsidR="008B0918" w:rsidRPr="008B0918" w:rsidRDefault="00D969DA" w:rsidP="00D969DA">
            <w:pPr>
              <w:jc w:val="center"/>
              <w:rPr>
                <w:rFonts w:ascii="Times New Roman" w:hAnsi="Times New Roman" w:cs="Times New Roman"/>
                <w:sz w:val="24"/>
                <w:szCs w:val="24"/>
              </w:rPr>
            </w:pPr>
            <w:r w:rsidRPr="00D969DA">
              <w:rPr>
                <w:rFonts w:ascii="Times New Roman" w:hAnsi="Times New Roman" w:cs="Times New Roman"/>
                <w:sz w:val="24"/>
                <w:szCs w:val="24"/>
              </w:rPr>
              <w:t>За счет средств основной деятельности</w:t>
            </w:r>
          </w:p>
        </w:tc>
      </w:tr>
      <w:tr w:rsidR="00D969DA" w:rsidTr="00AC5A3E">
        <w:tc>
          <w:tcPr>
            <w:tcW w:w="817" w:type="dxa"/>
          </w:tcPr>
          <w:p w:rsidR="00D969DA" w:rsidRDefault="00D969DA" w:rsidP="00BA53BC">
            <w:pPr>
              <w:jc w:val="center"/>
              <w:rPr>
                <w:rFonts w:ascii="Times New Roman" w:hAnsi="Times New Roman" w:cs="Times New Roman"/>
                <w:sz w:val="24"/>
                <w:szCs w:val="24"/>
              </w:rPr>
            </w:pPr>
            <w:r>
              <w:rPr>
                <w:rFonts w:ascii="Times New Roman" w:hAnsi="Times New Roman" w:cs="Times New Roman"/>
                <w:sz w:val="24"/>
                <w:szCs w:val="24"/>
              </w:rPr>
              <w:t>4.4.</w:t>
            </w:r>
          </w:p>
        </w:tc>
        <w:tc>
          <w:tcPr>
            <w:tcW w:w="5097" w:type="dxa"/>
          </w:tcPr>
          <w:p w:rsidR="00D969DA" w:rsidRDefault="00D969DA" w:rsidP="008B0918">
            <w:pPr>
              <w:jc w:val="both"/>
              <w:rPr>
                <w:rFonts w:ascii="Times New Roman" w:hAnsi="Times New Roman" w:cs="Times New Roman"/>
                <w:sz w:val="24"/>
                <w:szCs w:val="24"/>
              </w:rPr>
            </w:pPr>
            <w:r w:rsidRPr="00D969DA">
              <w:rPr>
                <w:rFonts w:ascii="Times New Roman" w:hAnsi="Times New Roman" w:cs="Times New Roman"/>
                <w:sz w:val="24"/>
                <w:szCs w:val="24"/>
              </w:rPr>
              <w:t>Размещение на территории медицинских организаций баннера, пропагандирующего здоровый образ</w:t>
            </w:r>
            <w:r>
              <w:rPr>
                <w:rFonts w:ascii="Times New Roman" w:hAnsi="Times New Roman" w:cs="Times New Roman"/>
                <w:sz w:val="24"/>
                <w:szCs w:val="24"/>
              </w:rPr>
              <w:t xml:space="preserve"> жизни </w:t>
            </w:r>
            <w:r w:rsidRPr="00D969DA">
              <w:rPr>
                <w:rFonts w:ascii="Times New Roman" w:hAnsi="Times New Roman" w:cs="Times New Roman"/>
                <w:sz w:val="24"/>
                <w:szCs w:val="24"/>
              </w:rPr>
              <w:t>с логотипом «Ты сильнее!»</w:t>
            </w:r>
          </w:p>
        </w:tc>
        <w:tc>
          <w:tcPr>
            <w:tcW w:w="1565" w:type="dxa"/>
          </w:tcPr>
          <w:p w:rsidR="00D969DA" w:rsidRDefault="00D969DA" w:rsidP="00BA53BC">
            <w:pPr>
              <w:jc w:val="center"/>
              <w:rPr>
                <w:rFonts w:ascii="Times New Roman" w:hAnsi="Times New Roman" w:cs="Times New Roman"/>
                <w:sz w:val="24"/>
                <w:szCs w:val="24"/>
              </w:rPr>
            </w:pPr>
            <w:r>
              <w:rPr>
                <w:rFonts w:ascii="Times New Roman" w:hAnsi="Times New Roman" w:cs="Times New Roman"/>
                <w:sz w:val="24"/>
                <w:szCs w:val="24"/>
              </w:rPr>
              <w:t>2021-2024</w:t>
            </w:r>
          </w:p>
        </w:tc>
        <w:tc>
          <w:tcPr>
            <w:tcW w:w="4678" w:type="dxa"/>
          </w:tcPr>
          <w:p w:rsidR="00D969DA" w:rsidRDefault="00D969DA" w:rsidP="00BA53BC">
            <w:pPr>
              <w:jc w:val="center"/>
              <w:rPr>
                <w:rFonts w:ascii="Times New Roman" w:hAnsi="Times New Roman" w:cs="Times New Roman"/>
                <w:sz w:val="24"/>
                <w:szCs w:val="24"/>
              </w:rPr>
            </w:pPr>
            <w:r w:rsidRPr="00D969DA">
              <w:rPr>
                <w:rFonts w:ascii="Times New Roman" w:hAnsi="Times New Roman" w:cs="Times New Roman"/>
                <w:sz w:val="24"/>
                <w:szCs w:val="24"/>
              </w:rPr>
              <w:t>ГБУ «Глядянская ЦРБ» (по согласованию)</w:t>
            </w:r>
          </w:p>
        </w:tc>
        <w:tc>
          <w:tcPr>
            <w:tcW w:w="2629" w:type="dxa"/>
          </w:tcPr>
          <w:p w:rsidR="00D969DA" w:rsidRPr="00D969DA" w:rsidRDefault="00D969DA" w:rsidP="00D969DA">
            <w:pPr>
              <w:jc w:val="center"/>
              <w:rPr>
                <w:rFonts w:ascii="Times New Roman" w:hAnsi="Times New Roman" w:cs="Times New Roman"/>
                <w:sz w:val="24"/>
                <w:szCs w:val="24"/>
              </w:rPr>
            </w:pPr>
            <w:r w:rsidRPr="00D969DA">
              <w:rPr>
                <w:rFonts w:ascii="Times New Roman" w:hAnsi="Times New Roman" w:cs="Times New Roman"/>
                <w:sz w:val="24"/>
                <w:szCs w:val="24"/>
              </w:rPr>
              <w:t>Без финансирования</w:t>
            </w:r>
          </w:p>
          <w:p w:rsidR="00D969DA" w:rsidRPr="00D969DA" w:rsidRDefault="00D969DA" w:rsidP="00D969DA">
            <w:pPr>
              <w:jc w:val="center"/>
              <w:rPr>
                <w:rFonts w:ascii="Times New Roman" w:hAnsi="Times New Roman" w:cs="Times New Roman"/>
                <w:sz w:val="24"/>
                <w:szCs w:val="24"/>
              </w:rPr>
            </w:pPr>
            <w:r w:rsidRPr="00D969DA">
              <w:rPr>
                <w:rFonts w:ascii="Times New Roman" w:hAnsi="Times New Roman" w:cs="Times New Roman"/>
                <w:sz w:val="24"/>
                <w:szCs w:val="24"/>
              </w:rPr>
              <w:t>За счёт средств основной деятельности</w:t>
            </w:r>
          </w:p>
          <w:p w:rsidR="00D969DA" w:rsidRPr="00D969DA" w:rsidRDefault="00D969DA" w:rsidP="00D969DA">
            <w:pPr>
              <w:jc w:val="center"/>
              <w:rPr>
                <w:rFonts w:ascii="Times New Roman" w:hAnsi="Times New Roman" w:cs="Times New Roman"/>
                <w:sz w:val="24"/>
                <w:szCs w:val="24"/>
              </w:rPr>
            </w:pPr>
          </w:p>
        </w:tc>
      </w:tr>
      <w:tr w:rsidR="00D969DA" w:rsidTr="00AC5A3E">
        <w:tc>
          <w:tcPr>
            <w:tcW w:w="817" w:type="dxa"/>
          </w:tcPr>
          <w:p w:rsidR="00D969DA" w:rsidRDefault="00D969DA" w:rsidP="00BA53BC">
            <w:pPr>
              <w:jc w:val="center"/>
              <w:rPr>
                <w:rFonts w:ascii="Times New Roman" w:hAnsi="Times New Roman" w:cs="Times New Roman"/>
                <w:sz w:val="24"/>
                <w:szCs w:val="24"/>
              </w:rPr>
            </w:pPr>
            <w:r>
              <w:rPr>
                <w:rFonts w:ascii="Times New Roman" w:hAnsi="Times New Roman" w:cs="Times New Roman"/>
                <w:sz w:val="24"/>
                <w:szCs w:val="24"/>
              </w:rPr>
              <w:t>4.5.</w:t>
            </w:r>
          </w:p>
        </w:tc>
        <w:tc>
          <w:tcPr>
            <w:tcW w:w="5097" w:type="dxa"/>
          </w:tcPr>
          <w:p w:rsidR="00D969DA" w:rsidRPr="00D969DA" w:rsidRDefault="00D969DA" w:rsidP="00D969DA">
            <w:pPr>
              <w:jc w:val="both"/>
              <w:rPr>
                <w:rFonts w:ascii="Times New Roman" w:hAnsi="Times New Roman" w:cs="Times New Roman"/>
                <w:sz w:val="24"/>
                <w:szCs w:val="24"/>
              </w:rPr>
            </w:pPr>
            <w:r w:rsidRPr="00D969DA">
              <w:rPr>
                <w:rFonts w:ascii="Times New Roman" w:hAnsi="Times New Roman" w:cs="Times New Roman"/>
                <w:sz w:val="24"/>
                <w:szCs w:val="24"/>
              </w:rPr>
              <w:t>Демонстрация на мониторах  роликов информационно-коммуникационной кампании «Ты сильнее!»</w:t>
            </w:r>
          </w:p>
        </w:tc>
        <w:tc>
          <w:tcPr>
            <w:tcW w:w="1565" w:type="dxa"/>
          </w:tcPr>
          <w:p w:rsidR="00D969DA" w:rsidRDefault="00D969DA" w:rsidP="00BA53BC">
            <w:pPr>
              <w:jc w:val="center"/>
              <w:rPr>
                <w:rFonts w:ascii="Times New Roman" w:hAnsi="Times New Roman" w:cs="Times New Roman"/>
                <w:sz w:val="24"/>
                <w:szCs w:val="24"/>
              </w:rPr>
            </w:pPr>
            <w:r>
              <w:rPr>
                <w:rFonts w:ascii="Times New Roman" w:hAnsi="Times New Roman" w:cs="Times New Roman"/>
                <w:sz w:val="24"/>
                <w:szCs w:val="24"/>
              </w:rPr>
              <w:t>2021-2024</w:t>
            </w:r>
          </w:p>
        </w:tc>
        <w:tc>
          <w:tcPr>
            <w:tcW w:w="4678" w:type="dxa"/>
          </w:tcPr>
          <w:p w:rsidR="00D969DA" w:rsidRPr="00D969DA" w:rsidRDefault="00D969DA" w:rsidP="00BA53BC">
            <w:pPr>
              <w:jc w:val="center"/>
              <w:rPr>
                <w:rFonts w:ascii="Times New Roman" w:hAnsi="Times New Roman" w:cs="Times New Roman"/>
                <w:sz w:val="24"/>
                <w:szCs w:val="24"/>
              </w:rPr>
            </w:pPr>
            <w:r w:rsidRPr="00D969DA">
              <w:rPr>
                <w:rFonts w:ascii="Times New Roman" w:hAnsi="Times New Roman" w:cs="Times New Roman"/>
                <w:sz w:val="24"/>
                <w:szCs w:val="24"/>
              </w:rPr>
              <w:t>ГБУ «Глядянская ЦРБ» (по согласованию)</w:t>
            </w:r>
          </w:p>
        </w:tc>
        <w:tc>
          <w:tcPr>
            <w:tcW w:w="2629" w:type="dxa"/>
          </w:tcPr>
          <w:p w:rsidR="00D969DA" w:rsidRPr="00D969DA" w:rsidRDefault="00D969DA" w:rsidP="00D969DA">
            <w:pPr>
              <w:jc w:val="center"/>
              <w:rPr>
                <w:rFonts w:ascii="Times New Roman" w:hAnsi="Times New Roman" w:cs="Times New Roman"/>
                <w:sz w:val="24"/>
                <w:szCs w:val="24"/>
              </w:rPr>
            </w:pPr>
            <w:r w:rsidRPr="00D969DA">
              <w:rPr>
                <w:rFonts w:ascii="Times New Roman" w:hAnsi="Times New Roman" w:cs="Times New Roman"/>
                <w:sz w:val="24"/>
                <w:szCs w:val="24"/>
              </w:rPr>
              <w:t>Без финансирования</w:t>
            </w:r>
          </w:p>
          <w:p w:rsidR="00D969DA" w:rsidRPr="00D969DA" w:rsidRDefault="00D969DA" w:rsidP="00D969DA">
            <w:pPr>
              <w:jc w:val="center"/>
              <w:rPr>
                <w:rFonts w:ascii="Times New Roman" w:hAnsi="Times New Roman" w:cs="Times New Roman"/>
                <w:sz w:val="24"/>
                <w:szCs w:val="24"/>
              </w:rPr>
            </w:pPr>
            <w:r w:rsidRPr="00D969DA">
              <w:rPr>
                <w:rFonts w:ascii="Times New Roman" w:hAnsi="Times New Roman" w:cs="Times New Roman"/>
                <w:sz w:val="24"/>
                <w:szCs w:val="24"/>
              </w:rPr>
              <w:t>За счёт средств основной деятельности</w:t>
            </w:r>
          </w:p>
        </w:tc>
      </w:tr>
      <w:tr w:rsidR="00D969DA" w:rsidTr="00AC5A3E">
        <w:tc>
          <w:tcPr>
            <w:tcW w:w="817" w:type="dxa"/>
          </w:tcPr>
          <w:p w:rsidR="00D969DA" w:rsidRDefault="00D969DA" w:rsidP="00BA53BC">
            <w:pPr>
              <w:jc w:val="center"/>
              <w:rPr>
                <w:rFonts w:ascii="Times New Roman" w:hAnsi="Times New Roman" w:cs="Times New Roman"/>
                <w:sz w:val="24"/>
                <w:szCs w:val="24"/>
              </w:rPr>
            </w:pPr>
            <w:r>
              <w:rPr>
                <w:rFonts w:ascii="Times New Roman" w:hAnsi="Times New Roman" w:cs="Times New Roman"/>
                <w:sz w:val="24"/>
                <w:szCs w:val="24"/>
              </w:rPr>
              <w:lastRenderedPageBreak/>
              <w:t>4.6.</w:t>
            </w:r>
          </w:p>
        </w:tc>
        <w:tc>
          <w:tcPr>
            <w:tcW w:w="5097" w:type="dxa"/>
          </w:tcPr>
          <w:p w:rsidR="00D969DA" w:rsidRPr="00D969DA" w:rsidRDefault="00D969DA" w:rsidP="00D969DA">
            <w:pPr>
              <w:jc w:val="both"/>
              <w:rPr>
                <w:rFonts w:ascii="Times New Roman" w:hAnsi="Times New Roman" w:cs="Times New Roman"/>
                <w:sz w:val="24"/>
                <w:szCs w:val="24"/>
              </w:rPr>
            </w:pPr>
            <w:r w:rsidRPr="00D969DA">
              <w:rPr>
                <w:rFonts w:ascii="Times New Roman" w:hAnsi="Times New Roman" w:cs="Times New Roman"/>
                <w:sz w:val="24"/>
                <w:szCs w:val="24"/>
              </w:rPr>
              <w:t>Размещение на территории медицинских организаций Притобольного района плакатов информационно-коммуникационной кампании «Ты сильнее»</w:t>
            </w:r>
          </w:p>
        </w:tc>
        <w:tc>
          <w:tcPr>
            <w:tcW w:w="1565" w:type="dxa"/>
          </w:tcPr>
          <w:p w:rsidR="00D969DA" w:rsidRDefault="00D969DA" w:rsidP="00BA53BC">
            <w:pPr>
              <w:jc w:val="center"/>
              <w:rPr>
                <w:rFonts w:ascii="Times New Roman" w:hAnsi="Times New Roman" w:cs="Times New Roman"/>
                <w:sz w:val="24"/>
                <w:szCs w:val="24"/>
              </w:rPr>
            </w:pPr>
            <w:r>
              <w:rPr>
                <w:rFonts w:ascii="Times New Roman" w:hAnsi="Times New Roman" w:cs="Times New Roman"/>
                <w:sz w:val="24"/>
                <w:szCs w:val="24"/>
              </w:rPr>
              <w:t>2021-2024</w:t>
            </w:r>
          </w:p>
        </w:tc>
        <w:tc>
          <w:tcPr>
            <w:tcW w:w="4678" w:type="dxa"/>
          </w:tcPr>
          <w:p w:rsidR="00D969DA" w:rsidRPr="00D969DA" w:rsidRDefault="00D969DA" w:rsidP="00BA53BC">
            <w:pPr>
              <w:jc w:val="center"/>
              <w:rPr>
                <w:rFonts w:ascii="Times New Roman" w:hAnsi="Times New Roman" w:cs="Times New Roman"/>
                <w:sz w:val="24"/>
                <w:szCs w:val="24"/>
              </w:rPr>
            </w:pPr>
            <w:r w:rsidRPr="00D969DA">
              <w:rPr>
                <w:rFonts w:ascii="Times New Roman" w:hAnsi="Times New Roman" w:cs="Times New Roman"/>
                <w:sz w:val="24"/>
                <w:szCs w:val="24"/>
              </w:rPr>
              <w:t>ГБУ «Глядянская ЦРБ» (по согласованию)</w:t>
            </w:r>
          </w:p>
        </w:tc>
        <w:tc>
          <w:tcPr>
            <w:tcW w:w="2629" w:type="dxa"/>
          </w:tcPr>
          <w:p w:rsidR="00D969DA" w:rsidRPr="00D969DA" w:rsidRDefault="00D969DA" w:rsidP="00D969DA">
            <w:pPr>
              <w:jc w:val="center"/>
              <w:rPr>
                <w:rFonts w:ascii="Times New Roman" w:hAnsi="Times New Roman" w:cs="Times New Roman"/>
                <w:sz w:val="24"/>
                <w:szCs w:val="24"/>
              </w:rPr>
            </w:pPr>
            <w:r w:rsidRPr="00D969DA">
              <w:rPr>
                <w:rFonts w:ascii="Times New Roman" w:hAnsi="Times New Roman" w:cs="Times New Roman"/>
                <w:sz w:val="24"/>
                <w:szCs w:val="24"/>
              </w:rPr>
              <w:t>Без финансирования</w:t>
            </w:r>
          </w:p>
          <w:p w:rsidR="00D969DA" w:rsidRPr="00D969DA" w:rsidRDefault="00D969DA" w:rsidP="00D969DA">
            <w:pPr>
              <w:jc w:val="center"/>
              <w:rPr>
                <w:rFonts w:ascii="Times New Roman" w:hAnsi="Times New Roman" w:cs="Times New Roman"/>
                <w:sz w:val="24"/>
                <w:szCs w:val="24"/>
              </w:rPr>
            </w:pPr>
            <w:r w:rsidRPr="00D969DA">
              <w:rPr>
                <w:rFonts w:ascii="Times New Roman" w:hAnsi="Times New Roman" w:cs="Times New Roman"/>
                <w:sz w:val="24"/>
                <w:szCs w:val="24"/>
              </w:rPr>
              <w:t>За счёт средств основной деятельности</w:t>
            </w:r>
          </w:p>
        </w:tc>
      </w:tr>
      <w:tr w:rsidR="00D969DA" w:rsidTr="00AC5A3E">
        <w:tc>
          <w:tcPr>
            <w:tcW w:w="817" w:type="dxa"/>
          </w:tcPr>
          <w:p w:rsidR="00D969DA" w:rsidRDefault="00D969DA" w:rsidP="00BA53BC">
            <w:pPr>
              <w:jc w:val="center"/>
              <w:rPr>
                <w:rFonts w:ascii="Times New Roman" w:hAnsi="Times New Roman" w:cs="Times New Roman"/>
                <w:sz w:val="24"/>
                <w:szCs w:val="24"/>
              </w:rPr>
            </w:pPr>
            <w:r>
              <w:rPr>
                <w:rFonts w:ascii="Times New Roman" w:hAnsi="Times New Roman" w:cs="Times New Roman"/>
                <w:sz w:val="24"/>
                <w:szCs w:val="24"/>
              </w:rPr>
              <w:t>4.7.</w:t>
            </w:r>
          </w:p>
        </w:tc>
        <w:tc>
          <w:tcPr>
            <w:tcW w:w="5097" w:type="dxa"/>
          </w:tcPr>
          <w:p w:rsidR="00D969DA" w:rsidRPr="00D969DA" w:rsidRDefault="001538C0" w:rsidP="00D969DA">
            <w:pPr>
              <w:jc w:val="both"/>
              <w:rPr>
                <w:rFonts w:ascii="Times New Roman" w:hAnsi="Times New Roman" w:cs="Times New Roman"/>
                <w:sz w:val="24"/>
                <w:szCs w:val="24"/>
              </w:rPr>
            </w:pPr>
            <w:r w:rsidRPr="001538C0">
              <w:rPr>
                <w:rFonts w:ascii="Times New Roman" w:hAnsi="Times New Roman" w:cs="Times New Roman"/>
                <w:sz w:val="24"/>
                <w:szCs w:val="24"/>
              </w:rPr>
              <w:t>Размещение в общественных местах и во всех структурных подразделениях медицинских организаций наглядной информации о хронических неинфекционных заболеваниях и факторах риска их развития, направленной на мотивирование граждан к ведению здорового образа жизни</w:t>
            </w:r>
          </w:p>
        </w:tc>
        <w:tc>
          <w:tcPr>
            <w:tcW w:w="1565" w:type="dxa"/>
          </w:tcPr>
          <w:p w:rsidR="00D969DA" w:rsidRDefault="001538C0" w:rsidP="00BA53BC">
            <w:pPr>
              <w:jc w:val="center"/>
              <w:rPr>
                <w:rFonts w:ascii="Times New Roman" w:hAnsi="Times New Roman" w:cs="Times New Roman"/>
                <w:sz w:val="24"/>
                <w:szCs w:val="24"/>
              </w:rPr>
            </w:pPr>
            <w:r>
              <w:rPr>
                <w:rFonts w:ascii="Times New Roman" w:hAnsi="Times New Roman" w:cs="Times New Roman"/>
                <w:sz w:val="24"/>
                <w:szCs w:val="24"/>
              </w:rPr>
              <w:t>2021-2024</w:t>
            </w:r>
          </w:p>
        </w:tc>
        <w:tc>
          <w:tcPr>
            <w:tcW w:w="4678" w:type="dxa"/>
          </w:tcPr>
          <w:p w:rsidR="00D969DA" w:rsidRDefault="001538C0" w:rsidP="00BA53BC">
            <w:pPr>
              <w:jc w:val="center"/>
              <w:rPr>
                <w:rFonts w:ascii="Times New Roman" w:hAnsi="Times New Roman" w:cs="Times New Roman"/>
                <w:sz w:val="24"/>
                <w:szCs w:val="24"/>
              </w:rPr>
            </w:pPr>
            <w:r>
              <w:rPr>
                <w:rFonts w:ascii="Times New Roman" w:hAnsi="Times New Roman" w:cs="Times New Roman"/>
                <w:sz w:val="24"/>
                <w:szCs w:val="24"/>
              </w:rPr>
              <w:t xml:space="preserve">Отдел по социальной политике Администрации Притобольного района, </w:t>
            </w:r>
          </w:p>
          <w:p w:rsidR="001538C0" w:rsidRPr="00D969DA" w:rsidRDefault="001538C0" w:rsidP="00BA53BC">
            <w:pPr>
              <w:jc w:val="center"/>
              <w:rPr>
                <w:rFonts w:ascii="Times New Roman" w:hAnsi="Times New Roman" w:cs="Times New Roman"/>
                <w:sz w:val="24"/>
                <w:szCs w:val="24"/>
              </w:rPr>
            </w:pPr>
            <w:r>
              <w:rPr>
                <w:rFonts w:ascii="Times New Roman" w:hAnsi="Times New Roman" w:cs="Times New Roman"/>
                <w:sz w:val="24"/>
                <w:szCs w:val="24"/>
              </w:rPr>
              <w:t>ГБУ «Глядянская ЦРБ» (по согласованию)</w:t>
            </w:r>
          </w:p>
        </w:tc>
        <w:tc>
          <w:tcPr>
            <w:tcW w:w="2629" w:type="dxa"/>
          </w:tcPr>
          <w:p w:rsidR="00D969DA" w:rsidRPr="00D969DA" w:rsidRDefault="00D969DA" w:rsidP="00D969DA">
            <w:pPr>
              <w:jc w:val="center"/>
              <w:rPr>
                <w:rFonts w:ascii="Times New Roman" w:hAnsi="Times New Roman" w:cs="Times New Roman"/>
                <w:sz w:val="24"/>
                <w:szCs w:val="24"/>
              </w:rPr>
            </w:pPr>
            <w:r w:rsidRPr="00D969DA">
              <w:rPr>
                <w:rFonts w:ascii="Times New Roman" w:hAnsi="Times New Roman" w:cs="Times New Roman"/>
                <w:sz w:val="24"/>
                <w:szCs w:val="24"/>
              </w:rPr>
              <w:t>Без финансирования</w:t>
            </w:r>
          </w:p>
          <w:p w:rsidR="00D969DA" w:rsidRPr="00D969DA" w:rsidRDefault="00D969DA" w:rsidP="00D969DA">
            <w:pPr>
              <w:jc w:val="center"/>
              <w:rPr>
                <w:rFonts w:ascii="Times New Roman" w:hAnsi="Times New Roman" w:cs="Times New Roman"/>
                <w:sz w:val="24"/>
                <w:szCs w:val="24"/>
              </w:rPr>
            </w:pPr>
            <w:r w:rsidRPr="00D969DA">
              <w:rPr>
                <w:rFonts w:ascii="Times New Roman" w:hAnsi="Times New Roman" w:cs="Times New Roman"/>
                <w:sz w:val="24"/>
                <w:szCs w:val="24"/>
              </w:rPr>
              <w:t>За счёт средств основной деятельности</w:t>
            </w:r>
          </w:p>
        </w:tc>
      </w:tr>
      <w:tr w:rsidR="00D969DA" w:rsidTr="00AC5A3E">
        <w:tc>
          <w:tcPr>
            <w:tcW w:w="817" w:type="dxa"/>
          </w:tcPr>
          <w:p w:rsidR="00D969DA" w:rsidRDefault="00D969DA" w:rsidP="00BA53BC">
            <w:pPr>
              <w:jc w:val="center"/>
              <w:rPr>
                <w:rFonts w:ascii="Times New Roman" w:hAnsi="Times New Roman" w:cs="Times New Roman"/>
                <w:sz w:val="24"/>
                <w:szCs w:val="24"/>
              </w:rPr>
            </w:pPr>
            <w:r>
              <w:rPr>
                <w:rFonts w:ascii="Times New Roman" w:hAnsi="Times New Roman" w:cs="Times New Roman"/>
                <w:sz w:val="24"/>
                <w:szCs w:val="24"/>
              </w:rPr>
              <w:t>4.8.</w:t>
            </w:r>
          </w:p>
        </w:tc>
        <w:tc>
          <w:tcPr>
            <w:tcW w:w="5097" w:type="dxa"/>
          </w:tcPr>
          <w:p w:rsidR="00D969DA" w:rsidRPr="00D969DA" w:rsidRDefault="001538C0" w:rsidP="00D969DA">
            <w:pPr>
              <w:jc w:val="both"/>
              <w:rPr>
                <w:rFonts w:ascii="Times New Roman" w:hAnsi="Times New Roman" w:cs="Times New Roman"/>
                <w:sz w:val="24"/>
                <w:szCs w:val="24"/>
              </w:rPr>
            </w:pPr>
            <w:r w:rsidRPr="001538C0">
              <w:rPr>
                <w:rFonts w:ascii="Times New Roman" w:hAnsi="Times New Roman" w:cs="Times New Roman"/>
                <w:sz w:val="24"/>
                <w:szCs w:val="24"/>
              </w:rPr>
              <w:t>Освещение в средствах массовой информации вопросов по реализации муниципальной программы укрепления общественного здоровья, ведению здорового образа жизни, профилактике факторов риска развития хронических неинфекционных заболеваний</w:t>
            </w:r>
          </w:p>
        </w:tc>
        <w:tc>
          <w:tcPr>
            <w:tcW w:w="1565" w:type="dxa"/>
          </w:tcPr>
          <w:p w:rsidR="00D969DA" w:rsidRDefault="001538C0" w:rsidP="00BA53BC">
            <w:pPr>
              <w:jc w:val="center"/>
              <w:rPr>
                <w:rFonts w:ascii="Times New Roman" w:hAnsi="Times New Roman" w:cs="Times New Roman"/>
                <w:sz w:val="24"/>
                <w:szCs w:val="24"/>
              </w:rPr>
            </w:pPr>
            <w:r>
              <w:rPr>
                <w:rFonts w:ascii="Times New Roman" w:hAnsi="Times New Roman" w:cs="Times New Roman"/>
                <w:sz w:val="24"/>
                <w:szCs w:val="24"/>
              </w:rPr>
              <w:t>2021-2024</w:t>
            </w:r>
          </w:p>
        </w:tc>
        <w:tc>
          <w:tcPr>
            <w:tcW w:w="4678" w:type="dxa"/>
          </w:tcPr>
          <w:p w:rsidR="001538C0" w:rsidRPr="001538C0" w:rsidRDefault="001538C0" w:rsidP="001538C0">
            <w:pPr>
              <w:jc w:val="center"/>
              <w:rPr>
                <w:rFonts w:ascii="Times New Roman" w:hAnsi="Times New Roman" w:cs="Times New Roman"/>
                <w:sz w:val="24"/>
                <w:szCs w:val="24"/>
              </w:rPr>
            </w:pPr>
            <w:r w:rsidRPr="001538C0">
              <w:rPr>
                <w:rFonts w:ascii="Times New Roman" w:hAnsi="Times New Roman" w:cs="Times New Roman"/>
                <w:sz w:val="24"/>
                <w:szCs w:val="24"/>
              </w:rPr>
              <w:t xml:space="preserve">Отдел по социальной политике Администрации Притобольного района, </w:t>
            </w:r>
          </w:p>
          <w:p w:rsidR="00D969DA" w:rsidRPr="00D969DA" w:rsidRDefault="001538C0" w:rsidP="001538C0">
            <w:pPr>
              <w:jc w:val="center"/>
              <w:rPr>
                <w:rFonts w:ascii="Times New Roman" w:hAnsi="Times New Roman" w:cs="Times New Roman"/>
                <w:sz w:val="24"/>
                <w:szCs w:val="24"/>
              </w:rPr>
            </w:pPr>
            <w:r w:rsidRPr="001538C0">
              <w:rPr>
                <w:rFonts w:ascii="Times New Roman" w:hAnsi="Times New Roman" w:cs="Times New Roman"/>
                <w:sz w:val="24"/>
                <w:szCs w:val="24"/>
              </w:rPr>
              <w:t>ГБУ «Глядянская ЦРБ» (по согласованию)</w:t>
            </w:r>
          </w:p>
        </w:tc>
        <w:tc>
          <w:tcPr>
            <w:tcW w:w="2629" w:type="dxa"/>
          </w:tcPr>
          <w:p w:rsidR="00D969DA" w:rsidRPr="00D969DA" w:rsidRDefault="00D969DA" w:rsidP="00D969DA">
            <w:pPr>
              <w:jc w:val="center"/>
              <w:rPr>
                <w:rFonts w:ascii="Times New Roman" w:hAnsi="Times New Roman" w:cs="Times New Roman"/>
                <w:sz w:val="24"/>
                <w:szCs w:val="24"/>
              </w:rPr>
            </w:pPr>
            <w:r w:rsidRPr="00D969DA">
              <w:rPr>
                <w:rFonts w:ascii="Times New Roman" w:hAnsi="Times New Roman" w:cs="Times New Roman"/>
                <w:sz w:val="24"/>
                <w:szCs w:val="24"/>
              </w:rPr>
              <w:t>Без финансирования</w:t>
            </w:r>
          </w:p>
          <w:p w:rsidR="00D969DA" w:rsidRPr="00D969DA" w:rsidRDefault="00D969DA" w:rsidP="00D969DA">
            <w:pPr>
              <w:jc w:val="center"/>
              <w:rPr>
                <w:rFonts w:ascii="Times New Roman" w:hAnsi="Times New Roman" w:cs="Times New Roman"/>
                <w:sz w:val="24"/>
                <w:szCs w:val="24"/>
              </w:rPr>
            </w:pPr>
            <w:r w:rsidRPr="00D969DA">
              <w:rPr>
                <w:rFonts w:ascii="Times New Roman" w:hAnsi="Times New Roman" w:cs="Times New Roman"/>
                <w:sz w:val="24"/>
                <w:szCs w:val="24"/>
              </w:rPr>
              <w:t>За счёт средств основной деятельности</w:t>
            </w:r>
          </w:p>
        </w:tc>
      </w:tr>
      <w:tr w:rsidR="00D969DA" w:rsidTr="00AC5A3E">
        <w:tc>
          <w:tcPr>
            <w:tcW w:w="817" w:type="dxa"/>
          </w:tcPr>
          <w:p w:rsidR="00D969DA" w:rsidRDefault="00D969DA" w:rsidP="00BA53BC">
            <w:pPr>
              <w:jc w:val="center"/>
              <w:rPr>
                <w:rFonts w:ascii="Times New Roman" w:hAnsi="Times New Roman" w:cs="Times New Roman"/>
                <w:sz w:val="24"/>
                <w:szCs w:val="24"/>
              </w:rPr>
            </w:pPr>
            <w:r>
              <w:rPr>
                <w:rFonts w:ascii="Times New Roman" w:hAnsi="Times New Roman" w:cs="Times New Roman"/>
                <w:sz w:val="24"/>
                <w:szCs w:val="24"/>
              </w:rPr>
              <w:t>4.9.</w:t>
            </w:r>
          </w:p>
        </w:tc>
        <w:tc>
          <w:tcPr>
            <w:tcW w:w="5097" w:type="dxa"/>
          </w:tcPr>
          <w:p w:rsidR="00D969DA" w:rsidRPr="00D969DA" w:rsidRDefault="001538C0" w:rsidP="00D969DA">
            <w:pPr>
              <w:jc w:val="both"/>
              <w:rPr>
                <w:rFonts w:ascii="Times New Roman" w:hAnsi="Times New Roman" w:cs="Times New Roman"/>
                <w:sz w:val="24"/>
                <w:szCs w:val="24"/>
              </w:rPr>
            </w:pPr>
            <w:r w:rsidRPr="001538C0">
              <w:rPr>
                <w:rFonts w:ascii="Times New Roman" w:hAnsi="Times New Roman" w:cs="Times New Roman"/>
                <w:sz w:val="24"/>
                <w:szCs w:val="24"/>
              </w:rPr>
              <w:t>Проведение в Притобольном районе информационно просветительских и массовых профилактических мероприятий по здоровому образу жизни, профилактике</w:t>
            </w:r>
          </w:p>
        </w:tc>
        <w:tc>
          <w:tcPr>
            <w:tcW w:w="1565" w:type="dxa"/>
          </w:tcPr>
          <w:p w:rsidR="00D969DA" w:rsidRDefault="0017263C" w:rsidP="00BA53BC">
            <w:pPr>
              <w:jc w:val="center"/>
              <w:rPr>
                <w:rFonts w:ascii="Times New Roman" w:hAnsi="Times New Roman" w:cs="Times New Roman"/>
                <w:sz w:val="24"/>
                <w:szCs w:val="24"/>
              </w:rPr>
            </w:pPr>
            <w:r>
              <w:rPr>
                <w:rFonts w:ascii="Times New Roman" w:hAnsi="Times New Roman" w:cs="Times New Roman"/>
                <w:sz w:val="24"/>
                <w:szCs w:val="24"/>
              </w:rPr>
              <w:t>2021-2024</w:t>
            </w:r>
          </w:p>
        </w:tc>
        <w:tc>
          <w:tcPr>
            <w:tcW w:w="4678" w:type="dxa"/>
          </w:tcPr>
          <w:p w:rsidR="0017263C" w:rsidRPr="0017263C" w:rsidRDefault="0017263C" w:rsidP="0017263C">
            <w:pPr>
              <w:jc w:val="center"/>
              <w:rPr>
                <w:rFonts w:ascii="Times New Roman" w:hAnsi="Times New Roman" w:cs="Times New Roman"/>
                <w:sz w:val="24"/>
                <w:szCs w:val="24"/>
              </w:rPr>
            </w:pPr>
            <w:r w:rsidRPr="0017263C">
              <w:rPr>
                <w:rFonts w:ascii="Times New Roman" w:hAnsi="Times New Roman" w:cs="Times New Roman"/>
                <w:sz w:val="24"/>
                <w:szCs w:val="24"/>
              </w:rPr>
              <w:t xml:space="preserve">Отдел по социальной политике Администрации Притобольного района, </w:t>
            </w:r>
          </w:p>
          <w:p w:rsidR="00D969DA" w:rsidRPr="00D969DA" w:rsidRDefault="0017263C" w:rsidP="0017263C">
            <w:pPr>
              <w:jc w:val="center"/>
              <w:rPr>
                <w:rFonts w:ascii="Times New Roman" w:hAnsi="Times New Roman" w:cs="Times New Roman"/>
                <w:sz w:val="24"/>
                <w:szCs w:val="24"/>
              </w:rPr>
            </w:pPr>
            <w:r w:rsidRPr="0017263C">
              <w:rPr>
                <w:rFonts w:ascii="Times New Roman" w:hAnsi="Times New Roman" w:cs="Times New Roman"/>
                <w:sz w:val="24"/>
                <w:szCs w:val="24"/>
              </w:rPr>
              <w:t>ГБУ «Глядянская ЦРБ» (по согласованию)</w:t>
            </w:r>
          </w:p>
        </w:tc>
        <w:tc>
          <w:tcPr>
            <w:tcW w:w="2629" w:type="dxa"/>
          </w:tcPr>
          <w:p w:rsidR="00D969DA" w:rsidRPr="00D969DA" w:rsidRDefault="00D969DA" w:rsidP="00D969DA">
            <w:pPr>
              <w:jc w:val="center"/>
              <w:rPr>
                <w:rFonts w:ascii="Times New Roman" w:hAnsi="Times New Roman" w:cs="Times New Roman"/>
                <w:sz w:val="24"/>
                <w:szCs w:val="24"/>
              </w:rPr>
            </w:pPr>
            <w:r w:rsidRPr="00D969DA">
              <w:rPr>
                <w:rFonts w:ascii="Times New Roman" w:hAnsi="Times New Roman" w:cs="Times New Roman"/>
                <w:sz w:val="24"/>
                <w:szCs w:val="24"/>
              </w:rPr>
              <w:t>Без финансирования</w:t>
            </w:r>
          </w:p>
          <w:p w:rsidR="00D969DA" w:rsidRPr="00D969DA" w:rsidRDefault="00D969DA" w:rsidP="00D969DA">
            <w:pPr>
              <w:jc w:val="center"/>
              <w:rPr>
                <w:rFonts w:ascii="Times New Roman" w:hAnsi="Times New Roman" w:cs="Times New Roman"/>
                <w:sz w:val="24"/>
                <w:szCs w:val="24"/>
              </w:rPr>
            </w:pPr>
            <w:r w:rsidRPr="00D969DA">
              <w:rPr>
                <w:rFonts w:ascii="Times New Roman" w:hAnsi="Times New Roman" w:cs="Times New Roman"/>
                <w:sz w:val="24"/>
                <w:szCs w:val="24"/>
              </w:rPr>
              <w:t>За счёт средств основной деятельности</w:t>
            </w:r>
          </w:p>
        </w:tc>
      </w:tr>
      <w:tr w:rsidR="00D969DA" w:rsidTr="00AC5A3E">
        <w:tc>
          <w:tcPr>
            <w:tcW w:w="817" w:type="dxa"/>
          </w:tcPr>
          <w:p w:rsidR="00D969DA" w:rsidRDefault="00D969DA" w:rsidP="00BA53BC">
            <w:pPr>
              <w:jc w:val="center"/>
              <w:rPr>
                <w:rFonts w:ascii="Times New Roman" w:hAnsi="Times New Roman" w:cs="Times New Roman"/>
                <w:sz w:val="24"/>
                <w:szCs w:val="24"/>
              </w:rPr>
            </w:pPr>
            <w:r>
              <w:rPr>
                <w:rFonts w:ascii="Times New Roman" w:hAnsi="Times New Roman" w:cs="Times New Roman"/>
                <w:sz w:val="24"/>
                <w:szCs w:val="24"/>
              </w:rPr>
              <w:t>4.10.</w:t>
            </w:r>
          </w:p>
        </w:tc>
        <w:tc>
          <w:tcPr>
            <w:tcW w:w="5097" w:type="dxa"/>
          </w:tcPr>
          <w:p w:rsidR="00D969DA" w:rsidRPr="00D969DA" w:rsidRDefault="0017263C" w:rsidP="0017263C">
            <w:pPr>
              <w:jc w:val="both"/>
              <w:rPr>
                <w:rFonts w:ascii="Times New Roman" w:hAnsi="Times New Roman" w:cs="Times New Roman"/>
                <w:sz w:val="24"/>
                <w:szCs w:val="24"/>
              </w:rPr>
            </w:pPr>
            <w:r w:rsidRPr="0017263C">
              <w:rPr>
                <w:rFonts w:ascii="Times New Roman" w:hAnsi="Times New Roman" w:cs="Times New Roman"/>
                <w:sz w:val="24"/>
                <w:szCs w:val="24"/>
              </w:rPr>
              <w:t>Проведение индивидуального профилактического консультирования в отделениях (кабинетах) медицинской профилактики, фельдшерско-акушерских пунктах медицинских организаций в рамках проведения первого этапа диспансеризации определенных гру</w:t>
            </w:r>
            <w:proofErr w:type="gramStart"/>
            <w:r w:rsidRPr="0017263C">
              <w:rPr>
                <w:rFonts w:ascii="Times New Roman" w:hAnsi="Times New Roman" w:cs="Times New Roman"/>
                <w:sz w:val="24"/>
                <w:szCs w:val="24"/>
              </w:rPr>
              <w:t>пп взр</w:t>
            </w:r>
            <w:proofErr w:type="gramEnd"/>
            <w:r w:rsidRPr="0017263C">
              <w:rPr>
                <w:rFonts w:ascii="Times New Roman" w:hAnsi="Times New Roman" w:cs="Times New Roman"/>
                <w:sz w:val="24"/>
                <w:szCs w:val="24"/>
              </w:rPr>
              <w:t>ослого населения</w:t>
            </w:r>
          </w:p>
        </w:tc>
        <w:tc>
          <w:tcPr>
            <w:tcW w:w="1565" w:type="dxa"/>
          </w:tcPr>
          <w:p w:rsidR="00D969DA" w:rsidRDefault="0017263C" w:rsidP="00BA53BC">
            <w:pPr>
              <w:jc w:val="center"/>
              <w:rPr>
                <w:rFonts w:ascii="Times New Roman" w:hAnsi="Times New Roman" w:cs="Times New Roman"/>
                <w:sz w:val="24"/>
                <w:szCs w:val="24"/>
              </w:rPr>
            </w:pPr>
            <w:r>
              <w:rPr>
                <w:rFonts w:ascii="Times New Roman" w:hAnsi="Times New Roman" w:cs="Times New Roman"/>
                <w:sz w:val="24"/>
                <w:szCs w:val="24"/>
              </w:rPr>
              <w:t>2021-2024</w:t>
            </w:r>
          </w:p>
        </w:tc>
        <w:tc>
          <w:tcPr>
            <w:tcW w:w="4678" w:type="dxa"/>
          </w:tcPr>
          <w:p w:rsidR="00D969DA" w:rsidRPr="00D969DA" w:rsidRDefault="0017263C" w:rsidP="0017263C">
            <w:pPr>
              <w:jc w:val="center"/>
              <w:rPr>
                <w:rFonts w:ascii="Times New Roman" w:hAnsi="Times New Roman" w:cs="Times New Roman"/>
                <w:sz w:val="24"/>
                <w:szCs w:val="24"/>
              </w:rPr>
            </w:pPr>
            <w:r w:rsidRPr="0017263C">
              <w:rPr>
                <w:rFonts w:ascii="Times New Roman" w:hAnsi="Times New Roman" w:cs="Times New Roman"/>
                <w:sz w:val="24"/>
                <w:szCs w:val="24"/>
              </w:rPr>
              <w:t>ГБУ «Глядянская ЦРБ» (по согласованию)</w:t>
            </w:r>
          </w:p>
        </w:tc>
        <w:tc>
          <w:tcPr>
            <w:tcW w:w="2629" w:type="dxa"/>
          </w:tcPr>
          <w:p w:rsidR="001538C0" w:rsidRPr="001538C0" w:rsidRDefault="001538C0" w:rsidP="001538C0">
            <w:pPr>
              <w:jc w:val="center"/>
              <w:rPr>
                <w:rFonts w:ascii="Times New Roman" w:hAnsi="Times New Roman" w:cs="Times New Roman"/>
                <w:sz w:val="24"/>
                <w:szCs w:val="24"/>
              </w:rPr>
            </w:pPr>
            <w:r w:rsidRPr="001538C0">
              <w:rPr>
                <w:rFonts w:ascii="Times New Roman" w:hAnsi="Times New Roman" w:cs="Times New Roman"/>
                <w:sz w:val="24"/>
                <w:szCs w:val="24"/>
              </w:rPr>
              <w:t>Без финансирования</w:t>
            </w:r>
          </w:p>
          <w:p w:rsidR="00D969DA" w:rsidRPr="00D969DA" w:rsidRDefault="001538C0" w:rsidP="001538C0">
            <w:pPr>
              <w:jc w:val="center"/>
              <w:rPr>
                <w:rFonts w:ascii="Times New Roman" w:hAnsi="Times New Roman" w:cs="Times New Roman"/>
                <w:sz w:val="24"/>
                <w:szCs w:val="24"/>
              </w:rPr>
            </w:pPr>
            <w:r w:rsidRPr="001538C0">
              <w:rPr>
                <w:rFonts w:ascii="Times New Roman" w:hAnsi="Times New Roman" w:cs="Times New Roman"/>
                <w:sz w:val="24"/>
                <w:szCs w:val="24"/>
              </w:rPr>
              <w:t>За счёт средств основной деятельности</w:t>
            </w:r>
          </w:p>
        </w:tc>
      </w:tr>
      <w:tr w:rsidR="001538C0" w:rsidTr="00AC5A3E">
        <w:tc>
          <w:tcPr>
            <w:tcW w:w="817" w:type="dxa"/>
          </w:tcPr>
          <w:p w:rsidR="001538C0" w:rsidRDefault="001538C0" w:rsidP="00BA53BC">
            <w:pPr>
              <w:jc w:val="center"/>
              <w:rPr>
                <w:rFonts w:ascii="Times New Roman" w:hAnsi="Times New Roman" w:cs="Times New Roman"/>
                <w:sz w:val="24"/>
                <w:szCs w:val="24"/>
              </w:rPr>
            </w:pPr>
            <w:r>
              <w:rPr>
                <w:rFonts w:ascii="Times New Roman" w:hAnsi="Times New Roman" w:cs="Times New Roman"/>
                <w:sz w:val="24"/>
                <w:szCs w:val="24"/>
              </w:rPr>
              <w:t>4.11.</w:t>
            </w:r>
          </w:p>
        </w:tc>
        <w:tc>
          <w:tcPr>
            <w:tcW w:w="5097" w:type="dxa"/>
          </w:tcPr>
          <w:p w:rsidR="001538C0" w:rsidRPr="00D969DA" w:rsidRDefault="0017263C" w:rsidP="00D969DA">
            <w:pPr>
              <w:jc w:val="both"/>
              <w:rPr>
                <w:rFonts w:ascii="Times New Roman" w:hAnsi="Times New Roman" w:cs="Times New Roman"/>
                <w:sz w:val="24"/>
                <w:szCs w:val="24"/>
              </w:rPr>
            </w:pPr>
            <w:r w:rsidRPr="0017263C">
              <w:rPr>
                <w:rFonts w:ascii="Times New Roman" w:hAnsi="Times New Roman" w:cs="Times New Roman"/>
                <w:sz w:val="24"/>
                <w:szCs w:val="24"/>
              </w:rPr>
              <w:t xml:space="preserve">Проведения индивидуального и группового углубленного профилактического консультирования в отделениях (кабинетах) медицинской профилактики, фельдшерско-акушерских пунктах медицинских </w:t>
            </w:r>
            <w:r w:rsidRPr="0017263C">
              <w:rPr>
                <w:rFonts w:ascii="Times New Roman" w:hAnsi="Times New Roman" w:cs="Times New Roman"/>
                <w:sz w:val="24"/>
                <w:szCs w:val="24"/>
              </w:rPr>
              <w:lastRenderedPageBreak/>
              <w:t>организаций в рамках проведения второго этапа диспансеризации определенных гру</w:t>
            </w:r>
            <w:proofErr w:type="gramStart"/>
            <w:r w:rsidRPr="0017263C">
              <w:rPr>
                <w:rFonts w:ascii="Times New Roman" w:hAnsi="Times New Roman" w:cs="Times New Roman"/>
                <w:sz w:val="24"/>
                <w:szCs w:val="24"/>
              </w:rPr>
              <w:t>пп взр</w:t>
            </w:r>
            <w:proofErr w:type="gramEnd"/>
            <w:r w:rsidRPr="0017263C">
              <w:rPr>
                <w:rFonts w:ascii="Times New Roman" w:hAnsi="Times New Roman" w:cs="Times New Roman"/>
                <w:sz w:val="24"/>
                <w:szCs w:val="24"/>
              </w:rPr>
              <w:t>ослого населения</w:t>
            </w:r>
          </w:p>
        </w:tc>
        <w:tc>
          <w:tcPr>
            <w:tcW w:w="1565" w:type="dxa"/>
          </w:tcPr>
          <w:p w:rsidR="001538C0" w:rsidRDefault="0017263C" w:rsidP="00BA53BC">
            <w:pPr>
              <w:jc w:val="center"/>
              <w:rPr>
                <w:rFonts w:ascii="Times New Roman" w:hAnsi="Times New Roman" w:cs="Times New Roman"/>
                <w:sz w:val="24"/>
                <w:szCs w:val="24"/>
              </w:rPr>
            </w:pPr>
            <w:r>
              <w:rPr>
                <w:rFonts w:ascii="Times New Roman" w:hAnsi="Times New Roman" w:cs="Times New Roman"/>
                <w:sz w:val="24"/>
                <w:szCs w:val="24"/>
              </w:rPr>
              <w:lastRenderedPageBreak/>
              <w:t>2021-2024</w:t>
            </w:r>
          </w:p>
        </w:tc>
        <w:tc>
          <w:tcPr>
            <w:tcW w:w="4678" w:type="dxa"/>
          </w:tcPr>
          <w:p w:rsidR="001538C0" w:rsidRPr="00D969DA" w:rsidRDefault="0017263C" w:rsidP="00BA53BC">
            <w:pPr>
              <w:jc w:val="center"/>
              <w:rPr>
                <w:rFonts w:ascii="Times New Roman" w:hAnsi="Times New Roman" w:cs="Times New Roman"/>
                <w:sz w:val="24"/>
                <w:szCs w:val="24"/>
              </w:rPr>
            </w:pPr>
            <w:r w:rsidRPr="0017263C">
              <w:rPr>
                <w:rFonts w:ascii="Times New Roman" w:hAnsi="Times New Roman" w:cs="Times New Roman"/>
                <w:sz w:val="24"/>
                <w:szCs w:val="24"/>
              </w:rPr>
              <w:t>ГБУ «Глядянская ЦРБ» (по согласованию)</w:t>
            </w:r>
          </w:p>
        </w:tc>
        <w:tc>
          <w:tcPr>
            <w:tcW w:w="2629" w:type="dxa"/>
          </w:tcPr>
          <w:p w:rsidR="001538C0" w:rsidRPr="001538C0" w:rsidRDefault="001538C0" w:rsidP="001538C0">
            <w:pPr>
              <w:jc w:val="center"/>
              <w:rPr>
                <w:rFonts w:ascii="Times New Roman" w:hAnsi="Times New Roman" w:cs="Times New Roman"/>
                <w:sz w:val="24"/>
                <w:szCs w:val="24"/>
              </w:rPr>
            </w:pPr>
            <w:r w:rsidRPr="001538C0">
              <w:rPr>
                <w:rFonts w:ascii="Times New Roman" w:hAnsi="Times New Roman" w:cs="Times New Roman"/>
                <w:sz w:val="24"/>
                <w:szCs w:val="24"/>
              </w:rPr>
              <w:t>Без финансирования</w:t>
            </w:r>
          </w:p>
          <w:p w:rsidR="001538C0" w:rsidRPr="001538C0" w:rsidRDefault="001538C0" w:rsidP="001538C0">
            <w:pPr>
              <w:jc w:val="center"/>
              <w:rPr>
                <w:rFonts w:ascii="Times New Roman" w:hAnsi="Times New Roman" w:cs="Times New Roman"/>
                <w:sz w:val="24"/>
                <w:szCs w:val="24"/>
              </w:rPr>
            </w:pPr>
            <w:r w:rsidRPr="001538C0">
              <w:rPr>
                <w:rFonts w:ascii="Times New Roman" w:hAnsi="Times New Roman" w:cs="Times New Roman"/>
                <w:sz w:val="24"/>
                <w:szCs w:val="24"/>
              </w:rPr>
              <w:t>За счёт средств основной деятельности</w:t>
            </w:r>
          </w:p>
        </w:tc>
      </w:tr>
      <w:tr w:rsidR="001538C0" w:rsidTr="00AC5A3E">
        <w:tc>
          <w:tcPr>
            <w:tcW w:w="817" w:type="dxa"/>
          </w:tcPr>
          <w:p w:rsidR="001538C0" w:rsidRDefault="001538C0" w:rsidP="00BA53BC">
            <w:pPr>
              <w:jc w:val="center"/>
              <w:rPr>
                <w:rFonts w:ascii="Times New Roman" w:hAnsi="Times New Roman" w:cs="Times New Roman"/>
                <w:sz w:val="24"/>
                <w:szCs w:val="24"/>
              </w:rPr>
            </w:pPr>
            <w:r>
              <w:rPr>
                <w:rFonts w:ascii="Times New Roman" w:hAnsi="Times New Roman" w:cs="Times New Roman"/>
                <w:sz w:val="24"/>
                <w:szCs w:val="24"/>
              </w:rPr>
              <w:lastRenderedPageBreak/>
              <w:t>4.12.</w:t>
            </w:r>
          </w:p>
        </w:tc>
        <w:tc>
          <w:tcPr>
            <w:tcW w:w="5097" w:type="dxa"/>
          </w:tcPr>
          <w:p w:rsidR="001538C0" w:rsidRPr="00D969DA" w:rsidRDefault="0017263C" w:rsidP="00D969DA">
            <w:pPr>
              <w:jc w:val="both"/>
              <w:rPr>
                <w:rFonts w:ascii="Times New Roman" w:hAnsi="Times New Roman" w:cs="Times New Roman"/>
                <w:sz w:val="24"/>
                <w:szCs w:val="24"/>
              </w:rPr>
            </w:pPr>
            <w:r w:rsidRPr="0017263C">
              <w:rPr>
                <w:rFonts w:ascii="Times New Roman" w:hAnsi="Times New Roman" w:cs="Times New Roman"/>
                <w:sz w:val="24"/>
                <w:szCs w:val="24"/>
              </w:rPr>
              <w:t>Обучение граждан в школах здоровья</w:t>
            </w:r>
          </w:p>
        </w:tc>
        <w:tc>
          <w:tcPr>
            <w:tcW w:w="1565" w:type="dxa"/>
          </w:tcPr>
          <w:p w:rsidR="001538C0" w:rsidRDefault="0017263C" w:rsidP="00BA53BC">
            <w:pPr>
              <w:jc w:val="center"/>
              <w:rPr>
                <w:rFonts w:ascii="Times New Roman" w:hAnsi="Times New Roman" w:cs="Times New Roman"/>
                <w:sz w:val="24"/>
                <w:szCs w:val="24"/>
              </w:rPr>
            </w:pPr>
            <w:r>
              <w:rPr>
                <w:rFonts w:ascii="Times New Roman" w:hAnsi="Times New Roman" w:cs="Times New Roman"/>
                <w:sz w:val="24"/>
                <w:szCs w:val="24"/>
              </w:rPr>
              <w:t>2021-2024</w:t>
            </w:r>
          </w:p>
        </w:tc>
        <w:tc>
          <w:tcPr>
            <w:tcW w:w="4678" w:type="dxa"/>
          </w:tcPr>
          <w:p w:rsidR="001538C0" w:rsidRPr="00D969DA" w:rsidRDefault="0017263C" w:rsidP="00BA53BC">
            <w:pPr>
              <w:jc w:val="center"/>
              <w:rPr>
                <w:rFonts w:ascii="Times New Roman" w:hAnsi="Times New Roman" w:cs="Times New Roman"/>
                <w:sz w:val="24"/>
                <w:szCs w:val="24"/>
              </w:rPr>
            </w:pPr>
            <w:r w:rsidRPr="0017263C">
              <w:rPr>
                <w:rFonts w:ascii="Times New Roman" w:hAnsi="Times New Roman" w:cs="Times New Roman"/>
                <w:sz w:val="24"/>
                <w:szCs w:val="24"/>
              </w:rPr>
              <w:t>ГБУ «Глядянская ЦРБ» (по согласованию)</w:t>
            </w:r>
          </w:p>
        </w:tc>
        <w:tc>
          <w:tcPr>
            <w:tcW w:w="2629" w:type="dxa"/>
          </w:tcPr>
          <w:p w:rsidR="001538C0" w:rsidRPr="001538C0" w:rsidRDefault="001538C0" w:rsidP="001538C0">
            <w:pPr>
              <w:jc w:val="center"/>
              <w:rPr>
                <w:rFonts w:ascii="Times New Roman" w:hAnsi="Times New Roman" w:cs="Times New Roman"/>
                <w:sz w:val="24"/>
                <w:szCs w:val="24"/>
              </w:rPr>
            </w:pPr>
            <w:r w:rsidRPr="001538C0">
              <w:rPr>
                <w:rFonts w:ascii="Times New Roman" w:hAnsi="Times New Roman" w:cs="Times New Roman"/>
                <w:sz w:val="24"/>
                <w:szCs w:val="24"/>
              </w:rPr>
              <w:t>Без финансирования</w:t>
            </w:r>
          </w:p>
          <w:p w:rsidR="001538C0" w:rsidRPr="001538C0" w:rsidRDefault="001538C0" w:rsidP="001538C0">
            <w:pPr>
              <w:jc w:val="center"/>
              <w:rPr>
                <w:rFonts w:ascii="Times New Roman" w:hAnsi="Times New Roman" w:cs="Times New Roman"/>
                <w:sz w:val="24"/>
                <w:szCs w:val="24"/>
              </w:rPr>
            </w:pPr>
            <w:r w:rsidRPr="001538C0">
              <w:rPr>
                <w:rFonts w:ascii="Times New Roman" w:hAnsi="Times New Roman" w:cs="Times New Roman"/>
                <w:sz w:val="24"/>
                <w:szCs w:val="24"/>
              </w:rPr>
              <w:t>За счёт средств основной деятельности</w:t>
            </w:r>
          </w:p>
        </w:tc>
      </w:tr>
      <w:tr w:rsidR="001538C0" w:rsidTr="00AC5A3E">
        <w:tc>
          <w:tcPr>
            <w:tcW w:w="817" w:type="dxa"/>
          </w:tcPr>
          <w:p w:rsidR="001538C0" w:rsidRDefault="001538C0" w:rsidP="00BA53BC">
            <w:pPr>
              <w:jc w:val="center"/>
              <w:rPr>
                <w:rFonts w:ascii="Times New Roman" w:hAnsi="Times New Roman" w:cs="Times New Roman"/>
                <w:sz w:val="24"/>
                <w:szCs w:val="24"/>
              </w:rPr>
            </w:pPr>
            <w:r>
              <w:rPr>
                <w:rFonts w:ascii="Times New Roman" w:hAnsi="Times New Roman" w:cs="Times New Roman"/>
                <w:sz w:val="24"/>
                <w:szCs w:val="24"/>
              </w:rPr>
              <w:t>4.13.</w:t>
            </w:r>
          </w:p>
        </w:tc>
        <w:tc>
          <w:tcPr>
            <w:tcW w:w="5097" w:type="dxa"/>
          </w:tcPr>
          <w:p w:rsidR="001538C0" w:rsidRPr="00D969DA" w:rsidRDefault="0017263C" w:rsidP="00D969DA">
            <w:pPr>
              <w:jc w:val="both"/>
              <w:rPr>
                <w:rFonts w:ascii="Times New Roman" w:hAnsi="Times New Roman" w:cs="Times New Roman"/>
                <w:sz w:val="24"/>
                <w:szCs w:val="24"/>
              </w:rPr>
            </w:pPr>
            <w:r w:rsidRPr="0017263C">
              <w:rPr>
                <w:rFonts w:ascii="Times New Roman" w:hAnsi="Times New Roman" w:cs="Times New Roman"/>
                <w:sz w:val="24"/>
                <w:szCs w:val="24"/>
              </w:rPr>
              <w:t>Распространение среди населения информационных материалов по вопросам здорового образа жизни и профилактики развития хронических неинфекционных материалов</w:t>
            </w:r>
          </w:p>
        </w:tc>
        <w:tc>
          <w:tcPr>
            <w:tcW w:w="1565" w:type="dxa"/>
          </w:tcPr>
          <w:p w:rsidR="001538C0" w:rsidRDefault="0017263C" w:rsidP="00BA53BC">
            <w:pPr>
              <w:jc w:val="center"/>
              <w:rPr>
                <w:rFonts w:ascii="Times New Roman" w:hAnsi="Times New Roman" w:cs="Times New Roman"/>
                <w:sz w:val="24"/>
                <w:szCs w:val="24"/>
              </w:rPr>
            </w:pPr>
            <w:r>
              <w:rPr>
                <w:rFonts w:ascii="Times New Roman" w:hAnsi="Times New Roman" w:cs="Times New Roman"/>
                <w:sz w:val="24"/>
                <w:szCs w:val="24"/>
              </w:rPr>
              <w:t>2021-2024</w:t>
            </w:r>
          </w:p>
        </w:tc>
        <w:tc>
          <w:tcPr>
            <w:tcW w:w="4678" w:type="dxa"/>
          </w:tcPr>
          <w:p w:rsidR="001538C0" w:rsidRPr="00D969DA" w:rsidRDefault="0017263C" w:rsidP="00BA53BC">
            <w:pPr>
              <w:jc w:val="center"/>
              <w:rPr>
                <w:rFonts w:ascii="Times New Roman" w:hAnsi="Times New Roman" w:cs="Times New Roman"/>
                <w:sz w:val="24"/>
                <w:szCs w:val="24"/>
              </w:rPr>
            </w:pPr>
            <w:r w:rsidRPr="0017263C">
              <w:rPr>
                <w:rFonts w:ascii="Times New Roman" w:hAnsi="Times New Roman" w:cs="Times New Roman"/>
                <w:sz w:val="24"/>
                <w:szCs w:val="24"/>
              </w:rPr>
              <w:t>ГБУ «Глядянская ЦРБ» (по согласованию)</w:t>
            </w:r>
          </w:p>
        </w:tc>
        <w:tc>
          <w:tcPr>
            <w:tcW w:w="2629" w:type="dxa"/>
          </w:tcPr>
          <w:p w:rsidR="001538C0" w:rsidRPr="001538C0" w:rsidRDefault="001538C0" w:rsidP="001538C0">
            <w:pPr>
              <w:jc w:val="center"/>
              <w:rPr>
                <w:rFonts w:ascii="Times New Roman" w:hAnsi="Times New Roman" w:cs="Times New Roman"/>
                <w:sz w:val="24"/>
                <w:szCs w:val="24"/>
              </w:rPr>
            </w:pPr>
            <w:r w:rsidRPr="001538C0">
              <w:rPr>
                <w:rFonts w:ascii="Times New Roman" w:hAnsi="Times New Roman" w:cs="Times New Roman"/>
                <w:sz w:val="24"/>
                <w:szCs w:val="24"/>
              </w:rPr>
              <w:t>Без финансирования</w:t>
            </w:r>
          </w:p>
          <w:p w:rsidR="001538C0" w:rsidRPr="001538C0" w:rsidRDefault="001538C0" w:rsidP="001538C0">
            <w:pPr>
              <w:jc w:val="center"/>
              <w:rPr>
                <w:rFonts w:ascii="Times New Roman" w:hAnsi="Times New Roman" w:cs="Times New Roman"/>
                <w:sz w:val="24"/>
                <w:szCs w:val="24"/>
              </w:rPr>
            </w:pPr>
            <w:r w:rsidRPr="001538C0">
              <w:rPr>
                <w:rFonts w:ascii="Times New Roman" w:hAnsi="Times New Roman" w:cs="Times New Roman"/>
                <w:sz w:val="24"/>
                <w:szCs w:val="24"/>
              </w:rPr>
              <w:t>За счёт средств основной деятельности</w:t>
            </w:r>
          </w:p>
        </w:tc>
      </w:tr>
      <w:tr w:rsidR="001538C0" w:rsidTr="00AC5A3E">
        <w:tc>
          <w:tcPr>
            <w:tcW w:w="817" w:type="dxa"/>
          </w:tcPr>
          <w:p w:rsidR="001538C0" w:rsidRDefault="001538C0" w:rsidP="00BA53BC">
            <w:pPr>
              <w:jc w:val="center"/>
              <w:rPr>
                <w:rFonts w:ascii="Times New Roman" w:hAnsi="Times New Roman" w:cs="Times New Roman"/>
                <w:sz w:val="24"/>
                <w:szCs w:val="24"/>
              </w:rPr>
            </w:pPr>
            <w:r>
              <w:rPr>
                <w:rFonts w:ascii="Times New Roman" w:hAnsi="Times New Roman" w:cs="Times New Roman"/>
                <w:sz w:val="24"/>
                <w:szCs w:val="24"/>
              </w:rPr>
              <w:t>4.14.</w:t>
            </w:r>
          </w:p>
        </w:tc>
        <w:tc>
          <w:tcPr>
            <w:tcW w:w="5097" w:type="dxa"/>
          </w:tcPr>
          <w:p w:rsidR="001538C0" w:rsidRPr="00D969DA" w:rsidRDefault="0017263C" w:rsidP="00D969DA">
            <w:pPr>
              <w:jc w:val="both"/>
              <w:rPr>
                <w:rFonts w:ascii="Times New Roman" w:hAnsi="Times New Roman" w:cs="Times New Roman"/>
                <w:sz w:val="24"/>
                <w:szCs w:val="24"/>
              </w:rPr>
            </w:pPr>
            <w:r w:rsidRPr="0017263C">
              <w:rPr>
                <w:rFonts w:ascii="Times New Roman" w:hAnsi="Times New Roman" w:cs="Times New Roman"/>
                <w:sz w:val="24"/>
                <w:szCs w:val="24"/>
              </w:rPr>
              <w:t>Организация и проведение мероприятий передвижной «Академии здоровья и долголетия», направленной на пропаганду здорового образа жизни, правильного питания, сохранения психического и физического здоровья</w:t>
            </w:r>
          </w:p>
        </w:tc>
        <w:tc>
          <w:tcPr>
            <w:tcW w:w="1565" w:type="dxa"/>
          </w:tcPr>
          <w:p w:rsidR="001538C0" w:rsidRDefault="0017263C" w:rsidP="00BA53BC">
            <w:pPr>
              <w:jc w:val="center"/>
              <w:rPr>
                <w:rFonts w:ascii="Times New Roman" w:hAnsi="Times New Roman" w:cs="Times New Roman"/>
                <w:sz w:val="24"/>
                <w:szCs w:val="24"/>
              </w:rPr>
            </w:pPr>
            <w:r>
              <w:rPr>
                <w:rFonts w:ascii="Times New Roman" w:hAnsi="Times New Roman" w:cs="Times New Roman"/>
                <w:sz w:val="24"/>
                <w:szCs w:val="24"/>
              </w:rPr>
              <w:t>2021-2024</w:t>
            </w:r>
          </w:p>
        </w:tc>
        <w:tc>
          <w:tcPr>
            <w:tcW w:w="4678" w:type="dxa"/>
          </w:tcPr>
          <w:p w:rsidR="001538C0" w:rsidRPr="00D969DA" w:rsidRDefault="0017263C" w:rsidP="00BA53BC">
            <w:pPr>
              <w:jc w:val="center"/>
              <w:rPr>
                <w:rFonts w:ascii="Times New Roman" w:hAnsi="Times New Roman" w:cs="Times New Roman"/>
                <w:sz w:val="24"/>
                <w:szCs w:val="24"/>
              </w:rPr>
            </w:pPr>
            <w:r w:rsidRPr="0017263C">
              <w:rPr>
                <w:rFonts w:ascii="Times New Roman" w:hAnsi="Times New Roman" w:cs="Times New Roman"/>
                <w:sz w:val="24"/>
                <w:szCs w:val="24"/>
              </w:rPr>
              <w:t>ГБУ «Глядянская ЦРБ» (по согласованию)</w:t>
            </w:r>
          </w:p>
        </w:tc>
        <w:tc>
          <w:tcPr>
            <w:tcW w:w="2629" w:type="dxa"/>
          </w:tcPr>
          <w:p w:rsidR="001538C0" w:rsidRPr="001538C0" w:rsidRDefault="001538C0" w:rsidP="001538C0">
            <w:pPr>
              <w:jc w:val="center"/>
              <w:rPr>
                <w:rFonts w:ascii="Times New Roman" w:hAnsi="Times New Roman" w:cs="Times New Roman"/>
                <w:sz w:val="24"/>
                <w:szCs w:val="24"/>
              </w:rPr>
            </w:pPr>
            <w:r w:rsidRPr="001538C0">
              <w:rPr>
                <w:rFonts w:ascii="Times New Roman" w:hAnsi="Times New Roman" w:cs="Times New Roman"/>
                <w:sz w:val="24"/>
                <w:szCs w:val="24"/>
              </w:rPr>
              <w:t>Без финансирования</w:t>
            </w:r>
          </w:p>
          <w:p w:rsidR="001538C0" w:rsidRPr="001538C0" w:rsidRDefault="001538C0" w:rsidP="001538C0">
            <w:pPr>
              <w:jc w:val="center"/>
              <w:rPr>
                <w:rFonts w:ascii="Times New Roman" w:hAnsi="Times New Roman" w:cs="Times New Roman"/>
                <w:sz w:val="24"/>
                <w:szCs w:val="24"/>
              </w:rPr>
            </w:pPr>
            <w:r w:rsidRPr="001538C0">
              <w:rPr>
                <w:rFonts w:ascii="Times New Roman" w:hAnsi="Times New Roman" w:cs="Times New Roman"/>
                <w:sz w:val="24"/>
                <w:szCs w:val="24"/>
              </w:rPr>
              <w:t>За счёт средств основной деятельности</w:t>
            </w:r>
          </w:p>
        </w:tc>
      </w:tr>
      <w:tr w:rsidR="001538C0" w:rsidTr="00AC5A3E">
        <w:tc>
          <w:tcPr>
            <w:tcW w:w="817" w:type="dxa"/>
          </w:tcPr>
          <w:p w:rsidR="001538C0" w:rsidRDefault="001538C0" w:rsidP="00BA53BC">
            <w:pPr>
              <w:jc w:val="center"/>
              <w:rPr>
                <w:rFonts w:ascii="Times New Roman" w:hAnsi="Times New Roman" w:cs="Times New Roman"/>
                <w:sz w:val="24"/>
                <w:szCs w:val="24"/>
              </w:rPr>
            </w:pPr>
            <w:r>
              <w:rPr>
                <w:rFonts w:ascii="Times New Roman" w:hAnsi="Times New Roman" w:cs="Times New Roman"/>
                <w:sz w:val="24"/>
                <w:szCs w:val="24"/>
              </w:rPr>
              <w:t>4.15.</w:t>
            </w:r>
          </w:p>
        </w:tc>
        <w:tc>
          <w:tcPr>
            <w:tcW w:w="5097" w:type="dxa"/>
          </w:tcPr>
          <w:p w:rsidR="001538C0" w:rsidRPr="00D969DA" w:rsidRDefault="0017263C" w:rsidP="00D969DA">
            <w:pPr>
              <w:jc w:val="both"/>
              <w:rPr>
                <w:rFonts w:ascii="Times New Roman" w:hAnsi="Times New Roman" w:cs="Times New Roman"/>
                <w:sz w:val="24"/>
                <w:szCs w:val="24"/>
              </w:rPr>
            </w:pPr>
            <w:r w:rsidRPr="0017263C">
              <w:rPr>
                <w:rFonts w:ascii="Times New Roman" w:hAnsi="Times New Roman" w:cs="Times New Roman"/>
                <w:sz w:val="24"/>
                <w:szCs w:val="24"/>
              </w:rPr>
              <w:t>Организация и проведение групповых встреч и индивидуальных консультаций со специалистами в области медицины и психологии для сельских жителей Курганской области</w:t>
            </w:r>
          </w:p>
        </w:tc>
        <w:tc>
          <w:tcPr>
            <w:tcW w:w="1565" w:type="dxa"/>
          </w:tcPr>
          <w:p w:rsidR="001538C0" w:rsidRDefault="0017263C" w:rsidP="00BA53BC">
            <w:pPr>
              <w:jc w:val="center"/>
              <w:rPr>
                <w:rFonts w:ascii="Times New Roman" w:hAnsi="Times New Roman" w:cs="Times New Roman"/>
                <w:sz w:val="24"/>
                <w:szCs w:val="24"/>
              </w:rPr>
            </w:pPr>
            <w:r>
              <w:rPr>
                <w:rFonts w:ascii="Times New Roman" w:hAnsi="Times New Roman" w:cs="Times New Roman"/>
                <w:sz w:val="24"/>
                <w:szCs w:val="24"/>
              </w:rPr>
              <w:t>2021-2024</w:t>
            </w:r>
          </w:p>
        </w:tc>
        <w:tc>
          <w:tcPr>
            <w:tcW w:w="4678" w:type="dxa"/>
          </w:tcPr>
          <w:p w:rsidR="001538C0" w:rsidRPr="00D969DA" w:rsidRDefault="0017263C" w:rsidP="00BA53BC">
            <w:pPr>
              <w:jc w:val="center"/>
              <w:rPr>
                <w:rFonts w:ascii="Times New Roman" w:hAnsi="Times New Roman" w:cs="Times New Roman"/>
                <w:sz w:val="24"/>
                <w:szCs w:val="24"/>
              </w:rPr>
            </w:pPr>
            <w:r w:rsidRPr="0017263C">
              <w:rPr>
                <w:rFonts w:ascii="Times New Roman" w:hAnsi="Times New Roman" w:cs="Times New Roman"/>
                <w:sz w:val="24"/>
                <w:szCs w:val="24"/>
              </w:rPr>
              <w:t>ГБУ «Глядянская ЦРБ» (по согласованию)</w:t>
            </w:r>
          </w:p>
        </w:tc>
        <w:tc>
          <w:tcPr>
            <w:tcW w:w="2629" w:type="dxa"/>
          </w:tcPr>
          <w:p w:rsidR="001538C0" w:rsidRPr="001538C0" w:rsidRDefault="001538C0" w:rsidP="001538C0">
            <w:pPr>
              <w:jc w:val="center"/>
              <w:rPr>
                <w:rFonts w:ascii="Times New Roman" w:hAnsi="Times New Roman" w:cs="Times New Roman"/>
                <w:sz w:val="24"/>
                <w:szCs w:val="24"/>
              </w:rPr>
            </w:pPr>
            <w:r w:rsidRPr="001538C0">
              <w:rPr>
                <w:rFonts w:ascii="Times New Roman" w:hAnsi="Times New Roman" w:cs="Times New Roman"/>
                <w:sz w:val="24"/>
                <w:szCs w:val="24"/>
              </w:rPr>
              <w:t>Без финансирования</w:t>
            </w:r>
          </w:p>
          <w:p w:rsidR="001538C0" w:rsidRPr="001538C0" w:rsidRDefault="001538C0" w:rsidP="001538C0">
            <w:pPr>
              <w:jc w:val="center"/>
              <w:rPr>
                <w:rFonts w:ascii="Times New Roman" w:hAnsi="Times New Roman" w:cs="Times New Roman"/>
                <w:sz w:val="24"/>
                <w:szCs w:val="24"/>
              </w:rPr>
            </w:pPr>
            <w:r w:rsidRPr="001538C0">
              <w:rPr>
                <w:rFonts w:ascii="Times New Roman" w:hAnsi="Times New Roman" w:cs="Times New Roman"/>
                <w:sz w:val="24"/>
                <w:szCs w:val="24"/>
              </w:rPr>
              <w:t>За счёт средств основной деятельности</w:t>
            </w:r>
          </w:p>
        </w:tc>
      </w:tr>
      <w:tr w:rsidR="001538C0" w:rsidTr="00AC5A3E">
        <w:tc>
          <w:tcPr>
            <w:tcW w:w="817" w:type="dxa"/>
          </w:tcPr>
          <w:p w:rsidR="001538C0" w:rsidRDefault="001538C0" w:rsidP="00BA53BC">
            <w:pPr>
              <w:jc w:val="center"/>
              <w:rPr>
                <w:rFonts w:ascii="Times New Roman" w:hAnsi="Times New Roman" w:cs="Times New Roman"/>
                <w:sz w:val="24"/>
                <w:szCs w:val="24"/>
              </w:rPr>
            </w:pPr>
            <w:r>
              <w:rPr>
                <w:rFonts w:ascii="Times New Roman" w:hAnsi="Times New Roman" w:cs="Times New Roman"/>
                <w:sz w:val="24"/>
                <w:szCs w:val="24"/>
              </w:rPr>
              <w:t>4.16.</w:t>
            </w:r>
          </w:p>
        </w:tc>
        <w:tc>
          <w:tcPr>
            <w:tcW w:w="5097" w:type="dxa"/>
          </w:tcPr>
          <w:p w:rsidR="001538C0" w:rsidRPr="00D969DA" w:rsidRDefault="0017263C" w:rsidP="00D969DA">
            <w:pPr>
              <w:jc w:val="both"/>
              <w:rPr>
                <w:rFonts w:ascii="Times New Roman" w:hAnsi="Times New Roman" w:cs="Times New Roman"/>
                <w:sz w:val="24"/>
                <w:szCs w:val="24"/>
              </w:rPr>
            </w:pPr>
            <w:r w:rsidRPr="0017263C">
              <w:rPr>
                <w:rFonts w:ascii="Times New Roman" w:hAnsi="Times New Roman" w:cs="Times New Roman"/>
                <w:sz w:val="24"/>
                <w:szCs w:val="24"/>
              </w:rPr>
              <w:t>Подготовка волонтеров по программе «Академии здоровья и долголетия» для проведения мероприятий на сельских территориях Курганской области по вопросам здорового образа жизни, правильного питания, отказа от вредных привычек</w:t>
            </w:r>
            <w:r w:rsidRPr="0017263C">
              <w:rPr>
                <w:rFonts w:ascii="Times New Roman" w:hAnsi="Times New Roman" w:cs="Times New Roman"/>
                <w:sz w:val="24"/>
                <w:szCs w:val="24"/>
              </w:rPr>
              <w:tab/>
            </w:r>
          </w:p>
        </w:tc>
        <w:tc>
          <w:tcPr>
            <w:tcW w:w="1565" w:type="dxa"/>
          </w:tcPr>
          <w:p w:rsidR="001538C0" w:rsidRDefault="0017263C" w:rsidP="00BA53BC">
            <w:pPr>
              <w:jc w:val="center"/>
              <w:rPr>
                <w:rFonts w:ascii="Times New Roman" w:hAnsi="Times New Roman" w:cs="Times New Roman"/>
                <w:sz w:val="24"/>
                <w:szCs w:val="24"/>
              </w:rPr>
            </w:pPr>
            <w:r>
              <w:rPr>
                <w:rFonts w:ascii="Times New Roman" w:hAnsi="Times New Roman" w:cs="Times New Roman"/>
                <w:sz w:val="24"/>
                <w:szCs w:val="24"/>
              </w:rPr>
              <w:t>2021-2024</w:t>
            </w:r>
          </w:p>
        </w:tc>
        <w:tc>
          <w:tcPr>
            <w:tcW w:w="4678" w:type="dxa"/>
          </w:tcPr>
          <w:p w:rsidR="001538C0" w:rsidRPr="00D969DA" w:rsidRDefault="0017263C" w:rsidP="00BA53BC">
            <w:pPr>
              <w:jc w:val="center"/>
              <w:rPr>
                <w:rFonts w:ascii="Times New Roman" w:hAnsi="Times New Roman" w:cs="Times New Roman"/>
                <w:sz w:val="24"/>
                <w:szCs w:val="24"/>
              </w:rPr>
            </w:pPr>
            <w:r w:rsidRPr="0017263C">
              <w:rPr>
                <w:rFonts w:ascii="Times New Roman" w:hAnsi="Times New Roman" w:cs="Times New Roman"/>
                <w:sz w:val="24"/>
                <w:szCs w:val="24"/>
              </w:rPr>
              <w:t>ГБУ «Глядянская ЦРБ» (по согласованию)</w:t>
            </w:r>
          </w:p>
        </w:tc>
        <w:tc>
          <w:tcPr>
            <w:tcW w:w="2629" w:type="dxa"/>
          </w:tcPr>
          <w:p w:rsidR="001538C0" w:rsidRPr="001538C0" w:rsidRDefault="001538C0" w:rsidP="001538C0">
            <w:pPr>
              <w:jc w:val="center"/>
              <w:rPr>
                <w:rFonts w:ascii="Times New Roman" w:hAnsi="Times New Roman" w:cs="Times New Roman"/>
                <w:sz w:val="24"/>
                <w:szCs w:val="24"/>
              </w:rPr>
            </w:pPr>
            <w:r w:rsidRPr="001538C0">
              <w:rPr>
                <w:rFonts w:ascii="Times New Roman" w:hAnsi="Times New Roman" w:cs="Times New Roman"/>
                <w:sz w:val="24"/>
                <w:szCs w:val="24"/>
              </w:rPr>
              <w:t>Без финансирования</w:t>
            </w:r>
          </w:p>
          <w:p w:rsidR="001538C0" w:rsidRPr="001538C0" w:rsidRDefault="001538C0" w:rsidP="001538C0">
            <w:pPr>
              <w:jc w:val="center"/>
              <w:rPr>
                <w:rFonts w:ascii="Times New Roman" w:hAnsi="Times New Roman" w:cs="Times New Roman"/>
                <w:sz w:val="24"/>
                <w:szCs w:val="24"/>
              </w:rPr>
            </w:pPr>
            <w:r w:rsidRPr="001538C0">
              <w:rPr>
                <w:rFonts w:ascii="Times New Roman" w:hAnsi="Times New Roman" w:cs="Times New Roman"/>
                <w:sz w:val="24"/>
                <w:szCs w:val="24"/>
              </w:rPr>
              <w:t>За счёт средств основной деятельности</w:t>
            </w:r>
          </w:p>
        </w:tc>
      </w:tr>
      <w:tr w:rsidR="001538C0" w:rsidTr="00AC5A3E">
        <w:tc>
          <w:tcPr>
            <w:tcW w:w="817" w:type="dxa"/>
          </w:tcPr>
          <w:p w:rsidR="001538C0" w:rsidRDefault="001538C0" w:rsidP="00BA53BC">
            <w:pPr>
              <w:jc w:val="center"/>
              <w:rPr>
                <w:rFonts w:ascii="Times New Roman" w:hAnsi="Times New Roman" w:cs="Times New Roman"/>
                <w:sz w:val="24"/>
                <w:szCs w:val="24"/>
              </w:rPr>
            </w:pPr>
            <w:r>
              <w:rPr>
                <w:rFonts w:ascii="Times New Roman" w:hAnsi="Times New Roman" w:cs="Times New Roman"/>
                <w:sz w:val="24"/>
                <w:szCs w:val="24"/>
              </w:rPr>
              <w:t>4.17.</w:t>
            </w:r>
          </w:p>
        </w:tc>
        <w:tc>
          <w:tcPr>
            <w:tcW w:w="5097" w:type="dxa"/>
          </w:tcPr>
          <w:p w:rsidR="001538C0" w:rsidRPr="00D969DA" w:rsidRDefault="00336671" w:rsidP="00D969DA">
            <w:pPr>
              <w:jc w:val="both"/>
              <w:rPr>
                <w:rFonts w:ascii="Times New Roman" w:hAnsi="Times New Roman" w:cs="Times New Roman"/>
                <w:sz w:val="24"/>
                <w:szCs w:val="24"/>
              </w:rPr>
            </w:pPr>
            <w:r w:rsidRPr="00336671">
              <w:rPr>
                <w:rFonts w:ascii="Times New Roman" w:hAnsi="Times New Roman" w:cs="Times New Roman"/>
                <w:sz w:val="24"/>
                <w:szCs w:val="24"/>
              </w:rPr>
              <w:t>Реализация технологий социального обслуживания, направленных на формирование образа здоровой семьи: модульная программа «Вектор самоопределения», «Стресс-иммунитет»</w:t>
            </w:r>
          </w:p>
        </w:tc>
        <w:tc>
          <w:tcPr>
            <w:tcW w:w="1565" w:type="dxa"/>
          </w:tcPr>
          <w:p w:rsidR="001538C0" w:rsidRDefault="00336671" w:rsidP="00BA53BC">
            <w:pPr>
              <w:jc w:val="center"/>
              <w:rPr>
                <w:rFonts w:ascii="Times New Roman" w:hAnsi="Times New Roman" w:cs="Times New Roman"/>
                <w:sz w:val="24"/>
                <w:szCs w:val="24"/>
              </w:rPr>
            </w:pPr>
            <w:r>
              <w:rPr>
                <w:rFonts w:ascii="Times New Roman" w:hAnsi="Times New Roman" w:cs="Times New Roman"/>
                <w:sz w:val="24"/>
                <w:szCs w:val="24"/>
              </w:rPr>
              <w:t>2021-2024</w:t>
            </w:r>
          </w:p>
        </w:tc>
        <w:tc>
          <w:tcPr>
            <w:tcW w:w="4678" w:type="dxa"/>
          </w:tcPr>
          <w:p w:rsidR="001538C0" w:rsidRPr="00D969DA" w:rsidRDefault="00336671" w:rsidP="00BA53BC">
            <w:pPr>
              <w:jc w:val="center"/>
              <w:rPr>
                <w:rFonts w:ascii="Times New Roman" w:hAnsi="Times New Roman" w:cs="Times New Roman"/>
                <w:sz w:val="24"/>
                <w:szCs w:val="24"/>
              </w:rPr>
            </w:pPr>
            <w:r w:rsidRPr="00336671">
              <w:rPr>
                <w:rFonts w:ascii="Times New Roman" w:hAnsi="Times New Roman" w:cs="Times New Roman"/>
                <w:sz w:val="24"/>
                <w:szCs w:val="24"/>
              </w:rPr>
              <w:t>ГБУ «КЦСОН по Притобольному и Звериноголовскому  районам» (по согласованию)</w:t>
            </w:r>
          </w:p>
        </w:tc>
        <w:tc>
          <w:tcPr>
            <w:tcW w:w="2629" w:type="dxa"/>
          </w:tcPr>
          <w:p w:rsidR="001538C0" w:rsidRPr="001538C0" w:rsidRDefault="001538C0" w:rsidP="001538C0">
            <w:pPr>
              <w:jc w:val="center"/>
              <w:rPr>
                <w:rFonts w:ascii="Times New Roman" w:hAnsi="Times New Roman" w:cs="Times New Roman"/>
                <w:sz w:val="24"/>
                <w:szCs w:val="24"/>
              </w:rPr>
            </w:pPr>
            <w:r w:rsidRPr="001538C0">
              <w:rPr>
                <w:rFonts w:ascii="Times New Roman" w:hAnsi="Times New Roman" w:cs="Times New Roman"/>
                <w:sz w:val="24"/>
                <w:szCs w:val="24"/>
              </w:rPr>
              <w:t>Без финансирования</w:t>
            </w:r>
          </w:p>
          <w:p w:rsidR="001538C0" w:rsidRPr="001538C0" w:rsidRDefault="001538C0" w:rsidP="001538C0">
            <w:pPr>
              <w:jc w:val="center"/>
              <w:rPr>
                <w:rFonts w:ascii="Times New Roman" w:hAnsi="Times New Roman" w:cs="Times New Roman"/>
                <w:sz w:val="24"/>
                <w:szCs w:val="24"/>
              </w:rPr>
            </w:pPr>
            <w:r w:rsidRPr="001538C0">
              <w:rPr>
                <w:rFonts w:ascii="Times New Roman" w:hAnsi="Times New Roman" w:cs="Times New Roman"/>
                <w:sz w:val="24"/>
                <w:szCs w:val="24"/>
              </w:rPr>
              <w:t>За счёт средств основной деятельности</w:t>
            </w:r>
          </w:p>
        </w:tc>
      </w:tr>
      <w:tr w:rsidR="001538C0" w:rsidTr="00AC5A3E">
        <w:tc>
          <w:tcPr>
            <w:tcW w:w="817" w:type="dxa"/>
          </w:tcPr>
          <w:p w:rsidR="001538C0" w:rsidRDefault="001538C0" w:rsidP="00BA53BC">
            <w:pPr>
              <w:jc w:val="center"/>
              <w:rPr>
                <w:rFonts w:ascii="Times New Roman" w:hAnsi="Times New Roman" w:cs="Times New Roman"/>
                <w:sz w:val="24"/>
                <w:szCs w:val="24"/>
              </w:rPr>
            </w:pPr>
            <w:r>
              <w:rPr>
                <w:rFonts w:ascii="Times New Roman" w:hAnsi="Times New Roman" w:cs="Times New Roman"/>
                <w:sz w:val="24"/>
                <w:szCs w:val="24"/>
              </w:rPr>
              <w:lastRenderedPageBreak/>
              <w:t>4.18.</w:t>
            </w:r>
          </w:p>
        </w:tc>
        <w:tc>
          <w:tcPr>
            <w:tcW w:w="5097" w:type="dxa"/>
          </w:tcPr>
          <w:p w:rsidR="001538C0" w:rsidRPr="00D969DA" w:rsidRDefault="00336671" w:rsidP="00D969DA">
            <w:pPr>
              <w:jc w:val="both"/>
              <w:rPr>
                <w:rFonts w:ascii="Times New Roman" w:hAnsi="Times New Roman" w:cs="Times New Roman"/>
                <w:sz w:val="24"/>
                <w:szCs w:val="24"/>
              </w:rPr>
            </w:pPr>
            <w:r w:rsidRPr="00336671">
              <w:rPr>
                <w:rFonts w:ascii="Times New Roman" w:hAnsi="Times New Roman" w:cs="Times New Roman"/>
                <w:sz w:val="24"/>
                <w:szCs w:val="24"/>
              </w:rPr>
              <w:t>Участие граждан пожилого возраста в работе факультетов по формированию здорового образа жизни в рамках «Университета третьего возраста», «Университет активного долголетия»</w:t>
            </w:r>
          </w:p>
        </w:tc>
        <w:tc>
          <w:tcPr>
            <w:tcW w:w="1565" w:type="dxa"/>
          </w:tcPr>
          <w:p w:rsidR="001538C0" w:rsidRDefault="00336671" w:rsidP="00BA53BC">
            <w:pPr>
              <w:jc w:val="center"/>
              <w:rPr>
                <w:rFonts w:ascii="Times New Roman" w:hAnsi="Times New Roman" w:cs="Times New Roman"/>
                <w:sz w:val="24"/>
                <w:szCs w:val="24"/>
              </w:rPr>
            </w:pPr>
            <w:r>
              <w:rPr>
                <w:rFonts w:ascii="Times New Roman" w:hAnsi="Times New Roman" w:cs="Times New Roman"/>
                <w:sz w:val="24"/>
                <w:szCs w:val="24"/>
              </w:rPr>
              <w:t>2021-2024</w:t>
            </w:r>
          </w:p>
        </w:tc>
        <w:tc>
          <w:tcPr>
            <w:tcW w:w="4678" w:type="dxa"/>
          </w:tcPr>
          <w:p w:rsidR="001538C0" w:rsidRPr="00D969DA" w:rsidRDefault="00336671" w:rsidP="00BA53BC">
            <w:pPr>
              <w:jc w:val="center"/>
              <w:rPr>
                <w:rFonts w:ascii="Times New Roman" w:hAnsi="Times New Roman" w:cs="Times New Roman"/>
                <w:sz w:val="24"/>
                <w:szCs w:val="24"/>
              </w:rPr>
            </w:pPr>
            <w:r w:rsidRPr="00336671">
              <w:rPr>
                <w:rFonts w:ascii="Times New Roman" w:hAnsi="Times New Roman" w:cs="Times New Roman"/>
                <w:sz w:val="24"/>
                <w:szCs w:val="24"/>
              </w:rPr>
              <w:t>ГБУ «КЦСОН по Притобольному и Звериноголовскому  районам» (по согласованию)</w:t>
            </w:r>
          </w:p>
        </w:tc>
        <w:tc>
          <w:tcPr>
            <w:tcW w:w="2629" w:type="dxa"/>
          </w:tcPr>
          <w:p w:rsidR="001538C0" w:rsidRPr="001538C0" w:rsidRDefault="001538C0" w:rsidP="001538C0">
            <w:pPr>
              <w:jc w:val="center"/>
              <w:rPr>
                <w:rFonts w:ascii="Times New Roman" w:hAnsi="Times New Roman" w:cs="Times New Roman"/>
                <w:sz w:val="24"/>
                <w:szCs w:val="24"/>
              </w:rPr>
            </w:pPr>
            <w:r w:rsidRPr="001538C0">
              <w:rPr>
                <w:rFonts w:ascii="Times New Roman" w:hAnsi="Times New Roman" w:cs="Times New Roman"/>
                <w:sz w:val="24"/>
                <w:szCs w:val="24"/>
              </w:rPr>
              <w:t>Без финансирования</w:t>
            </w:r>
          </w:p>
          <w:p w:rsidR="001538C0" w:rsidRPr="001538C0" w:rsidRDefault="001538C0" w:rsidP="001538C0">
            <w:pPr>
              <w:jc w:val="center"/>
              <w:rPr>
                <w:rFonts w:ascii="Times New Roman" w:hAnsi="Times New Roman" w:cs="Times New Roman"/>
                <w:sz w:val="24"/>
                <w:szCs w:val="24"/>
              </w:rPr>
            </w:pPr>
            <w:r w:rsidRPr="001538C0">
              <w:rPr>
                <w:rFonts w:ascii="Times New Roman" w:hAnsi="Times New Roman" w:cs="Times New Roman"/>
                <w:sz w:val="24"/>
                <w:szCs w:val="24"/>
              </w:rPr>
              <w:t>За счёт средств основной деятельности</w:t>
            </w:r>
          </w:p>
        </w:tc>
      </w:tr>
      <w:tr w:rsidR="001538C0" w:rsidTr="00AC5A3E">
        <w:tc>
          <w:tcPr>
            <w:tcW w:w="817" w:type="dxa"/>
          </w:tcPr>
          <w:p w:rsidR="001538C0" w:rsidRDefault="001538C0" w:rsidP="00BA53BC">
            <w:pPr>
              <w:jc w:val="center"/>
              <w:rPr>
                <w:rFonts w:ascii="Times New Roman" w:hAnsi="Times New Roman" w:cs="Times New Roman"/>
                <w:sz w:val="24"/>
                <w:szCs w:val="24"/>
              </w:rPr>
            </w:pPr>
            <w:r>
              <w:rPr>
                <w:rFonts w:ascii="Times New Roman" w:hAnsi="Times New Roman" w:cs="Times New Roman"/>
                <w:sz w:val="24"/>
                <w:szCs w:val="24"/>
              </w:rPr>
              <w:t>4.19.</w:t>
            </w:r>
          </w:p>
        </w:tc>
        <w:tc>
          <w:tcPr>
            <w:tcW w:w="5097" w:type="dxa"/>
          </w:tcPr>
          <w:p w:rsidR="001538C0" w:rsidRPr="00D969DA" w:rsidRDefault="00336671" w:rsidP="00D969DA">
            <w:pPr>
              <w:jc w:val="both"/>
              <w:rPr>
                <w:rFonts w:ascii="Times New Roman" w:hAnsi="Times New Roman" w:cs="Times New Roman"/>
                <w:sz w:val="24"/>
                <w:szCs w:val="24"/>
              </w:rPr>
            </w:pPr>
            <w:r w:rsidRPr="00336671">
              <w:rPr>
                <w:rFonts w:ascii="Times New Roman" w:hAnsi="Times New Roman" w:cs="Times New Roman"/>
                <w:sz w:val="24"/>
                <w:szCs w:val="24"/>
              </w:rPr>
              <w:t>Реализация в образовательных организациях Притобольного района программы «Разговор о правильном питании»</w:t>
            </w:r>
          </w:p>
        </w:tc>
        <w:tc>
          <w:tcPr>
            <w:tcW w:w="1565" w:type="dxa"/>
          </w:tcPr>
          <w:p w:rsidR="001538C0" w:rsidRDefault="00336671" w:rsidP="00BA53BC">
            <w:pPr>
              <w:jc w:val="center"/>
              <w:rPr>
                <w:rFonts w:ascii="Times New Roman" w:hAnsi="Times New Roman" w:cs="Times New Roman"/>
                <w:sz w:val="24"/>
                <w:szCs w:val="24"/>
              </w:rPr>
            </w:pPr>
            <w:r>
              <w:rPr>
                <w:rFonts w:ascii="Times New Roman" w:hAnsi="Times New Roman" w:cs="Times New Roman"/>
                <w:sz w:val="24"/>
                <w:szCs w:val="24"/>
              </w:rPr>
              <w:t>2021-2024</w:t>
            </w:r>
          </w:p>
        </w:tc>
        <w:tc>
          <w:tcPr>
            <w:tcW w:w="4678" w:type="dxa"/>
          </w:tcPr>
          <w:p w:rsidR="001538C0" w:rsidRPr="00D969DA" w:rsidRDefault="00336671" w:rsidP="00BA53BC">
            <w:pPr>
              <w:jc w:val="center"/>
              <w:rPr>
                <w:rFonts w:ascii="Times New Roman" w:hAnsi="Times New Roman" w:cs="Times New Roman"/>
                <w:sz w:val="24"/>
                <w:szCs w:val="24"/>
              </w:rPr>
            </w:pPr>
            <w:r>
              <w:rPr>
                <w:rFonts w:ascii="Times New Roman" w:hAnsi="Times New Roman" w:cs="Times New Roman"/>
                <w:sz w:val="24"/>
                <w:szCs w:val="24"/>
              </w:rPr>
              <w:t>Отдел образования Администрации Притобольного района</w:t>
            </w:r>
          </w:p>
        </w:tc>
        <w:tc>
          <w:tcPr>
            <w:tcW w:w="2629" w:type="dxa"/>
          </w:tcPr>
          <w:p w:rsidR="001538C0" w:rsidRPr="001538C0" w:rsidRDefault="001538C0" w:rsidP="001538C0">
            <w:pPr>
              <w:jc w:val="center"/>
              <w:rPr>
                <w:rFonts w:ascii="Times New Roman" w:hAnsi="Times New Roman" w:cs="Times New Roman"/>
                <w:sz w:val="24"/>
                <w:szCs w:val="24"/>
              </w:rPr>
            </w:pPr>
            <w:r w:rsidRPr="001538C0">
              <w:rPr>
                <w:rFonts w:ascii="Times New Roman" w:hAnsi="Times New Roman" w:cs="Times New Roman"/>
                <w:sz w:val="24"/>
                <w:szCs w:val="24"/>
              </w:rPr>
              <w:t>Без финансирования</w:t>
            </w:r>
          </w:p>
          <w:p w:rsidR="001538C0" w:rsidRPr="001538C0" w:rsidRDefault="001538C0" w:rsidP="001538C0">
            <w:pPr>
              <w:jc w:val="center"/>
              <w:rPr>
                <w:rFonts w:ascii="Times New Roman" w:hAnsi="Times New Roman" w:cs="Times New Roman"/>
                <w:sz w:val="24"/>
                <w:szCs w:val="24"/>
              </w:rPr>
            </w:pPr>
            <w:r w:rsidRPr="001538C0">
              <w:rPr>
                <w:rFonts w:ascii="Times New Roman" w:hAnsi="Times New Roman" w:cs="Times New Roman"/>
                <w:sz w:val="24"/>
                <w:szCs w:val="24"/>
              </w:rPr>
              <w:t>За счёт средств основной деятельности</w:t>
            </w:r>
          </w:p>
        </w:tc>
      </w:tr>
      <w:tr w:rsidR="001538C0" w:rsidTr="00AC5A3E">
        <w:tc>
          <w:tcPr>
            <w:tcW w:w="817" w:type="dxa"/>
          </w:tcPr>
          <w:p w:rsidR="001538C0" w:rsidRDefault="001538C0" w:rsidP="00BA53BC">
            <w:pPr>
              <w:jc w:val="center"/>
              <w:rPr>
                <w:rFonts w:ascii="Times New Roman" w:hAnsi="Times New Roman" w:cs="Times New Roman"/>
                <w:sz w:val="24"/>
                <w:szCs w:val="24"/>
              </w:rPr>
            </w:pPr>
            <w:r>
              <w:rPr>
                <w:rFonts w:ascii="Times New Roman" w:hAnsi="Times New Roman" w:cs="Times New Roman"/>
                <w:sz w:val="24"/>
                <w:szCs w:val="24"/>
              </w:rPr>
              <w:t>4.20.</w:t>
            </w:r>
          </w:p>
        </w:tc>
        <w:tc>
          <w:tcPr>
            <w:tcW w:w="5097" w:type="dxa"/>
          </w:tcPr>
          <w:p w:rsidR="001538C0" w:rsidRPr="00D969DA" w:rsidRDefault="00336671" w:rsidP="00D969DA">
            <w:pPr>
              <w:jc w:val="both"/>
              <w:rPr>
                <w:rFonts w:ascii="Times New Roman" w:hAnsi="Times New Roman" w:cs="Times New Roman"/>
                <w:sz w:val="24"/>
                <w:szCs w:val="24"/>
              </w:rPr>
            </w:pPr>
            <w:r w:rsidRPr="00336671">
              <w:rPr>
                <w:rFonts w:ascii="Times New Roman" w:hAnsi="Times New Roman" w:cs="Times New Roman"/>
                <w:sz w:val="24"/>
                <w:szCs w:val="24"/>
              </w:rPr>
              <w:t>Участие  в мероприятиях: «круглых столов», «форумов» для заместителей глав муниципальных районов и городских округов Курганской области, волонтерских организаций, общественных организаций по вопросам формирования здорового образа жизни у населения</w:t>
            </w:r>
          </w:p>
        </w:tc>
        <w:tc>
          <w:tcPr>
            <w:tcW w:w="1565" w:type="dxa"/>
          </w:tcPr>
          <w:p w:rsidR="001538C0" w:rsidRDefault="00336671" w:rsidP="00BA53BC">
            <w:pPr>
              <w:jc w:val="center"/>
              <w:rPr>
                <w:rFonts w:ascii="Times New Roman" w:hAnsi="Times New Roman" w:cs="Times New Roman"/>
                <w:sz w:val="24"/>
                <w:szCs w:val="24"/>
              </w:rPr>
            </w:pPr>
            <w:r>
              <w:rPr>
                <w:rFonts w:ascii="Times New Roman" w:hAnsi="Times New Roman" w:cs="Times New Roman"/>
                <w:sz w:val="24"/>
                <w:szCs w:val="24"/>
              </w:rPr>
              <w:t>2021-2024</w:t>
            </w:r>
          </w:p>
        </w:tc>
        <w:tc>
          <w:tcPr>
            <w:tcW w:w="4678" w:type="dxa"/>
          </w:tcPr>
          <w:p w:rsidR="00336671" w:rsidRPr="00336671" w:rsidRDefault="00336671" w:rsidP="00336671">
            <w:pPr>
              <w:jc w:val="center"/>
              <w:rPr>
                <w:rFonts w:ascii="Times New Roman" w:hAnsi="Times New Roman" w:cs="Times New Roman"/>
                <w:sz w:val="24"/>
                <w:szCs w:val="24"/>
              </w:rPr>
            </w:pPr>
            <w:r w:rsidRPr="00336671">
              <w:rPr>
                <w:rFonts w:ascii="Times New Roman" w:hAnsi="Times New Roman" w:cs="Times New Roman"/>
                <w:sz w:val="24"/>
                <w:szCs w:val="24"/>
              </w:rPr>
              <w:t xml:space="preserve">Отдел по социальной политике Администрации Притобольного района, </w:t>
            </w:r>
          </w:p>
          <w:p w:rsidR="001538C0" w:rsidRPr="00D969DA" w:rsidRDefault="00336671" w:rsidP="00336671">
            <w:pPr>
              <w:jc w:val="center"/>
              <w:rPr>
                <w:rFonts w:ascii="Times New Roman" w:hAnsi="Times New Roman" w:cs="Times New Roman"/>
                <w:sz w:val="24"/>
                <w:szCs w:val="24"/>
              </w:rPr>
            </w:pPr>
            <w:r w:rsidRPr="00336671">
              <w:rPr>
                <w:rFonts w:ascii="Times New Roman" w:hAnsi="Times New Roman" w:cs="Times New Roman"/>
                <w:sz w:val="24"/>
                <w:szCs w:val="24"/>
              </w:rPr>
              <w:t>ГБУ «Глядянская ЦРБ» (по согласованию)</w:t>
            </w:r>
          </w:p>
        </w:tc>
        <w:tc>
          <w:tcPr>
            <w:tcW w:w="2629" w:type="dxa"/>
          </w:tcPr>
          <w:p w:rsidR="001538C0" w:rsidRPr="001538C0" w:rsidRDefault="001538C0" w:rsidP="001538C0">
            <w:pPr>
              <w:jc w:val="center"/>
              <w:rPr>
                <w:rFonts w:ascii="Times New Roman" w:hAnsi="Times New Roman" w:cs="Times New Roman"/>
                <w:sz w:val="24"/>
                <w:szCs w:val="24"/>
              </w:rPr>
            </w:pPr>
            <w:r w:rsidRPr="001538C0">
              <w:rPr>
                <w:rFonts w:ascii="Times New Roman" w:hAnsi="Times New Roman" w:cs="Times New Roman"/>
                <w:sz w:val="24"/>
                <w:szCs w:val="24"/>
              </w:rPr>
              <w:t>Без финансирования</w:t>
            </w:r>
          </w:p>
          <w:p w:rsidR="001538C0" w:rsidRPr="001538C0" w:rsidRDefault="001538C0" w:rsidP="001538C0">
            <w:pPr>
              <w:jc w:val="center"/>
              <w:rPr>
                <w:rFonts w:ascii="Times New Roman" w:hAnsi="Times New Roman" w:cs="Times New Roman"/>
                <w:sz w:val="24"/>
                <w:szCs w:val="24"/>
              </w:rPr>
            </w:pPr>
            <w:r w:rsidRPr="001538C0">
              <w:rPr>
                <w:rFonts w:ascii="Times New Roman" w:hAnsi="Times New Roman" w:cs="Times New Roman"/>
                <w:sz w:val="24"/>
                <w:szCs w:val="24"/>
              </w:rPr>
              <w:t>За счёт средств основной деятельности</w:t>
            </w:r>
          </w:p>
        </w:tc>
      </w:tr>
      <w:tr w:rsidR="00336671" w:rsidTr="000D1F58">
        <w:tc>
          <w:tcPr>
            <w:tcW w:w="14786" w:type="dxa"/>
            <w:gridSpan w:val="5"/>
          </w:tcPr>
          <w:p w:rsidR="00336671" w:rsidRPr="00336671" w:rsidRDefault="00336671" w:rsidP="001538C0">
            <w:pPr>
              <w:jc w:val="center"/>
              <w:rPr>
                <w:rFonts w:ascii="Times New Roman" w:hAnsi="Times New Roman" w:cs="Times New Roman"/>
                <w:b/>
                <w:sz w:val="24"/>
                <w:szCs w:val="24"/>
              </w:rPr>
            </w:pPr>
            <w:r>
              <w:rPr>
                <w:rFonts w:ascii="Times New Roman" w:hAnsi="Times New Roman" w:cs="Times New Roman"/>
                <w:b/>
                <w:sz w:val="24"/>
                <w:szCs w:val="24"/>
                <w:lang w:val="en-US"/>
              </w:rPr>
              <w:t>V</w:t>
            </w:r>
            <w:r>
              <w:rPr>
                <w:rFonts w:ascii="Times New Roman" w:hAnsi="Times New Roman" w:cs="Times New Roman"/>
                <w:b/>
                <w:sz w:val="24"/>
                <w:szCs w:val="24"/>
              </w:rPr>
              <w:t xml:space="preserve">. </w:t>
            </w:r>
            <w:r w:rsidRPr="00336671">
              <w:rPr>
                <w:rFonts w:ascii="Times New Roman" w:hAnsi="Times New Roman" w:cs="Times New Roman"/>
                <w:b/>
                <w:sz w:val="24"/>
                <w:szCs w:val="24"/>
              </w:rPr>
              <w:t>Разработка и внедрение корпоративных программ укрепления здоровья</w:t>
            </w:r>
          </w:p>
        </w:tc>
      </w:tr>
      <w:tr w:rsidR="00336671" w:rsidTr="00AC5A3E">
        <w:tc>
          <w:tcPr>
            <w:tcW w:w="817" w:type="dxa"/>
          </w:tcPr>
          <w:p w:rsidR="00336671" w:rsidRDefault="00336671" w:rsidP="00BA53BC">
            <w:pPr>
              <w:jc w:val="center"/>
              <w:rPr>
                <w:rFonts w:ascii="Times New Roman" w:hAnsi="Times New Roman" w:cs="Times New Roman"/>
                <w:sz w:val="24"/>
                <w:szCs w:val="24"/>
              </w:rPr>
            </w:pPr>
            <w:r>
              <w:rPr>
                <w:rFonts w:ascii="Times New Roman" w:hAnsi="Times New Roman" w:cs="Times New Roman"/>
                <w:sz w:val="24"/>
                <w:szCs w:val="24"/>
              </w:rPr>
              <w:t>5.1.</w:t>
            </w:r>
          </w:p>
        </w:tc>
        <w:tc>
          <w:tcPr>
            <w:tcW w:w="5097" w:type="dxa"/>
          </w:tcPr>
          <w:p w:rsidR="00336671" w:rsidRPr="00336671" w:rsidRDefault="00336671" w:rsidP="00D969DA">
            <w:pPr>
              <w:jc w:val="both"/>
              <w:rPr>
                <w:rFonts w:ascii="Times New Roman" w:hAnsi="Times New Roman" w:cs="Times New Roman"/>
                <w:sz w:val="24"/>
                <w:szCs w:val="24"/>
              </w:rPr>
            </w:pPr>
            <w:r w:rsidRPr="00336671">
              <w:rPr>
                <w:rFonts w:ascii="Times New Roman" w:hAnsi="Times New Roman" w:cs="Times New Roman"/>
                <w:sz w:val="24"/>
                <w:szCs w:val="24"/>
              </w:rPr>
              <w:t>Разработка корпоративных программ укрепления здоровья работников</w:t>
            </w:r>
          </w:p>
        </w:tc>
        <w:tc>
          <w:tcPr>
            <w:tcW w:w="1565" w:type="dxa"/>
          </w:tcPr>
          <w:p w:rsidR="00336671" w:rsidRDefault="00336671" w:rsidP="00BA53BC">
            <w:pPr>
              <w:jc w:val="center"/>
              <w:rPr>
                <w:rFonts w:ascii="Times New Roman" w:hAnsi="Times New Roman" w:cs="Times New Roman"/>
                <w:sz w:val="24"/>
                <w:szCs w:val="24"/>
              </w:rPr>
            </w:pPr>
            <w:r>
              <w:rPr>
                <w:rFonts w:ascii="Times New Roman" w:hAnsi="Times New Roman" w:cs="Times New Roman"/>
                <w:sz w:val="24"/>
                <w:szCs w:val="24"/>
              </w:rPr>
              <w:t>2021-2024</w:t>
            </w:r>
          </w:p>
        </w:tc>
        <w:tc>
          <w:tcPr>
            <w:tcW w:w="4678" w:type="dxa"/>
          </w:tcPr>
          <w:p w:rsidR="00336671" w:rsidRDefault="00336671" w:rsidP="00336671">
            <w:pPr>
              <w:jc w:val="center"/>
              <w:rPr>
                <w:rFonts w:ascii="Times New Roman" w:hAnsi="Times New Roman" w:cs="Times New Roman"/>
                <w:sz w:val="24"/>
                <w:szCs w:val="24"/>
              </w:rPr>
            </w:pPr>
            <w:r w:rsidRPr="00336671">
              <w:rPr>
                <w:rFonts w:ascii="Times New Roman" w:hAnsi="Times New Roman" w:cs="Times New Roman"/>
                <w:sz w:val="24"/>
                <w:szCs w:val="24"/>
              </w:rPr>
              <w:t>Руководители организаций, расположенных на территории Притобольного района</w:t>
            </w:r>
            <w:r w:rsidR="0021302A">
              <w:rPr>
                <w:rFonts w:ascii="Times New Roman" w:hAnsi="Times New Roman" w:cs="Times New Roman"/>
                <w:sz w:val="24"/>
                <w:szCs w:val="24"/>
              </w:rPr>
              <w:t xml:space="preserve"> (по согласованию),</w:t>
            </w:r>
          </w:p>
          <w:p w:rsidR="0021302A" w:rsidRPr="00336671" w:rsidRDefault="0021302A" w:rsidP="00336671">
            <w:pPr>
              <w:jc w:val="center"/>
              <w:rPr>
                <w:rFonts w:ascii="Times New Roman" w:hAnsi="Times New Roman" w:cs="Times New Roman"/>
                <w:sz w:val="24"/>
                <w:szCs w:val="24"/>
              </w:rPr>
            </w:pPr>
            <w:r w:rsidRPr="0021302A">
              <w:rPr>
                <w:rFonts w:ascii="Times New Roman" w:hAnsi="Times New Roman" w:cs="Times New Roman"/>
                <w:sz w:val="24"/>
                <w:szCs w:val="24"/>
              </w:rPr>
              <w:t>ГБУ «Глядянская ЦРБ» (по согласованию)</w:t>
            </w:r>
          </w:p>
        </w:tc>
        <w:tc>
          <w:tcPr>
            <w:tcW w:w="2629" w:type="dxa"/>
          </w:tcPr>
          <w:p w:rsidR="00336671" w:rsidRPr="00336671" w:rsidRDefault="00336671" w:rsidP="00336671">
            <w:pPr>
              <w:jc w:val="center"/>
              <w:rPr>
                <w:rFonts w:ascii="Times New Roman" w:hAnsi="Times New Roman" w:cs="Times New Roman"/>
                <w:sz w:val="24"/>
                <w:szCs w:val="24"/>
              </w:rPr>
            </w:pPr>
            <w:r w:rsidRPr="00336671">
              <w:rPr>
                <w:rFonts w:ascii="Times New Roman" w:hAnsi="Times New Roman" w:cs="Times New Roman"/>
                <w:sz w:val="24"/>
                <w:szCs w:val="24"/>
              </w:rPr>
              <w:t>Без финансирования</w:t>
            </w:r>
          </w:p>
          <w:p w:rsidR="00336671" w:rsidRPr="001538C0" w:rsidRDefault="00336671" w:rsidP="00336671">
            <w:pPr>
              <w:jc w:val="center"/>
              <w:rPr>
                <w:rFonts w:ascii="Times New Roman" w:hAnsi="Times New Roman" w:cs="Times New Roman"/>
                <w:sz w:val="24"/>
                <w:szCs w:val="24"/>
              </w:rPr>
            </w:pPr>
            <w:r w:rsidRPr="00336671">
              <w:rPr>
                <w:rFonts w:ascii="Times New Roman" w:hAnsi="Times New Roman" w:cs="Times New Roman"/>
                <w:sz w:val="24"/>
                <w:szCs w:val="24"/>
              </w:rPr>
              <w:t>За счёт средств основной деятельности</w:t>
            </w:r>
          </w:p>
        </w:tc>
      </w:tr>
      <w:tr w:rsidR="0021302A" w:rsidTr="000D1F58">
        <w:tc>
          <w:tcPr>
            <w:tcW w:w="14786" w:type="dxa"/>
            <w:gridSpan w:val="5"/>
          </w:tcPr>
          <w:p w:rsidR="0021302A" w:rsidRPr="0021302A" w:rsidRDefault="0021302A" w:rsidP="00336671">
            <w:pPr>
              <w:jc w:val="center"/>
              <w:rPr>
                <w:rFonts w:ascii="Times New Roman" w:hAnsi="Times New Roman" w:cs="Times New Roman"/>
                <w:b/>
                <w:sz w:val="24"/>
                <w:szCs w:val="24"/>
              </w:rPr>
            </w:pPr>
            <w:r>
              <w:rPr>
                <w:rFonts w:ascii="Times New Roman" w:hAnsi="Times New Roman" w:cs="Times New Roman"/>
                <w:b/>
                <w:sz w:val="24"/>
                <w:szCs w:val="24"/>
                <w:lang w:val="en-US"/>
              </w:rPr>
              <w:t>VI</w:t>
            </w:r>
            <w:r>
              <w:rPr>
                <w:rFonts w:ascii="Times New Roman" w:hAnsi="Times New Roman" w:cs="Times New Roman"/>
                <w:b/>
                <w:sz w:val="24"/>
                <w:szCs w:val="24"/>
              </w:rPr>
              <w:t>. Мониторинг реализации мероприятий региональной программы</w:t>
            </w:r>
          </w:p>
        </w:tc>
      </w:tr>
      <w:tr w:rsidR="0021302A" w:rsidTr="00AC5A3E">
        <w:tc>
          <w:tcPr>
            <w:tcW w:w="817" w:type="dxa"/>
          </w:tcPr>
          <w:p w:rsidR="0021302A" w:rsidRDefault="0021302A" w:rsidP="00BA53BC">
            <w:pPr>
              <w:jc w:val="center"/>
              <w:rPr>
                <w:rFonts w:ascii="Times New Roman" w:hAnsi="Times New Roman" w:cs="Times New Roman"/>
                <w:sz w:val="24"/>
                <w:szCs w:val="24"/>
              </w:rPr>
            </w:pPr>
            <w:r>
              <w:rPr>
                <w:rFonts w:ascii="Times New Roman" w:hAnsi="Times New Roman" w:cs="Times New Roman"/>
                <w:sz w:val="24"/>
                <w:szCs w:val="24"/>
              </w:rPr>
              <w:t>6.1.</w:t>
            </w:r>
          </w:p>
        </w:tc>
        <w:tc>
          <w:tcPr>
            <w:tcW w:w="5097" w:type="dxa"/>
          </w:tcPr>
          <w:p w:rsidR="0021302A" w:rsidRPr="00336671" w:rsidRDefault="0021302A" w:rsidP="00D969DA">
            <w:pPr>
              <w:jc w:val="both"/>
              <w:rPr>
                <w:rFonts w:ascii="Times New Roman" w:hAnsi="Times New Roman" w:cs="Times New Roman"/>
                <w:sz w:val="24"/>
                <w:szCs w:val="24"/>
              </w:rPr>
            </w:pPr>
            <w:r w:rsidRPr="0021302A">
              <w:rPr>
                <w:rFonts w:ascii="Times New Roman" w:hAnsi="Times New Roman" w:cs="Times New Roman"/>
                <w:sz w:val="24"/>
                <w:szCs w:val="24"/>
              </w:rPr>
              <w:t>Проведение анкетирования граждан по вопросам сохранения и укрепления здоровья для оценки уровня информированности населения о факторах риска развития хронических неинфекционных заболеваний, мотивации к ведению здорового образа жизни с целью коррекции проводимых программных мероприятий</w:t>
            </w:r>
          </w:p>
        </w:tc>
        <w:tc>
          <w:tcPr>
            <w:tcW w:w="1565" w:type="dxa"/>
          </w:tcPr>
          <w:p w:rsidR="0021302A" w:rsidRDefault="0021302A" w:rsidP="00BA53BC">
            <w:pPr>
              <w:jc w:val="center"/>
              <w:rPr>
                <w:rFonts w:ascii="Times New Roman" w:hAnsi="Times New Roman" w:cs="Times New Roman"/>
                <w:sz w:val="24"/>
                <w:szCs w:val="24"/>
              </w:rPr>
            </w:pPr>
            <w:r>
              <w:rPr>
                <w:rFonts w:ascii="Times New Roman" w:hAnsi="Times New Roman" w:cs="Times New Roman"/>
                <w:sz w:val="24"/>
                <w:szCs w:val="24"/>
              </w:rPr>
              <w:t>2021-2024</w:t>
            </w:r>
          </w:p>
        </w:tc>
        <w:tc>
          <w:tcPr>
            <w:tcW w:w="4678" w:type="dxa"/>
          </w:tcPr>
          <w:p w:rsidR="0021302A" w:rsidRPr="00336671" w:rsidRDefault="0021302A" w:rsidP="00336671">
            <w:pPr>
              <w:jc w:val="center"/>
              <w:rPr>
                <w:rFonts w:ascii="Times New Roman" w:hAnsi="Times New Roman" w:cs="Times New Roman"/>
                <w:sz w:val="24"/>
                <w:szCs w:val="24"/>
              </w:rPr>
            </w:pPr>
            <w:r w:rsidRPr="0021302A">
              <w:rPr>
                <w:rFonts w:ascii="Times New Roman" w:hAnsi="Times New Roman" w:cs="Times New Roman"/>
                <w:sz w:val="24"/>
                <w:szCs w:val="24"/>
              </w:rPr>
              <w:t>ГБУ «Глядянская ЦРБ» (по согласованию)</w:t>
            </w:r>
          </w:p>
        </w:tc>
        <w:tc>
          <w:tcPr>
            <w:tcW w:w="2629" w:type="dxa"/>
          </w:tcPr>
          <w:p w:rsidR="0021302A" w:rsidRPr="0021302A" w:rsidRDefault="0021302A" w:rsidP="0021302A">
            <w:pPr>
              <w:jc w:val="center"/>
              <w:rPr>
                <w:rFonts w:ascii="Times New Roman" w:hAnsi="Times New Roman" w:cs="Times New Roman"/>
                <w:sz w:val="24"/>
                <w:szCs w:val="24"/>
              </w:rPr>
            </w:pPr>
            <w:r w:rsidRPr="0021302A">
              <w:rPr>
                <w:rFonts w:ascii="Times New Roman" w:hAnsi="Times New Roman" w:cs="Times New Roman"/>
                <w:sz w:val="24"/>
                <w:szCs w:val="24"/>
              </w:rPr>
              <w:t>Без финансирования</w:t>
            </w:r>
          </w:p>
          <w:p w:rsidR="0021302A" w:rsidRPr="00336671" w:rsidRDefault="0021302A" w:rsidP="0021302A">
            <w:pPr>
              <w:jc w:val="center"/>
              <w:rPr>
                <w:rFonts w:ascii="Times New Roman" w:hAnsi="Times New Roman" w:cs="Times New Roman"/>
                <w:sz w:val="24"/>
                <w:szCs w:val="24"/>
              </w:rPr>
            </w:pPr>
            <w:r w:rsidRPr="0021302A">
              <w:rPr>
                <w:rFonts w:ascii="Times New Roman" w:hAnsi="Times New Roman" w:cs="Times New Roman"/>
                <w:sz w:val="24"/>
                <w:szCs w:val="24"/>
              </w:rPr>
              <w:t>За счёт средств основной деятельности</w:t>
            </w:r>
          </w:p>
        </w:tc>
      </w:tr>
      <w:tr w:rsidR="0021302A" w:rsidTr="00AC5A3E">
        <w:tc>
          <w:tcPr>
            <w:tcW w:w="817" w:type="dxa"/>
          </w:tcPr>
          <w:p w:rsidR="0021302A" w:rsidRDefault="0021302A" w:rsidP="00BA53BC">
            <w:pPr>
              <w:jc w:val="center"/>
              <w:rPr>
                <w:rFonts w:ascii="Times New Roman" w:hAnsi="Times New Roman" w:cs="Times New Roman"/>
                <w:sz w:val="24"/>
                <w:szCs w:val="24"/>
              </w:rPr>
            </w:pPr>
            <w:r>
              <w:rPr>
                <w:rFonts w:ascii="Times New Roman" w:hAnsi="Times New Roman" w:cs="Times New Roman"/>
                <w:sz w:val="24"/>
                <w:szCs w:val="24"/>
              </w:rPr>
              <w:t>6.2.</w:t>
            </w:r>
          </w:p>
        </w:tc>
        <w:tc>
          <w:tcPr>
            <w:tcW w:w="5097" w:type="dxa"/>
          </w:tcPr>
          <w:p w:rsidR="0021302A" w:rsidRPr="0021302A" w:rsidRDefault="0021302A" w:rsidP="00D969DA">
            <w:pPr>
              <w:jc w:val="both"/>
              <w:rPr>
                <w:rFonts w:ascii="Times New Roman" w:hAnsi="Times New Roman" w:cs="Times New Roman"/>
                <w:sz w:val="24"/>
                <w:szCs w:val="24"/>
              </w:rPr>
            </w:pPr>
            <w:r w:rsidRPr="0021302A">
              <w:rPr>
                <w:rFonts w:ascii="Times New Roman" w:hAnsi="Times New Roman" w:cs="Times New Roman"/>
                <w:sz w:val="24"/>
                <w:szCs w:val="24"/>
              </w:rPr>
              <w:t xml:space="preserve">Представление информации о реализации региональной программы в Департамент здравоохранения Курганской области (ежеквартально до 5 числа месяца, </w:t>
            </w:r>
            <w:r w:rsidRPr="0021302A">
              <w:rPr>
                <w:rFonts w:ascii="Times New Roman" w:hAnsi="Times New Roman" w:cs="Times New Roman"/>
                <w:sz w:val="24"/>
                <w:szCs w:val="24"/>
              </w:rPr>
              <w:lastRenderedPageBreak/>
              <w:t>следующего за отчетным кварталом, и на электронный адрес по адресу: kurganprof@mail.ru)</w:t>
            </w:r>
          </w:p>
        </w:tc>
        <w:tc>
          <w:tcPr>
            <w:tcW w:w="1565" w:type="dxa"/>
          </w:tcPr>
          <w:p w:rsidR="0021302A" w:rsidRDefault="0021302A" w:rsidP="00BA53BC">
            <w:pPr>
              <w:jc w:val="center"/>
              <w:rPr>
                <w:rFonts w:ascii="Times New Roman" w:hAnsi="Times New Roman" w:cs="Times New Roman"/>
                <w:sz w:val="24"/>
                <w:szCs w:val="24"/>
              </w:rPr>
            </w:pPr>
            <w:r>
              <w:rPr>
                <w:rFonts w:ascii="Times New Roman" w:hAnsi="Times New Roman" w:cs="Times New Roman"/>
                <w:sz w:val="24"/>
                <w:szCs w:val="24"/>
              </w:rPr>
              <w:lastRenderedPageBreak/>
              <w:t>2021-2024</w:t>
            </w:r>
          </w:p>
        </w:tc>
        <w:tc>
          <w:tcPr>
            <w:tcW w:w="4678" w:type="dxa"/>
          </w:tcPr>
          <w:p w:rsidR="0021302A" w:rsidRPr="0021302A" w:rsidRDefault="0021302A" w:rsidP="0021302A">
            <w:pPr>
              <w:jc w:val="center"/>
              <w:rPr>
                <w:rFonts w:ascii="Times New Roman" w:hAnsi="Times New Roman" w:cs="Times New Roman"/>
                <w:sz w:val="24"/>
                <w:szCs w:val="24"/>
              </w:rPr>
            </w:pPr>
            <w:r w:rsidRPr="0021302A">
              <w:rPr>
                <w:rFonts w:ascii="Times New Roman" w:hAnsi="Times New Roman" w:cs="Times New Roman"/>
                <w:sz w:val="24"/>
                <w:szCs w:val="24"/>
              </w:rPr>
              <w:t>Ответственные исполнители</w:t>
            </w:r>
          </w:p>
          <w:p w:rsidR="0021302A" w:rsidRPr="0021302A" w:rsidRDefault="0021302A" w:rsidP="0021302A">
            <w:pPr>
              <w:jc w:val="center"/>
              <w:rPr>
                <w:rFonts w:ascii="Times New Roman" w:hAnsi="Times New Roman" w:cs="Times New Roman"/>
                <w:sz w:val="24"/>
                <w:szCs w:val="24"/>
              </w:rPr>
            </w:pPr>
            <w:r w:rsidRPr="0021302A">
              <w:rPr>
                <w:rFonts w:ascii="Times New Roman" w:hAnsi="Times New Roman" w:cs="Times New Roman"/>
                <w:sz w:val="24"/>
                <w:szCs w:val="24"/>
              </w:rPr>
              <w:t>мероприятий муниципальной</w:t>
            </w:r>
          </w:p>
          <w:p w:rsidR="0021302A" w:rsidRPr="0021302A" w:rsidRDefault="0021302A" w:rsidP="0021302A">
            <w:pPr>
              <w:jc w:val="center"/>
              <w:rPr>
                <w:rFonts w:ascii="Times New Roman" w:hAnsi="Times New Roman" w:cs="Times New Roman"/>
                <w:sz w:val="24"/>
                <w:szCs w:val="24"/>
              </w:rPr>
            </w:pPr>
            <w:r w:rsidRPr="0021302A">
              <w:rPr>
                <w:rFonts w:ascii="Times New Roman" w:hAnsi="Times New Roman" w:cs="Times New Roman"/>
                <w:sz w:val="24"/>
                <w:szCs w:val="24"/>
              </w:rPr>
              <w:t>программы</w:t>
            </w:r>
          </w:p>
        </w:tc>
        <w:tc>
          <w:tcPr>
            <w:tcW w:w="2629" w:type="dxa"/>
          </w:tcPr>
          <w:p w:rsidR="0021302A" w:rsidRPr="0021302A" w:rsidRDefault="0021302A" w:rsidP="0021302A">
            <w:pPr>
              <w:jc w:val="center"/>
              <w:rPr>
                <w:rFonts w:ascii="Times New Roman" w:hAnsi="Times New Roman" w:cs="Times New Roman"/>
                <w:sz w:val="24"/>
                <w:szCs w:val="24"/>
              </w:rPr>
            </w:pPr>
            <w:r w:rsidRPr="0021302A">
              <w:rPr>
                <w:rFonts w:ascii="Times New Roman" w:hAnsi="Times New Roman" w:cs="Times New Roman"/>
                <w:sz w:val="24"/>
                <w:szCs w:val="24"/>
              </w:rPr>
              <w:t>Без финансирования</w:t>
            </w:r>
          </w:p>
          <w:p w:rsidR="0021302A" w:rsidRPr="0021302A" w:rsidRDefault="0021302A" w:rsidP="0021302A">
            <w:pPr>
              <w:jc w:val="center"/>
              <w:rPr>
                <w:rFonts w:ascii="Times New Roman" w:hAnsi="Times New Roman" w:cs="Times New Roman"/>
                <w:sz w:val="24"/>
                <w:szCs w:val="24"/>
              </w:rPr>
            </w:pPr>
            <w:r w:rsidRPr="0021302A">
              <w:rPr>
                <w:rFonts w:ascii="Times New Roman" w:hAnsi="Times New Roman" w:cs="Times New Roman"/>
                <w:sz w:val="24"/>
                <w:szCs w:val="24"/>
              </w:rPr>
              <w:t>За счёт средств основной деятельности</w:t>
            </w:r>
          </w:p>
        </w:tc>
      </w:tr>
    </w:tbl>
    <w:p w:rsidR="001538C0" w:rsidRPr="007F305A" w:rsidRDefault="007F305A" w:rsidP="001538C0">
      <w:pPr>
        <w:spacing w:after="0" w:line="240" w:lineRule="auto"/>
        <w:rPr>
          <w:rFonts w:ascii="Times New Roman" w:hAnsi="Times New Roman" w:cs="Times New Roman"/>
          <w:sz w:val="24"/>
          <w:szCs w:val="24"/>
        </w:rPr>
      </w:pPr>
      <w:r w:rsidRPr="007F305A">
        <w:rPr>
          <w:rFonts w:ascii="Times New Roman" w:hAnsi="Times New Roman" w:cs="Times New Roman"/>
          <w:sz w:val="24"/>
          <w:szCs w:val="24"/>
        </w:rPr>
        <w:lastRenderedPageBreak/>
        <w:tab/>
      </w:r>
      <w:r w:rsidRPr="007F305A">
        <w:rPr>
          <w:rFonts w:ascii="Times New Roman" w:hAnsi="Times New Roman" w:cs="Times New Roman"/>
          <w:sz w:val="24"/>
          <w:szCs w:val="24"/>
        </w:rPr>
        <w:tab/>
      </w:r>
    </w:p>
    <w:p w:rsidR="007F305A" w:rsidRPr="002C5D5E" w:rsidRDefault="007F305A" w:rsidP="002C5D5E">
      <w:pPr>
        <w:spacing w:after="0" w:line="240" w:lineRule="auto"/>
        <w:jc w:val="center"/>
        <w:rPr>
          <w:rFonts w:ascii="Times New Roman" w:hAnsi="Times New Roman" w:cs="Times New Roman"/>
          <w:b/>
          <w:sz w:val="24"/>
          <w:szCs w:val="24"/>
        </w:rPr>
      </w:pPr>
      <w:r w:rsidRPr="002C5D5E">
        <w:rPr>
          <w:rFonts w:ascii="Times New Roman" w:hAnsi="Times New Roman" w:cs="Times New Roman"/>
          <w:b/>
          <w:sz w:val="24"/>
          <w:szCs w:val="24"/>
        </w:rPr>
        <w:t>РАЗДЕЛ VIII.</w:t>
      </w:r>
    </w:p>
    <w:p w:rsidR="007F305A" w:rsidRPr="002C5D5E" w:rsidRDefault="007F305A" w:rsidP="002C5D5E">
      <w:pPr>
        <w:spacing w:after="0" w:line="240" w:lineRule="auto"/>
        <w:jc w:val="center"/>
        <w:rPr>
          <w:rFonts w:ascii="Times New Roman" w:hAnsi="Times New Roman" w:cs="Times New Roman"/>
          <w:b/>
          <w:sz w:val="24"/>
          <w:szCs w:val="24"/>
        </w:rPr>
      </w:pPr>
      <w:r w:rsidRPr="002C5D5E">
        <w:rPr>
          <w:rFonts w:ascii="Times New Roman" w:hAnsi="Times New Roman" w:cs="Times New Roman"/>
          <w:b/>
          <w:sz w:val="24"/>
          <w:szCs w:val="24"/>
        </w:rPr>
        <w:t>ЦЕЛЕВЫЕ ИНДИКАТОРЫ ПРОГРАММЫ</w:t>
      </w:r>
    </w:p>
    <w:p w:rsidR="003172D1" w:rsidRDefault="003172D1" w:rsidP="002C5D5E">
      <w:pPr>
        <w:spacing w:after="0" w:line="240" w:lineRule="auto"/>
        <w:ind w:firstLine="709"/>
        <w:jc w:val="both"/>
        <w:rPr>
          <w:rFonts w:ascii="Times New Roman" w:hAnsi="Times New Roman" w:cs="Times New Roman"/>
          <w:sz w:val="24"/>
          <w:szCs w:val="24"/>
        </w:rPr>
      </w:pPr>
    </w:p>
    <w:p w:rsidR="007F305A" w:rsidRPr="007F305A" w:rsidRDefault="007F305A" w:rsidP="002C5D5E">
      <w:pPr>
        <w:spacing w:after="0" w:line="240" w:lineRule="auto"/>
        <w:ind w:firstLine="709"/>
        <w:jc w:val="both"/>
        <w:rPr>
          <w:rFonts w:ascii="Times New Roman" w:hAnsi="Times New Roman" w:cs="Times New Roman"/>
          <w:sz w:val="24"/>
          <w:szCs w:val="24"/>
        </w:rPr>
      </w:pPr>
      <w:r w:rsidRPr="007F305A">
        <w:rPr>
          <w:rFonts w:ascii="Times New Roman" w:hAnsi="Times New Roman" w:cs="Times New Roman"/>
          <w:sz w:val="24"/>
          <w:szCs w:val="24"/>
        </w:rPr>
        <w:t>Целевые индикаторы Программы (количественные показатели, отражающие степень достижения целей и решения задач Программы, с указанием плановых количественных значений по годам реализации) приведены в таблице 2.</w:t>
      </w:r>
    </w:p>
    <w:p w:rsidR="003172D1" w:rsidRPr="007F305A" w:rsidRDefault="003172D1" w:rsidP="003172D1">
      <w:pPr>
        <w:spacing w:after="0" w:line="240" w:lineRule="auto"/>
        <w:jc w:val="right"/>
        <w:rPr>
          <w:rFonts w:ascii="Times New Roman" w:hAnsi="Times New Roman" w:cs="Times New Roman"/>
          <w:sz w:val="24"/>
          <w:szCs w:val="24"/>
        </w:rPr>
      </w:pPr>
      <w:r w:rsidRPr="007F305A">
        <w:rPr>
          <w:rFonts w:ascii="Times New Roman" w:hAnsi="Times New Roman" w:cs="Times New Roman"/>
          <w:sz w:val="24"/>
          <w:szCs w:val="24"/>
        </w:rPr>
        <w:t xml:space="preserve">Таблица </w:t>
      </w:r>
      <w:r>
        <w:rPr>
          <w:rFonts w:ascii="Times New Roman" w:hAnsi="Times New Roman" w:cs="Times New Roman"/>
          <w:sz w:val="24"/>
          <w:szCs w:val="24"/>
        </w:rPr>
        <w:t>2</w:t>
      </w:r>
      <w:r w:rsidRPr="007F305A">
        <w:rPr>
          <w:rFonts w:ascii="Times New Roman" w:hAnsi="Times New Roman" w:cs="Times New Roman"/>
          <w:sz w:val="24"/>
          <w:szCs w:val="24"/>
        </w:rPr>
        <w:t>.</w:t>
      </w:r>
    </w:p>
    <w:tbl>
      <w:tblPr>
        <w:tblStyle w:val="a3"/>
        <w:tblW w:w="0" w:type="auto"/>
        <w:tblLook w:val="04A0" w:firstRow="1" w:lastRow="0" w:firstColumn="1" w:lastColumn="0" w:noHBand="0" w:noVBand="1"/>
      </w:tblPr>
      <w:tblGrid>
        <w:gridCol w:w="817"/>
        <w:gridCol w:w="2468"/>
        <w:gridCol w:w="1643"/>
        <w:gridCol w:w="1643"/>
        <w:gridCol w:w="1643"/>
        <w:gridCol w:w="1643"/>
        <w:gridCol w:w="1643"/>
        <w:gridCol w:w="1643"/>
        <w:gridCol w:w="1643"/>
      </w:tblGrid>
      <w:tr w:rsidR="002C5D5E" w:rsidTr="002C5D5E">
        <w:tc>
          <w:tcPr>
            <w:tcW w:w="817" w:type="dxa"/>
          </w:tcPr>
          <w:p w:rsidR="002C5D5E" w:rsidRDefault="002C5D5E" w:rsidP="002C5D5E">
            <w:pPr>
              <w:jc w:val="center"/>
              <w:rPr>
                <w:rFonts w:ascii="Times New Roman" w:hAnsi="Times New Roman" w:cs="Times New Roman"/>
                <w:sz w:val="24"/>
                <w:szCs w:val="24"/>
              </w:rPr>
            </w:pPr>
            <w:r>
              <w:rPr>
                <w:rFonts w:ascii="Times New Roman" w:hAnsi="Times New Roman" w:cs="Times New Roman"/>
                <w:sz w:val="24"/>
                <w:szCs w:val="24"/>
              </w:rPr>
              <w:t>№</w:t>
            </w:r>
          </w:p>
          <w:p w:rsidR="002C5D5E" w:rsidRDefault="002C5D5E" w:rsidP="002C5D5E">
            <w:pPr>
              <w:jc w:val="center"/>
              <w:rPr>
                <w:rFonts w:ascii="Times New Roman" w:hAnsi="Times New Roman" w:cs="Times New Roman"/>
                <w:sz w:val="24"/>
                <w:szCs w:val="24"/>
              </w:rPr>
            </w:pPr>
            <w:proofErr w:type="gramStart"/>
            <w:r>
              <w:rPr>
                <w:rFonts w:ascii="Times New Roman" w:hAnsi="Times New Roman" w:cs="Times New Roman"/>
                <w:sz w:val="24"/>
                <w:szCs w:val="24"/>
              </w:rPr>
              <w:t>п</w:t>
            </w:r>
            <w:proofErr w:type="gramEnd"/>
            <w:r>
              <w:rPr>
                <w:rFonts w:ascii="Times New Roman" w:hAnsi="Times New Roman" w:cs="Times New Roman"/>
                <w:sz w:val="24"/>
                <w:szCs w:val="24"/>
              </w:rPr>
              <w:t>/п</w:t>
            </w:r>
          </w:p>
        </w:tc>
        <w:tc>
          <w:tcPr>
            <w:tcW w:w="2468" w:type="dxa"/>
          </w:tcPr>
          <w:p w:rsidR="002C5D5E" w:rsidRDefault="002C5D5E" w:rsidP="002C5D5E">
            <w:pPr>
              <w:jc w:val="center"/>
              <w:rPr>
                <w:rFonts w:ascii="Times New Roman" w:hAnsi="Times New Roman" w:cs="Times New Roman"/>
                <w:sz w:val="24"/>
                <w:szCs w:val="24"/>
              </w:rPr>
            </w:pPr>
            <w:r>
              <w:rPr>
                <w:rFonts w:ascii="Times New Roman" w:hAnsi="Times New Roman" w:cs="Times New Roman"/>
                <w:sz w:val="24"/>
                <w:szCs w:val="24"/>
              </w:rPr>
              <w:t>Наименование</w:t>
            </w:r>
          </w:p>
          <w:p w:rsidR="002C5D5E" w:rsidRDefault="002C5D5E" w:rsidP="002C5D5E">
            <w:pPr>
              <w:jc w:val="center"/>
              <w:rPr>
                <w:rFonts w:ascii="Times New Roman" w:hAnsi="Times New Roman" w:cs="Times New Roman"/>
                <w:sz w:val="24"/>
                <w:szCs w:val="24"/>
              </w:rPr>
            </w:pPr>
            <w:r>
              <w:rPr>
                <w:rFonts w:ascii="Times New Roman" w:hAnsi="Times New Roman" w:cs="Times New Roman"/>
                <w:sz w:val="24"/>
                <w:szCs w:val="24"/>
              </w:rPr>
              <w:t>показателя</w:t>
            </w:r>
          </w:p>
        </w:tc>
        <w:tc>
          <w:tcPr>
            <w:tcW w:w="1643" w:type="dxa"/>
          </w:tcPr>
          <w:p w:rsidR="002C5D5E" w:rsidRDefault="002C5D5E" w:rsidP="002C5D5E">
            <w:pPr>
              <w:jc w:val="center"/>
              <w:rPr>
                <w:rFonts w:ascii="Times New Roman" w:hAnsi="Times New Roman" w:cs="Times New Roman"/>
                <w:sz w:val="24"/>
                <w:szCs w:val="24"/>
              </w:rPr>
            </w:pPr>
            <w:r>
              <w:rPr>
                <w:rFonts w:ascii="Times New Roman" w:hAnsi="Times New Roman" w:cs="Times New Roman"/>
                <w:sz w:val="24"/>
                <w:szCs w:val="24"/>
              </w:rPr>
              <w:t>Базовое значение (на 31 декабря 2016 года)</w:t>
            </w:r>
          </w:p>
        </w:tc>
        <w:tc>
          <w:tcPr>
            <w:tcW w:w="1643" w:type="dxa"/>
          </w:tcPr>
          <w:p w:rsidR="002C5D5E" w:rsidRDefault="002C5D5E" w:rsidP="002C5D5E">
            <w:pPr>
              <w:jc w:val="center"/>
              <w:rPr>
                <w:rFonts w:ascii="Times New Roman" w:hAnsi="Times New Roman" w:cs="Times New Roman"/>
                <w:sz w:val="24"/>
                <w:szCs w:val="24"/>
              </w:rPr>
            </w:pPr>
            <w:r>
              <w:rPr>
                <w:rFonts w:ascii="Times New Roman" w:hAnsi="Times New Roman" w:cs="Times New Roman"/>
                <w:sz w:val="24"/>
                <w:szCs w:val="24"/>
              </w:rPr>
              <w:t>2019 год</w:t>
            </w:r>
          </w:p>
        </w:tc>
        <w:tc>
          <w:tcPr>
            <w:tcW w:w="1643" w:type="dxa"/>
          </w:tcPr>
          <w:p w:rsidR="002C5D5E" w:rsidRDefault="002C5D5E" w:rsidP="002C5D5E">
            <w:pPr>
              <w:jc w:val="center"/>
              <w:rPr>
                <w:rFonts w:ascii="Times New Roman" w:hAnsi="Times New Roman" w:cs="Times New Roman"/>
                <w:sz w:val="24"/>
                <w:szCs w:val="24"/>
              </w:rPr>
            </w:pPr>
            <w:r>
              <w:rPr>
                <w:rFonts w:ascii="Times New Roman" w:hAnsi="Times New Roman" w:cs="Times New Roman"/>
                <w:sz w:val="24"/>
                <w:szCs w:val="24"/>
              </w:rPr>
              <w:t>2020 год</w:t>
            </w:r>
          </w:p>
        </w:tc>
        <w:tc>
          <w:tcPr>
            <w:tcW w:w="1643" w:type="dxa"/>
          </w:tcPr>
          <w:p w:rsidR="002C5D5E" w:rsidRDefault="002C5D5E" w:rsidP="002C5D5E">
            <w:pPr>
              <w:jc w:val="center"/>
              <w:rPr>
                <w:rFonts w:ascii="Times New Roman" w:hAnsi="Times New Roman" w:cs="Times New Roman"/>
                <w:sz w:val="24"/>
                <w:szCs w:val="24"/>
              </w:rPr>
            </w:pPr>
            <w:r>
              <w:rPr>
                <w:rFonts w:ascii="Times New Roman" w:hAnsi="Times New Roman" w:cs="Times New Roman"/>
                <w:sz w:val="24"/>
                <w:szCs w:val="24"/>
              </w:rPr>
              <w:t>2021 год</w:t>
            </w:r>
          </w:p>
        </w:tc>
        <w:tc>
          <w:tcPr>
            <w:tcW w:w="1643" w:type="dxa"/>
          </w:tcPr>
          <w:p w:rsidR="002C5D5E" w:rsidRDefault="002C5D5E" w:rsidP="002C5D5E">
            <w:pPr>
              <w:jc w:val="center"/>
              <w:rPr>
                <w:rFonts w:ascii="Times New Roman" w:hAnsi="Times New Roman" w:cs="Times New Roman"/>
                <w:sz w:val="24"/>
                <w:szCs w:val="24"/>
              </w:rPr>
            </w:pPr>
            <w:r>
              <w:rPr>
                <w:rFonts w:ascii="Times New Roman" w:hAnsi="Times New Roman" w:cs="Times New Roman"/>
                <w:sz w:val="24"/>
                <w:szCs w:val="24"/>
              </w:rPr>
              <w:t>2022 год</w:t>
            </w:r>
          </w:p>
        </w:tc>
        <w:tc>
          <w:tcPr>
            <w:tcW w:w="1643" w:type="dxa"/>
          </w:tcPr>
          <w:p w:rsidR="002C5D5E" w:rsidRDefault="002C5D5E" w:rsidP="002C5D5E">
            <w:pPr>
              <w:jc w:val="center"/>
              <w:rPr>
                <w:rFonts w:ascii="Times New Roman" w:hAnsi="Times New Roman" w:cs="Times New Roman"/>
                <w:sz w:val="24"/>
                <w:szCs w:val="24"/>
              </w:rPr>
            </w:pPr>
            <w:r>
              <w:rPr>
                <w:rFonts w:ascii="Times New Roman" w:hAnsi="Times New Roman" w:cs="Times New Roman"/>
                <w:sz w:val="24"/>
                <w:szCs w:val="24"/>
              </w:rPr>
              <w:t>2023 год</w:t>
            </w:r>
          </w:p>
        </w:tc>
        <w:tc>
          <w:tcPr>
            <w:tcW w:w="1643" w:type="dxa"/>
          </w:tcPr>
          <w:p w:rsidR="002C5D5E" w:rsidRDefault="002C5D5E" w:rsidP="002C5D5E">
            <w:pPr>
              <w:jc w:val="center"/>
              <w:rPr>
                <w:rFonts w:ascii="Times New Roman" w:hAnsi="Times New Roman" w:cs="Times New Roman"/>
                <w:sz w:val="24"/>
                <w:szCs w:val="24"/>
              </w:rPr>
            </w:pPr>
            <w:r>
              <w:rPr>
                <w:rFonts w:ascii="Times New Roman" w:hAnsi="Times New Roman" w:cs="Times New Roman"/>
                <w:sz w:val="24"/>
                <w:szCs w:val="24"/>
              </w:rPr>
              <w:t>2024 год</w:t>
            </w:r>
          </w:p>
        </w:tc>
      </w:tr>
      <w:tr w:rsidR="002C5D5E" w:rsidTr="002C5D5E">
        <w:tc>
          <w:tcPr>
            <w:tcW w:w="817" w:type="dxa"/>
          </w:tcPr>
          <w:p w:rsidR="002C5D5E" w:rsidRDefault="002C5D5E" w:rsidP="002C5D5E">
            <w:pPr>
              <w:jc w:val="center"/>
              <w:rPr>
                <w:rFonts w:ascii="Times New Roman" w:hAnsi="Times New Roman" w:cs="Times New Roman"/>
                <w:sz w:val="24"/>
                <w:szCs w:val="24"/>
              </w:rPr>
            </w:pPr>
            <w:r>
              <w:rPr>
                <w:rFonts w:ascii="Times New Roman" w:hAnsi="Times New Roman" w:cs="Times New Roman"/>
                <w:sz w:val="24"/>
                <w:szCs w:val="24"/>
              </w:rPr>
              <w:t>1.</w:t>
            </w:r>
          </w:p>
        </w:tc>
        <w:tc>
          <w:tcPr>
            <w:tcW w:w="2468" w:type="dxa"/>
          </w:tcPr>
          <w:p w:rsidR="002C5D5E" w:rsidRDefault="002C5D5E" w:rsidP="002C5D5E">
            <w:pPr>
              <w:jc w:val="center"/>
              <w:rPr>
                <w:rFonts w:ascii="Times New Roman" w:hAnsi="Times New Roman" w:cs="Times New Roman"/>
                <w:sz w:val="24"/>
                <w:szCs w:val="24"/>
              </w:rPr>
            </w:pPr>
            <w:r w:rsidRPr="002C5D5E">
              <w:rPr>
                <w:rFonts w:ascii="Times New Roman" w:hAnsi="Times New Roman" w:cs="Times New Roman"/>
                <w:sz w:val="24"/>
                <w:szCs w:val="24"/>
              </w:rPr>
              <w:t>Смертность мужчин в возрасте 16-59 лет, случаев на 100 тыс. населения</w:t>
            </w:r>
          </w:p>
        </w:tc>
        <w:tc>
          <w:tcPr>
            <w:tcW w:w="1643" w:type="dxa"/>
          </w:tcPr>
          <w:p w:rsidR="002C5D5E" w:rsidRDefault="002C5D5E" w:rsidP="002C5D5E">
            <w:pPr>
              <w:jc w:val="center"/>
              <w:rPr>
                <w:rFonts w:ascii="Times New Roman" w:hAnsi="Times New Roman" w:cs="Times New Roman"/>
                <w:sz w:val="24"/>
                <w:szCs w:val="24"/>
              </w:rPr>
            </w:pPr>
            <w:r>
              <w:rPr>
                <w:rFonts w:ascii="Times New Roman" w:hAnsi="Times New Roman" w:cs="Times New Roman"/>
                <w:sz w:val="24"/>
                <w:szCs w:val="24"/>
              </w:rPr>
              <w:t>166,6</w:t>
            </w:r>
          </w:p>
        </w:tc>
        <w:tc>
          <w:tcPr>
            <w:tcW w:w="1643" w:type="dxa"/>
          </w:tcPr>
          <w:p w:rsidR="002C5D5E" w:rsidRDefault="002C5D5E" w:rsidP="002C5D5E">
            <w:pPr>
              <w:jc w:val="center"/>
              <w:rPr>
                <w:rFonts w:ascii="Times New Roman" w:hAnsi="Times New Roman" w:cs="Times New Roman"/>
                <w:sz w:val="24"/>
                <w:szCs w:val="24"/>
              </w:rPr>
            </w:pPr>
            <w:r>
              <w:rPr>
                <w:rFonts w:ascii="Times New Roman" w:hAnsi="Times New Roman" w:cs="Times New Roman"/>
                <w:sz w:val="24"/>
                <w:szCs w:val="24"/>
              </w:rPr>
              <w:t>188,6</w:t>
            </w:r>
          </w:p>
        </w:tc>
        <w:tc>
          <w:tcPr>
            <w:tcW w:w="1643" w:type="dxa"/>
          </w:tcPr>
          <w:p w:rsidR="002C5D5E" w:rsidRDefault="002C5D5E" w:rsidP="002C5D5E">
            <w:pPr>
              <w:jc w:val="center"/>
              <w:rPr>
                <w:rFonts w:ascii="Times New Roman" w:hAnsi="Times New Roman" w:cs="Times New Roman"/>
                <w:sz w:val="24"/>
                <w:szCs w:val="24"/>
              </w:rPr>
            </w:pPr>
            <w:r>
              <w:rPr>
                <w:rFonts w:ascii="Times New Roman" w:hAnsi="Times New Roman" w:cs="Times New Roman"/>
                <w:sz w:val="24"/>
                <w:szCs w:val="24"/>
              </w:rPr>
              <w:t>186,3</w:t>
            </w:r>
          </w:p>
        </w:tc>
        <w:tc>
          <w:tcPr>
            <w:tcW w:w="1643" w:type="dxa"/>
          </w:tcPr>
          <w:p w:rsidR="002C5D5E" w:rsidRDefault="002C5D5E" w:rsidP="002C5D5E">
            <w:pPr>
              <w:jc w:val="center"/>
              <w:rPr>
                <w:rFonts w:ascii="Times New Roman" w:hAnsi="Times New Roman" w:cs="Times New Roman"/>
                <w:sz w:val="24"/>
                <w:szCs w:val="24"/>
              </w:rPr>
            </w:pPr>
            <w:r>
              <w:rPr>
                <w:rFonts w:ascii="Times New Roman" w:hAnsi="Times New Roman" w:cs="Times New Roman"/>
                <w:sz w:val="24"/>
                <w:szCs w:val="24"/>
              </w:rPr>
              <w:t>178,7</w:t>
            </w:r>
          </w:p>
        </w:tc>
        <w:tc>
          <w:tcPr>
            <w:tcW w:w="1643" w:type="dxa"/>
          </w:tcPr>
          <w:p w:rsidR="002C5D5E" w:rsidRDefault="002C5D5E" w:rsidP="002C5D5E">
            <w:pPr>
              <w:jc w:val="center"/>
              <w:rPr>
                <w:rFonts w:ascii="Times New Roman" w:hAnsi="Times New Roman" w:cs="Times New Roman"/>
                <w:sz w:val="24"/>
                <w:szCs w:val="24"/>
              </w:rPr>
            </w:pPr>
            <w:r>
              <w:rPr>
                <w:rFonts w:ascii="Times New Roman" w:hAnsi="Times New Roman" w:cs="Times New Roman"/>
                <w:sz w:val="24"/>
                <w:szCs w:val="24"/>
              </w:rPr>
              <w:t>172,6</w:t>
            </w:r>
          </w:p>
        </w:tc>
        <w:tc>
          <w:tcPr>
            <w:tcW w:w="1643" w:type="dxa"/>
          </w:tcPr>
          <w:p w:rsidR="002C5D5E" w:rsidRDefault="002C5D5E" w:rsidP="002C5D5E">
            <w:pPr>
              <w:jc w:val="center"/>
              <w:rPr>
                <w:rFonts w:ascii="Times New Roman" w:hAnsi="Times New Roman" w:cs="Times New Roman"/>
                <w:sz w:val="24"/>
                <w:szCs w:val="24"/>
              </w:rPr>
            </w:pPr>
            <w:r>
              <w:rPr>
                <w:rFonts w:ascii="Times New Roman" w:hAnsi="Times New Roman" w:cs="Times New Roman"/>
                <w:sz w:val="24"/>
                <w:szCs w:val="24"/>
              </w:rPr>
              <w:t>170,1</w:t>
            </w:r>
          </w:p>
        </w:tc>
        <w:tc>
          <w:tcPr>
            <w:tcW w:w="1643" w:type="dxa"/>
          </w:tcPr>
          <w:p w:rsidR="002C5D5E" w:rsidRDefault="002C5D5E" w:rsidP="002C5D5E">
            <w:pPr>
              <w:jc w:val="center"/>
              <w:rPr>
                <w:rFonts w:ascii="Times New Roman" w:hAnsi="Times New Roman" w:cs="Times New Roman"/>
                <w:sz w:val="24"/>
                <w:szCs w:val="24"/>
              </w:rPr>
            </w:pPr>
            <w:r>
              <w:rPr>
                <w:rFonts w:ascii="Times New Roman" w:hAnsi="Times New Roman" w:cs="Times New Roman"/>
                <w:sz w:val="24"/>
                <w:szCs w:val="24"/>
              </w:rPr>
              <w:t>169,0</w:t>
            </w:r>
          </w:p>
        </w:tc>
      </w:tr>
      <w:tr w:rsidR="002C5D5E" w:rsidTr="002C5D5E">
        <w:tc>
          <w:tcPr>
            <w:tcW w:w="817" w:type="dxa"/>
          </w:tcPr>
          <w:p w:rsidR="002C5D5E" w:rsidRDefault="002C5D5E" w:rsidP="002C5D5E">
            <w:pPr>
              <w:jc w:val="center"/>
              <w:rPr>
                <w:rFonts w:ascii="Times New Roman" w:hAnsi="Times New Roman" w:cs="Times New Roman"/>
                <w:sz w:val="24"/>
                <w:szCs w:val="24"/>
              </w:rPr>
            </w:pPr>
            <w:r>
              <w:rPr>
                <w:rFonts w:ascii="Times New Roman" w:hAnsi="Times New Roman" w:cs="Times New Roman"/>
                <w:sz w:val="24"/>
                <w:szCs w:val="24"/>
              </w:rPr>
              <w:t>2.</w:t>
            </w:r>
          </w:p>
        </w:tc>
        <w:tc>
          <w:tcPr>
            <w:tcW w:w="2468" w:type="dxa"/>
          </w:tcPr>
          <w:p w:rsidR="002C5D5E" w:rsidRDefault="002C5D5E" w:rsidP="002C5D5E">
            <w:pPr>
              <w:jc w:val="center"/>
              <w:rPr>
                <w:rFonts w:ascii="Times New Roman" w:hAnsi="Times New Roman" w:cs="Times New Roman"/>
                <w:sz w:val="24"/>
                <w:szCs w:val="24"/>
              </w:rPr>
            </w:pPr>
            <w:r w:rsidRPr="002C5D5E">
              <w:rPr>
                <w:rFonts w:ascii="Times New Roman" w:hAnsi="Times New Roman" w:cs="Times New Roman"/>
                <w:sz w:val="24"/>
                <w:szCs w:val="24"/>
              </w:rPr>
              <w:t>Смертность женщин в возрасте 16-54 лет, случаев на 100 тыс. населения</w:t>
            </w:r>
          </w:p>
        </w:tc>
        <w:tc>
          <w:tcPr>
            <w:tcW w:w="1643" w:type="dxa"/>
          </w:tcPr>
          <w:p w:rsidR="002C5D5E" w:rsidRDefault="002C5D5E" w:rsidP="002C5D5E">
            <w:pPr>
              <w:jc w:val="center"/>
              <w:rPr>
                <w:rFonts w:ascii="Times New Roman" w:hAnsi="Times New Roman" w:cs="Times New Roman"/>
                <w:sz w:val="24"/>
                <w:szCs w:val="24"/>
              </w:rPr>
            </w:pPr>
            <w:r>
              <w:rPr>
                <w:rFonts w:ascii="Times New Roman" w:hAnsi="Times New Roman" w:cs="Times New Roman"/>
                <w:sz w:val="24"/>
                <w:szCs w:val="24"/>
              </w:rPr>
              <w:t>29,4</w:t>
            </w:r>
          </w:p>
          <w:p w:rsidR="002C5D5E" w:rsidRDefault="002C5D5E" w:rsidP="002C5D5E">
            <w:pPr>
              <w:rPr>
                <w:rFonts w:ascii="Times New Roman" w:hAnsi="Times New Roman" w:cs="Times New Roman"/>
                <w:sz w:val="24"/>
                <w:szCs w:val="24"/>
              </w:rPr>
            </w:pPr>
            <w:bookmarkStart w:id="0" w:name="_GoBack"/>
            <w:bookmarkEnd w:id="0"/>
          </w:p>
        </w:tc>
        <w:tc>
          <w:tcPr>
            <w:tcW w:w="1643" w:type="dxa"/>
          </w:tcPr>
          <w:p w:rsidR="002C5D5E" w:rsidRDefault="002C5D5E" w:rsidP="002C5D5E">
            <w:pPr>
              <w:jc w:val="center"/>
              <w:rPr>
                <w:rFonts w:ascii="Times New Roman" w:hAnsi="Times New Roman" w:cs="Times New Roman"/>
                <w:sz w:val="24"/>
                <w:szCs w:val="24"/>
              </w:rPr>
            </w:pPr>
            <w:r>
              <w:rPr>
                <w:rFonts w:ascii="Times New Roman" w:hAnsi="Times New Roman" w:cs="Times New Roman"/>
                <w:sz w:val="24"/>
                <w:szCs w:val="24"/>
              </w:rPr>
              <w:t>32,02</w:t>
            </w:r>
          </w:p>
        </w:tc>
        <w:tc>
          <w:tcPr>
            <w:tcW w:w="1643" w:type="dxa"/>
          </w:tcPr>
          <w:p w:rsidR="002C5D5E" w:rsidRDefault="002C5D5E" w:rsidP="002C5D5E">
            <w:pPr>
              <w:jc w:val="center"/>
              <w:rPr>
                <w:rFonts w:ascii="Times New Roman" w:hAnsi="Times New Roman" w:cs="Times New Roman"/>
                <w:sz w:val="24"/>
                <w:szCs w:val="24"/>
              </w:rPr>
            </w:pPr>
            <w:r>
              <w:rPr>
                <w:rFonts w:ascii="Times New Roman" w:hAnsi="Times New Roman" w:cs="Times New Roman"/>
                <w:sz w:val="24"/>
                <w:szCs w:val="24"/>
              </w:rPr>
              <w:t>30,9</w:t>
            </w:r>
          </w:p>
        </w:tc>
        <w:tc>
          <w:tcPr>
            <w:tcW w:w="1643" w:type="dxa"/>
          </w:tcPr>
          <w:p w:rsidR="002C5D5E" w:rsidRDefault="002C5D5E" w:rsidP="002C5D5E">
            <w:pPr>
              <w:jc w:val="center"/>
              <w:rPr>
                <w:rFonts w:ascii="Times New Roman" w:hAnsi="Times New Roman" w:cs="Times New Roman"/>
                <w:sz w:val="24"/>
                <w:szCs w:val="24"/>
              </w:rPr>
            </w:pPr>
            <w:r>
              <w:rPr>
                <w:rFonts w:ascii="Times New Roman" w:hAnsi="Times New Roman" w:cs="Times New Roman"/>
                <w:sz w:val="24"/>
                <w:szCs w:val="24"/>
              </w:rPr>
              <w:t>29,2</w:t>
            </w:r>
          </w:p>
        </w:tc>
        <w:tc>
          <w:tcPr>
            <w:tcW w:w="1643" w:type="dxa"/>
          </w:tcPr>
          <w:p w:rsidR="002C5D5E" w:rsidRDefault="002C5D5E" w:rsidP="002C5D5E">
            <w:pPr>
              <w:jc w:val="center"/>
              <w:rPr>
                <w:rFonts w:ascii="Times New Roman" w:hAnsi="Times New Roman" w:cs="Times New Roman"/>
                <w:sz w:val="24"/>
                <w:szCs w:val="24"/>
              </w:rPr>
            </w:pPr>
            <w:r>
              <w:rPr>
                <w:rFonts w:ascii="Times New Roman" w:hAnsi="Times New Roman" w:cs="Times New Roman"/>
                <w:sz w:val="24"/>
                <w:szCs w:val="24"/>
              </w:rPr>
              <w:t>26,8</w:t>
            </w:r>
          </w:p>
        </w:tc>
        <w:tc>
          <w:tcPr>
            <w:tcW w:w="1643" w:type="dxa"/>
          </w:tcPr>
          <w:p w:rsidR="002C5D5E" w:rsidRDefault="002C5D5E" w:rsidP="002C5D5E">
            <w:pPr>
              <w:jc w:val="center"/>
              <w:rPr>
                <w:rFonts w:ascii="Times New Roman" w:hAnsi="Times New Roman" w:cs="Times New Roman"/>
                <w:sz w:val="24"/>
                <w:szCs w:val="24"/>
              </w:rPr>
            </w:pPr>
            <w:r>
              <w:rPr>
                <w:rFonts w:ascii="Times New Roman" w:hAnsi="Times New Roman" w:cs="Times New Roman"/>
                <w:sz w:val="24"/>
                <w:szCs w:val="24"/>
              </w:rPr>
              <w:t>22,5</w:t>
            </w:r>
          </w:p>
        </w:tc>
        <w:tc>
          <w:tcPr>
            <w:tcW w:w="1643" w:type="dxa"/>
          </w:tcPr>
          <w:p w:rsidR="002C5D5E" w:rsidRDefault="002C5D5E" w:rsidP="002C5D5E">
            <w:pPr>
              <w:jc w:val="center"/>
              <w:rPr>
                <w:rFonts w:ascii="Times New Roman" w:hAnsi="Times New Roman" w:cs="Times New Roman"/>
                <w:sz w:val="24"/>
                <w:szCs w:val="24"/>
              </w:rPr>
            </w:pPr>
            <w:r>
              <w:rPr>
                <w:rFonts w:ascii="Times New Roman" w:hAnsi="Times New Roman" w:cs="Times New Roman"/>
                <w:sz w:val="24"/>
                <w:szCs w:val="24"/>
              </w:rPr>
              <w:t>21,0</w:t>
            </w:r>
          </w:p>
        </w:tc>
      </w:tr>
      <w:tr w:rsidR="002C5D5E" w:rsidTr="002C5D5E">
        <w:tc>
          <w:tcPr>
            <w:tcW w:w="817" w:type="dxa"/>
          </w:tcPr>
          <w:p w:rsidR="002C5D5E" w:rsidRDefault="002C5D5E" w:rsidP="002C5D5E">
            <w:pPr>
              <w:jc w:val="center"/>
              <w:rPr>
                <w:rFonts w:ascii="Times New Roman" w:hAnsi="Times New Roman" w:cs="Times New Roman"/>
                <w:sz w:val="24"/>
                <w:szCs w:val="24"/>
              </w:rPr>
            </w:pPr>
            <w:r>
              <w:rPr>
                <w:rFonts w:ascii="Times New Roman" w:hAnsi="Times New Roman" w:cs="Times New Roman"/>
                <w:sz w:val="24"/>
                <w:szCs w:val="24"/>
              </w:rPr>
              <w:t>3.</w:t>
            </w:r>
          </w:p>
        </w:tc>
        <w:tc>
          <w:tcPr>
            <w:tcW w:w="2468" w:type="dxa"/>
          </w:tcPr>
          <w:p w:rsidR="002C5D5E" w:rsidRDefault="002C5D5E" w:rsidP="002C5D5E">
            <w:pPr>
              <w:jc w:val="center"/>
              <w:rPr>
                <w:rFonts w:ascii="Times New Roman" w:hAnsi="Times New Roman" w:cs="Times New Roman"/>
                <w:sz w:val="24"/>
                <w:szCs w:val="24"/>
              </w:rPr>
            </w:pPr>
            <w:r w:rsidRPr="002C5D5E">
              <w:rPr>
                <w:rFonts w:ascii="Times New Roman" w:hAnsi="Times New Roman" w:cs="Times New Roman"/>
                <w:sz w:val="24"/>
                <w:szCs w:val="24"/>
              </w:rPr>
              <w:t>Розничные продажи алкогольной продукции на душу населения, литров</w:t>
            </w:r>
          </w:p>
        </w:tc>
        <w:tc>
          <w:tcPr>
            <w:tcW w:w="1643" w:type="dxa"/>
          </w:tcPr>
          <w:p w:rsidR="002C5D5E" w:rsidRDefault="002C5D5E" w:rsidP="002C5D5E">
            <w:pPr>
              <w:jc w:val="center"/>
              <w:rPr>
                <w:rFonts w:ascii="Times New Roman" w:hAnsi="Times New Roman" w:cs="Times New Roman"/>
                <w:sz w:val="24"/>
                <w:szCs w:val="24"/>
              </w:rPr>
            </w:pPr>
            <w:r>
              <w:rPr>
                <w:rFonts w:ascii="Times New Roman" w:hAnsi="Times New Roman" w:cs="Times New Roman"/>
                <w:sz w:val="24"/>
                <w:szCs w:val="24"/>
              </w:rPr>
              <w:t>5,3</w:t>
            </w:r>
          </w:p>
        </w:tc>
        <w:tc>
          <w:tcPr>
            <w:tcW w:w="1643" w:type="dxa"/>
          </w:tcPr>
          <w:p w:rsidR="002C5D5E" w:rsidRDefault="002C5D5E" w:rsidP="002C5D5E">
            <w:pPr>
              <w:jc w:val="center"/>
              <w:rPr>
                <w:rFonts w:ascii="Times New Roman" w:hAnsi="Times New Roman" w:cs="Times New Roman"/>
                <w:sz w:val="24"/>
                <w:szCs w:val="24"/>
              </w:rPr>
            </w:pPr>
            <w:r>
              <w:rPr>
                <w:rFonts w:ascii="Times New Roman" w:hAnsi="Times New Roman" w:cs="Times New Roman"/>
                <w:sz w:val="24"/>
                <w:szCs w:val="24"/>
              </w:rPr>
              <w:t>5,1</w:t>
            </w:r>
          </w:p>
        </w:tc>
        <w:tc>
          <w:tcPr>
            <w:tcW w:w="1643" w:type="dxa"/>
          </w:tcPr>
          <w:p w:rsidR="002C5D5E" w:rsidRDefault="002C5D5E" w:rsidP="002C5D5E">
            <w:pPr>
              <w:jc w:val="center"/>
              <w:rPr>
                <w:rFonts w:ascii="Times New Roman" w:hAnsi="Times New Roman" w:cs="Times New Roman"/>
                <w:sz w:val="24"/>
                <w:szCs w:val="24"/>
              </w:rPr>
            </w:pPr>
            <w:r>
              <w:rPr>
                <w:rFonts w:ascii="Times New Roman" w:hAnsi="Times New Roman" w:cs="Times New Roman"/>
                <w:sz w:val="24"/>
                <w:szCs w:val="24"/>
              </w:rPr>
              <w:t>5,1</w:t>
            </w:r>
          </w:p>
        </w:tc>
        <w:tc>
          <w:tcPr>
            <w:tcW w:w="1643" w:type="dxa"/>
          </w:tcPr>
          <w:p w:rsidR="002C5D5E" w:rsidRDefault="002C5D5E" w:rsidP="002C5D5E">
            <w:pPr>
              <w:jc w:val="center"/>
              <w:rPr>
                <w:rFonts w:ascii="Times New Roman" w:hAnsi="Times New Roman" w:cs="Times New Roman"/>
                <w:sz w:val="24"/>
                <w:szCs w:val="24"/>
              </w:rPr>
            </w:pPr>
            <w:r>
              <w:rPr>
                <w:rFonts w:ascii="Times New Roman" w:hAnsi="Times New Roman" w:cs="Times New Roman"/>
                <w:sz w:val="24"/>
                <w:szCs w:val="24"/>
              </w:rPr>
              <w:t>5,0</w:t>
            </w:r>
          </w:p>
        </w:tc>
        <w:tc>
          <w:tcPr>
            <w:tcW w:w="1643" w:type="dxa"/>
          </w:tcPr>
          <w:p w:rsidR="002C5D5E" w:rsidRDefault="002C5D5E" w:rsidP="002C5D5E">
            <w:pPr>
              <w:jc w:val="center"/>
              <w:rPr>
                <w:rFonts w:ascii="Times New Roman" w:hAnsi="Times New Roman" w:cs="Times New Roman"/>
                <w:sz w:val="24"/>
                <w:szCs w:val="24"/>
              </w:rPr>
            </w:pPr>
            <w:r>
              <w:rPr>
                <w:rFonts w:ascii="Times New Roman" w:hAnsi="Times New Roman" w:cs="Times New Roman"/>
                <w:sz w:val="24"/>
                <w:szCs w:val="24"/>
              </w:rPr>
              <w:t>4,9</w:t>
            </w:r>
          </w:p>
        </w:tc>
        <w:tc>
          <w:tcPr>
            <w:tcW w:w="1643" w:type="dxa"/>
          </w:tcPr>
          <w:p w:rsidR="002C5D5E" w:rsidRDefault="002C5D5E" w:rsidP="002C5D5E">
            <w:pPr>
              <w:jc w:val="center"/>
              <w:rPr>
                <w:rFonts w:ascii="Times New Roman" w:hAnsi="Times New Roman" w:cs="Times New Roman"/>
                <w:sz w:val="24"/>
                <w:szCs w:val="24"/>
              </w:rPr>
            </w:pPr>
            <w:r>
              <w:rPr>
                <w:rFonts w:ascii="Times New Roman" w:hAnsi="Times New Roman" w:cs="Times New Roman"/>
                <w:sz w:val="24"/>
                <w:szCs w:val="24"/>
              </w:rPr>
              <w:t>4,9</w:t>
            </w:r>
          </w:p>
        </w:tc>
        <w:tc>
          <w:tcPr>
            <w:tcW w:w="1643" w:type="dxa"/>
          </w:tcPr>
          <w:p w:rsidR="002C5D5E" w:rsidRDefault="002C5D5E" w:rsidP="002C5D5E">
            <w:pPr>
              <w:jc w:val="center"/>
              <w:rPr>
                <w:rFonts w:ascii="Times New Roman" w:hAnsi="Times New Roman" w:cs="Times New Roman"/>
                <w:sz w:val="24"/>
                <w:szCs w:val="24"/>
              </w:rPr>
            </w:pPr>
            <w:r>
              <w:rPr>
                <w:rFonts w:ascii="Times New Roman" w:hAnsi="Times New Roman" w:cs="Times New Roman"/>
                <w:sz w:val="24"/>
                <w:szCs w:val="24"/>
              </w:rPr>
              <w:t>4,8</w:t>
            </w:r>
          </w:p>
        </w:tc>
      </w:tr>
      <w:tr w:rsidR="002C5D5E" w:rsidTr="002C5D5E">
        <w:tc>
          <w:tcPr>
            <w:tcW w:w="817" w:type="dxa"/>
          </w:tcPr>
          <w:p w:rsidR="002C5D5E" w:rsidRDefault="002C5D5E" w:rsidP="002C5D5E">
            <w:pPr>
              <w:jc w:val="center"/>
              <w:rPr>
                <w:rFonts w:ascii="Times New Roman" w:hAnsi="Times New Roman" w:cs="Times New Roman"/>
                <w:sz w:val="24"/>
                <w:szCs w:val="24"/>
              </w:rPr>
            </w:pPr>
            <w:r>
              <w:rPr>
                <w:rFonts w:ascii="Times New Roman" w:hAnsi="Times New Roman" w:cs="Times New Roman"/>
                <w:sz w:val="24"/>
                <w:szCs w:val="24"/>
              </w:rPr>
              <w:t>4.</w:t>
            </w:r>
          </w:p>
        </w:tc>
        <w:tc>
          <w:tcPr>
            <w:tcW w:w="2468" w:type="dxa"/>
          </w:tcPr>
          <w:p w:rsidR="002C5D5E" w:rsidRDefault="002C5D5E" w:rsidP="002C5D5E">
            <w:pPr>
              <w:jc w:val="center"/>
              <w:rPr>
                <w:rFonts w:ascii="Times New Roman" w:hAnsi="Times New Roman" w:cs="Times New Roman"/>
                <w:sz w:val="24"/>
                <w:szCs w:val="24"/>
              </w:rPr>
            </w:pPr>
            <w:r w:rsidRPr="002C5D5E">
              <w:rPr>
                <w:rFonts w:ascii="Times New Roman" w:hAnsi="Times New Roman" w:cs="Times New Roman"/>
                <w:sz w:val="24"/>
                <w:szCs w:val="24"/>
              </w:rPr>
              <w:t>Обращаемость в медицинские организации по вопросам здорового образа жизни, тысяч человек</w:t>
            </w:r>
          </w:p>
        </w:tc>
        <w:tc>
          <w:tcPr>
            <w:tcW w:w="1643" w:type="dxa"/>
          </w:tcPr>
          <w:p w:rsidR="002C5D5E" w:rsidRDefault="002C5D5E" w:rsidP="002C5D5E">
            <w:pPr>
              <w:jc w:val="center"/>
              <w:rPr>
                <w:rFonts w:ascii="Times New Roman" w:hAnsi="Times New Roman" w:cs="Times New Roman"/>
                <w:sz w:val="24"/>
                <w:szCs w:val="24"/>
              </w:rPr>
            </w:pPr>
            <w:r>
              <w:rPr>
                <w:rFonts w:ascii="Times New Roman" w:hAnsi="Times New Roman" w:cs="Times New Roman"/>
                <w:sz w:val="24"/>
                <w:szCs w:val="24"/>
              </w:rPr>
              <w:t>4075</w:t>
            </w:r>
          </w:p>
        </w:tc>
        <w:tc>
          <w:tcPr>
            <w:tcW w:w="1643" w:type="dxa"/>
          </w:tcPr>
          <w:p w:rsidR="002C5D5E" w:rsidRDefault="002C5D5E" w:rsidP="002C5D5E">
            <w:pPr>
              <w:jc w:val="center"/>
              <w:rPr>
                <w:rFonts w:ascii="Times New Roman" w:hAnsi="Times New Roman" w:cs="Times New Roman"/>
                <w:sz w:val="24"/>
                <w:szCs w:val="24"/>
              </w:rPr>
            </w:pPr>
            <w:r>
              <w:rPr>
                <w:rFonts w:ascii="Times New Roman" w:hAnsi="Times New Roman" w:cs="Times New Roman"/>
                <w:sz w:val="24"/>
                <w:szCs w:val="24"/>
              </w:rPr>
              <w:t>2772</w:t>
            </w:r>
          </w:p>
        </w:tc>
        <w:tc>
          <w:tcPr>
            <w:tcW w:w="1643" w:type="dxa"/>
          </w:tcPr>
          <w:p w:rsidR="002C5D5E" w:rsidRDefault="002C5D5E" w:rsidP="002C5D5E">
            <w:pPr>
              <w:jc w:val="center"/>
              <w:rPr>
                <w:rFonts w:ascii="Times New Roman" w:hAnsi="Times New Roman" w:cs="Times New Roman"/>
                <w:sz w:val="24"/>
                <w:szCs w:val="24"/>
              </w:rPr>
            </w:pPr>
            <w:r>
              <w:rPr>
                <w:rFonts w:ascii="Times New Roman" w:hAnsi="Times New Roman" w:cs="Times New Roman"/>
                <w:sz w:val="24"/>
                <w:szCs w:val="24"/>
              </w:rPr>
              <w:t>2802</w:t>
            </w:r>
          </w:p>
        </w:tc>
        <w:tc>
          <w:tcPr>
            <w:tcW w:w="1643" w:type="dxa"/>
          </w:tcPr>
          <w:p w:rsidR="002C5D5E" w:rsidRDefault="002C5D5E" w:rsidP="002C5D5E">
            <w:pPr>
              <w:jc w:val="center"/>
              <w:rPr>
                <w:rFonts w:ascii="Times New Roman" w:hAnsi="Times New Roman" w:cs="Times New Roman"/>
                <w:sz w:val="24"/>
                <w:szCs w:val="24"/>
              </w:rPr>
            </w:pPr>
            <w:r>
              <w:rPr>
                <w:rFonts w:ascii="Times New Roman" w:hAnsi="Times New Roman" w:cs="Times New Roman"/>
                <w:sz w:val="24"/>
                <w:szCs w:val="24"/>
              </w:rPr>
              <w:t>2832</w:t>
            </w:r>
          </w:p>
        </w:tc>
        <w:tc>
          <w:tcPr>
            <w:tcW w:w="1643" w:type="dxa"/>
          </w:tcPr>
          <w:p w:rsidR="002C5D5E" w:rsidRDefault="002C5D5E" w:rsidP="002C5D5E">
            <w:pPr>
              <w:jc w:val="center"/>
              <w:rPr>
                <w:rFonts w:ascii="Times New Roman" w:hAnsi="Times New Roman" w:cs="Times New Roman"/>
                <w:sz w:val="24"/>
                <w:szCs w:val="24"/>
              </w:rPr>
            </w:pPr>
            <w:r>
              <w:rPr>
                <w:rFonts w:ascii="Times New Roman" w:hAnsi="Times New Roman" w:cs="Times New Roman"/>
                <w:sz w:val="24"/>
                <w:szCs w:val="24"/>
              </w:rPr>
              <w:t>2862</w:t>
            </w:r>
          </w:p>
        </w:tc>
        <w:tc>
          <w:tcPr>
            <w:tcW w:w="1643" w:type="dxa"/>
          </w:tcPr>
          <w:p w:rsidR="002C5D5E" w:rsidRDefault="002C5D5E" w:rsidP="002C5D5E">
            <w:pPr>
              <w:jc w:val="center"/>
              <w:rPr>
                <w:rFonts w:ascii="Times New Roman" w:hAnsi="Times New Roman" w:cs="Times New Roman"/>
                <w:sz w:val="24"/>
                <w:szCs w:val="24"/>
              </w:rPr>
            </w:pPr>
            <w:r>
              <w:rPr>
                <w:rFonts w:ascii="Times New Roman" w:hAnsi="Times New Roman" w:cs="Times New Roman"/>
                <w:sz w:val="24"/>
                <w:szCs w:val="24"/>
              </w:rPr>
              <w:t>2892</w:t>
            </w:r>
          </w:p>
        </w:tc>
        <w:tc>
          <w:tcPr>
            <w:tcW w:w="1643" w:type="dxa"/>
          </w:tcPr>
          <w:p w:rsidR="002C5D5E" w:rsidRDefault="002C5D5E" w:rsidP="002C5D5E">
            <w:pPr>
              <w:jc w:val="center"/>
              <w:rPr>
                <w:rFonts w:ascii="Times New Roman" w:hAnsi="Times New Roman" w:cs="Times New Roman"/>
                <w:sz w:val="24"/>
                <w:szCs w:val="24"/>
              </w:rPr>
            </w:pPr>
            <w:r>
              <w:rPr>
                <w:rFonts w:ascii="Times New Roman" w:hAnsi="Times New Roman" w:cs="Times New Roman"/>
                <w:sz w:val="24"/>
                <w:szCs w:val="24"/>
              </w:rPr>
              <w:t>2922</w:t>
            </w:r>
          </w:p>
        </w:tc>
      </w:tr>
    </w:tbl>
    <w:p w:rsidR="007F305A" w:rsidRPr="007F305A" w:rsidRDefault="007F305A" w:rsidP="007F305A">
      <w:pPr>
        <w:spacing w:after="0" w:line="240" w:lineRule="auto"/>
        <w:rPr>
          <w:rFonts w:ascii="Times New Roman" w:hAnsi="Times New Roman" w:cs="Times New Roman"/>
          <w:sz w:val="24"/>
          <w:szCs w:val="24"/>
        </w:rPr>
      </w:pPr>
    </w:p>
    <w:p w:rsidR="002D3DFD" w:rsidRDefault="002D3DFD" w:rsidP="007F305A">
      <w:pPr>
        <w:spacing w:after="0" w:line="240" w:lineRule="auto"/>
        <w:rPr>
          <w:rFonts w:ascii="Times New Roman" w:hAnsi="Times New Roman" w:cs="Times New Roman"/>
          <w:sz w:val="24"/>
          <w:szCs w:val="24"/>
        </w:rPr>
        <w:sectPr w:rsidR="002D3DFD" w:rsidSect="00BA53BC">
          <w:pgSz w:w="16838" w:h="11906" w:orient="landscape"/>
          <w:pgMar w:top="851" w:right="1134" w:bottom="1701" w:left="1134" w:header="709" w:footer="709" w:gutter="0"/>
          <w:cols w:space="708"/>
          <w:docGrid w:linePitch="360"/>
        </w:sectPr>
      </w:pPr>
    </w:p>
    <w:p w:rsidR="007F305A" w:rsidRPr="002D3DFD" w:rsidRDefault="007F305A" w:rsidP="002D3DFD">
      <w:pPr>
        <w:spacing w:after="0" w:line="240" w:lineRule="auto"/>
        <w:jc w:val="center"/>
        <w:rPr>
          <w:rFonts w:ascii="Times New Roman" w:hAnsi="Times New Roman" w:cs="Times New Roman"/>
          <w:b/>
          <w:sz w:val="24"/>
          <w:szCs w:val="24"/>
        </w:rPr>
      </w:pPr>
      <w:r w:rsidRPr="002D3DFD">
        <w:rPr>
          <w:rFonts w:ascii="Times New Roman" w:hAnsi="Times New Roman" w:cs="Times New Roman"/>
          <w:b/>
          <w:sz w:val="24"/>
          <w:szCs w:val="24"/>
        </w:rPr>
        <w:lastRenderedPageBreak/>
        <w:t>РАЗДЕЛ IX.</w:t>
      </w:r>
    </w:p>
    <w:p w:rsidR="007F305A" w:rsidRDefault="007F305A" w:rsidP="002D3DFD">
      <w:pPr>
        <w:spacing w:after="0" w:line="240" w:lineRule="auto"/>
        <w:jc w:val="center"/>
        <w:rPr>
          <w:rFonts w:ascii="Times New Roman" w:hAnsi="Times New Roman" w:cs="Times New Roman"/>
          <w:b/>
          <w:sz w:val="24"/>
          <w:szCs w:val="24"/>
        </w:rPr>
      </w:pPr>
      <w:r w:rsidRPr="002D3DFD">
        <w:rPr>
          <w:rFonts w:ascii="Times New Roman" w:hAnsi="Times New Roman" w:cs="Times New Roman"/>
          <w:b/>
          <w:sz w:val="24"/>
          <w:szCs w:val="24"/>
        </w:rPr>
        <w:t>РЕСУРСНОЕ ОБЕСПЕЧЕНИЕ ПРОГРАММЫ</w:t>
      </w:r>
    </w:p>
    <w:p w:rsidR="002D3DFD" w:rsidRDefault="002D3DFD" w:rsidP="007F305A">
      <w:pPr>
        <w:spacing w:after="0" w:line="240" w:lineRule="auto"/>
        <w:rPr>
          <w:rFonts w:ascii="Times New Roman" w:hAnsi="Times New Roman" w:cs="Times New Roman"/>
          <w:sz w:val="24"/>
          <w:szCs w:val="24"/>
        </w:rPr>
      </w:pPr>
    </w:p>
    <w:p w:rsidR="007F305A" w:rsidRPr="007F305A" w:rsidRDefault="007F305A" w:rsidP="002D3DFD">
      <w:pPr>
        <w:spacing w:after="0" w:line="240" w:lineRule="auto"/>
        <w:ind w:firstLine="709"/>
        <w:jc w:val="both"/>
        <w:rPr>
          <w:rFonts w:ascii="Times New Roman" w:hAnsi="Times New Roman" w:cs="Times New Roman"/>
          <w:sz w:val="24"/>
          <w:szCs w:val="24"/>
        </w:rPr>
      </w:pPr>
      <w:r w:rsidRPr="007F305A">
        <w:rPr>
          <w:rFonts w:ascii="Times New Roman" w:hAnsi="Times New Roman" w:cs="Times New Roman"/>
          <w:sz w:val="24"/>
          <w:szCs w:val="24"/>
        </w:rPr>
        <w:t>Без финансирования. В рамках основной деятельности исполнителей и соисполнителей программы.</w:t>
      </w:r>
    </w:p>
    <w:p w:rsidR="00204C69" w:rsidRPr="007F305A" w:rsidRDefault="00204C69" w:rsidP="007F305A">
      <w:pPr>
        <w:spacing w:after="0" w:line="240" w:lineRule="auto"/>
        <w:rPr>
          <w:rFonts w:ascii="Times New Roman" w:hAnsi="Times New Roman" w:cs="Times New Roman"/>
          <w:sz w:val="24"/>
          <w:szCs w:val="24"/>
        </w:rPr>
      </w:pPr>
    </w:p>
    <w:sectPr w:rsidR="00204C69" w:rsidRPr="007F305A" w:rsidSect="002D3DFD">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ED129D"/>
    <w:multiLevelType w:val="hybridMultilevel"/>
    <w:tmpl w:val="CA745E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AC838C7"/>
    <w:multiLevelType w:val="multilevel"/>
    <w:tmpl w:val="E47ABE7E"/>
    <w:lvl w:ilvl="0">
      <w:start w:val="1"/>
      <w:numFmt w:val="bullet"/>
      <w:lvlText w:val="-"/>
      <w:lvlJc w:val="left"/>
      <w:rPr>
        <w:rFonts w:ascii="Arial Unicode MS" w:eastAsia="Arial Unicode MS" w:hAnsi="Arial Unicode MS" w:cs="Arial Unicode MS"/>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compat>
    <w:compatSetting w:name="compatibilityMode" w:uri="http://schemas.microsoft.com/office/word" w:val="12"/>
  </w:compat>
  <w:rsids>
    <w:rsidRoot w:val="007F305A"/>
    <w:rsid w:val="000B24A6"/>
    <w:rsid w:val="000D1F58"/>
    <w:rsid w:val="001538C0"/>
    <w:rsid w:val="0017263C"/>
    <w:rsid w:val="001C6FC9"/>
    <w:rsid w:val="001F2954"/>
    <w:rsid w:val="002012C4"/>
    <w:rsid w:val="00204C69"/>
    <w:rsid w:val="0021302A"/>
    <w:rsid w:val="00285D55"/>
    <w:rsid w:val="002A6DDC"/>
    <w:rsid w:val="002C5D5E"/>
    <w:rsid w:val="002D3DFD"/>
    <w:rsid w:val="003172D1"/>
    <w:rsid w:val="00336671"/>
    <w:rsid w:val="003B75FB"/>
    <w:rsid w:val="004018A5"/>
    <w:rsid w:val="004831E4"/>
    <w:rsid w:val="004C51A2"/>
    <w:rsid w:val="00642A22"/>
    <w:rsid w:val="00757281"/>
    <w:rsid w:val="00792EE2"/>
    <w:rsid w:val="007F305A"/>
    <w:rsid w:val="008B0918"/>
    <w:rsid w:val="008C1D41"/>
    <w:rsid w:val="0098698C"/>
    <w:rsid w:val="009E703E"/>
    <w:rsid w:val="009F691B"/>
    <w:rsid w:val="00AB2079"/>
    <w:rsid w:val="00AC5A3E"/>
    <w:rsid w:val="00B05436"/>
    <w:rsid w:val="00B6282D"/>
    <w:rsid w:val="00BA53BC"/>
    <w:rsid w:val="00BD6B08"/>
    <w:rsid w:val="00D969DA"/>
    <w:rsid w:val="00E41902"/>
    <w:rsid w:val="00EA70B6"/>
    <w:rsid w:val="00F255EF"/>
    <w:rsid w:val="00F73E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282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F30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
    <w:name w:val="Основной текст (2)"/>
    <w:basedOn w:val="a0"/>
    <w:rsid w:val="007F305A"/>
    <w:rPr>
      <w:rFonts w:ascii="Arial Unicode MS" w:eastAsia="Arial Unicode MS" w:hAnsi="Arial Unicode MS" w:cs="Arial Unicode MS"/>
      <w:b w:val="0"/>
      <w:bCs w:val="0"/>
      <w:i w:val="0"/>
      <w:iCs w:val="0"/>
      <w:smallCaps w:val="0"/>
      <w:strike w:val="0"/>
      <w:color w:val="000000"/>
      <w:spacing w:val="0"/>
      <w:w w:val="100"/>
      <w:position w:val="0"/>
      <w:sz w:val="22"/>
      <w:szCs w:val="22"/>
      <w:u w:val="none"/>
      <w:lang w:val="ru-RU" w:eastAsia="ru-RU" w:bidi="ru-RU"/>
    </w:rPr>
  </w:style>
  <w:style w:type="character" w:customStyle="1" w:styleId="20">
    <w:name w:val="Основной текст (2)_"/>
    <w:basedOn w:val="a0"/>
    <w:rsid w:val="007F305A"/>
    <w:rPr>
      <w:b w:val="0"/>
      <w:bCs w:val="0"/>
      <w:i w:val="0"/>
      <w:iCs w:val="0"/>
      <w:smallCaps w:val="0"/>
      <w:strike w:val="0"/>
      <w:sz w:val="22"/>
      <w:szCs w:val="22"/>
      <w:u w:val="none"/>
    </w:rPr>
  </w:style>
  <w:style w:type="character" w:customStyle="1" w:styleId="28pt">
    <w:name w:val="Основной текст (2) + 8 pt"/>
    <w:basedOn w:val="20"/>
    <w:rsid w:val="00642A22"/>
    <w:rPr>
      <w:rFonts w:ascii="Arial Unicode MS" w:eastAsia="Arial Unicode MS" w:hAnsi="Arial Unicode MS" w:cs="Arial Unicode MS"/>
      <w:b w:val="0"/>
      <w:bCs w:val="0"/>
      <w:i w:val="0"/>
      <w:iCs w:val="0"/>
      <w:smallCaps w:val="0"/>
      <w:strike w:val="0"/>
      <w:color w:val="000000"/>
      <w:spacing w:val="0"/>
      <w:w w:val="100"/>
      <w:position w:val="0"/>
      <w:sz w:val="16"/>
      <w:szCs w:val="16"/>
      <w:u w:val="none"/>
      <w:lang w:val="ru-RU" w:eastAsia="ru-RU" w:bidi="ru-RU"/>
    </w:rPr>
  </w:style>
  <w:style w:type="paragraph" w:styleId="a4">
    <w:name w:val="List Paragraph"/>
    <w:basedOn w:val="a"/>
    <w:uiPriority w:val="34"/>
    <w:qFormat/>
    <w:rsid w:val="00BA53BC"/>
    <w:pPr>
      <w:ind w:left="720"/>
      <w:contextualSpacing/>
    </w:pPr>
  </w:style>
  <w:style w:type="paragraph" w:styleId="a5">
    <w:name w:val="Balloon Text"/>
    <w:basedOn w:val="a"/>
    <w:link w:val="a6"/>
    <w:uiPriority w:val="99"/>
    <w:semiHidden/>
    <w:unhideWhenUsed/>
    <w:rsid w:val="001C6FC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C6FC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F30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
    <w:name w:val="Основной текст (2)"/>
    <w:basedOn w:val="a0"/>
    <w:rsid w:val="007F305A"/>
    <w:rPr>
      <w:rFonts w:ascii="Arial Unicode MS" w:eastAsia="Arial Unicode MS" w:hAnsi="Arial Unicode MS" w:cs="Arial Unicode MS"/>
      <w:b w:val="0"/>
      <w:bCs w:val="0"/>
      <w:i w:val="0"/>
      <w:iCs w:val="0"/>
      <w:smallCaps w:val="0"/>
      <w:strike w:val="0"/>
      <w:color w:val="000000"/>
      <w:spacing w:val="0"/>
      <w:w w:val="100"/>
      <w:position w:val="0"/>
      <w:sz w:val="22"/>
      <w:szCs w:val="22"/>
      <w:u w:val="none"/>
      <w:lang w:val="ru-RU" w:eastAsia="ru-RU" w:bidi="ru-RU"/>
    </w:rPr>
  </w:style>
  <w:style w:type="character" w:customStyle="1" w:styleId="20">
    <w:name w:val="Основной текст (2)_"/>
    <w:basedOn w:val="a0"/>
    <w:rsid w:val="007F305A"/>
    <w:rPr>
      <w:b w:val="0"/>
      <w:bCs w:val="0"/>
      <w:i w:val="0"/>
      <w:iCs w:val="0"/>
      <w:smallCaps w:val="0"/>
      <w:strike w:val="0"/>
      <w:sz w:val="22"/>
      <w:szCs w:val="22"/>
      <w:u w:val="none"/>
    </w:rPr>
  </w:style>
  <w:style w:type="character" w:customStyle="1" w:styleId="28pt">
    <w:name w:val="Основной текст (2) + 8 pt"/>
    <w:basedOn w:val="20"/>
    <w:rsid w:val="00642A22"/>
    <w:rPr>
      <w:rFonts w:ascii="Arial Unicode MS" w:eastAsia="Arial Unicode MS" w:hAnsi="Arial Unicode MS" w:cs="Arial Unicode MS"/>
      <w:b w:val="0"/>
      <w:bCs w:val="0"/>
      <w:i w:val="0"/>
      <w:iCs w:val="0"/>
      <w:smallCaps w:val="0"/>
      <w:strike w:val="0"/>
      <w:color w:val="000000"/>
      <w:spacing w:val="0"/>
      <w:w w:val="100"/>
      <w:position w:val="0"/>
      <w:sz w:val="16"/>
      <w:szCs w:val="16"/>
      <w:u w:val="none"/>
      <w:lang w:val="ru-RU" w:eastAsia="ru-RU" w:bidi="ru-RU"/>
    </w:rPr>
  </w:style>
  <w:style w:type="paragraph" w:styleId="a4">
    <w:name w:val="List Paragraph"/>
    <w:basedOn w:val="a"/>
    <w:uiPriority w:val="34"/>
    <w:qFormat/>
    <w:rsid w:val="00BA53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16</Pages>
  <Words>4469</Words>
  <Characters>25474</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Литвиненко Е В</dc:creator>
  <cp:lastModifiedBy>Литвиненко Е В</cp:lastModifiedBy>
  <cp:revision>5</cp:revision>
  <cp:lastPrinted>2021-04-27T04:33:00Z</cp:lastPrinted>
  <dcterms:created xsi:type="dcterms:W3CDTF">2021-04-26T03:39:00Z</dcterms:created>
  <dcterms:modified xsi:type="dcterms:W3CDTF">2021-04-27T04:35:00Z</dcterms:modified>
</cp:coreProperties>
</file>