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17" w:rsidRPr="00C16C98" w:rsidRDefault="00B70317" w:rsidP="00B70317">
      <w:pPr>
        <w:jc w:val="center"/>
        <w:rPr>
          <w:b/>
        </w:rPr>
      </w:pPr>
      <w:r w:rsidRPr="00C16C98">
        <w:rPr>
          <w:b/>
        </w:rPr>
        <w:t>РОССИЙСКАЯ ФЕДЕРАЦИЯ</w:t>
      </w:r>
    </w:p>
    <w:p w:rsidR="00B70317" w:rsidRPr="00C16C98" w:rsidRDefault="00B70317" w:rsidP="00B70317">
      <w:pPr>
        <w:jc w:val="center"/>
        <w:rPr>
          <w:b/>
        </w:rPr>
      </w:pPr>
      <w:r w:rsidRPr="00C16C98">
        <w:rPr>
          <w:b/>
        </w:rPr>
        <w:t>КУРГАНСКАЯ   ОБЛАСТЬ</w:t>
      </w:r>
    </w:p>
    <w:p w:rsidR="00B70317" w:rsidRPr="00C16C98" w:rsidRDefault="00B70317" w:rsidP="00B70317">
      <w:pPr>
        <w:jc w:val="center"/>
        <w:rPr>
          <w:b/>
        </w:rPr>
      </w:pPr>
      <w:r w:rsidRPr="00C16C98">
        <w:rPr>
          <w:b/>
        </w:rPr>
        <w:t>ПРИТОБОЛЬНЫЙ РАЙОН</w:t>
      </w:r>
    </w:p>
    <w:p w:rsidR="00B70317" w:rsidRPr="00C16C98" w:rsidRDefault="00B70317" w:rsidP="00B70317">
      <w:pPr>
        <w:jc w:val="center"/>
        <w:rPr>
          <w:b/>
        </w:rPr>
      </w:pPr>
      <w:r w:rsidRPr="00C16C98">
        <w:rPr>
          <w:b/>
        </w:rPr>
        <w:t xml:space="preserve">АДМИНИСТРАЦИЯ  ПРИТОБОЛЬНОГО РАЙОНА </w:t>
      </w:r>
    </w:p>
    <w:p w:rsidR="00B70317" w:rsidRPr="00C16C98" w:rsidRDefault="00B70317" w:rsidP="00B70317">
      <w:pPr>
        <w:jc w:val="center"/>
      </w:pPr>
    </w:p>
    <w:p w:rsidR="00B70317" w:rsidRPr="00C16C98" w:rsidRDefault="00B70317" w:rsidP="00B70317">
      <w:pPr>
        <w:jc w:val="center"/>
      </w:pPr>
    </w:p>
    <w:p w:rsidR="00B70317" w:rsidRPr="00C16C98" w:rsidRDefault="00B70317" w:rsidP="00B70317">
      <w:pPr>
        <w:jc w:val="center"/>
      </w:pPr>
    </w:p>
    <w:p w:rsidR="00B70317" w:rsidRPr="00C16C98" w:rsidRDefault="00B70317" w:rsidP="00B70317">
      <w:pPr>
        <w:jc w:val="center"/>
        <w:rPr>
          <w:b/>
        </w:rPr>
      </w:pPr>
      <w:r w:rsidRPr="00C16C98">
        <w:rPr>
          <w:b/>
        </w:rPr>
        <w:t>ПОСТАНОВЛЕНИЕ</w:t>
      </w:r>
    </w:p>
    <w:p w:rsidR="00B70317" w:rsidRPr="00C16C98" w:rsidRDefault="00B70317" w:rsidP="00B70317">
      <w:pPr>
        <w:rPr>
          <w:b/>
        </w:rPr>
      </w:pPr>
    </w:p>
    <w:p w:rsidR="00B70317" w:rsidRPr="00C16C98" w:rsidRDefault="00B70317" w:rsidP="00B70317">
      <w:pPr>
        <w:rPr>
          <w:b/>
        </w:rPr>
      </w:pPr>
    </w:p>
    <w:p w:rsidR="00B70317" w:rsidRPr="00C16C98" w:rsidRDefault="00866E7E" w:rsidP="00B70317">
      <w:r w:rsidRPr="00C16C98">
        <w:t>от  _____________</w:t>
      </w:r>
      <w:r w:rsidR="00817101" w:rsidRPr="00C16C98">
        <w:t>__</w:t>
      </w:r>
      <w:r w:rsidRPr="00C16C98">
        <w:t xml:space="preserve"> </w:t>
      </w:r>
      <w:r w:rsidR="00B70317" w:rsidRPr="00C16C98">
        <w:t>202</w:t>
      </w:r>
      <w:r w:rsidRPr="00C16C98">
        <w:t>2  года</w:t>
      </w:r>
      <w:r w:rsidR="00B70317" w:rsidRPr="00C16C98">
        <w:t xml:space="preserve"> № ___</w:t>
      </w:r>
      <w:r w:rsidR="00505FB9" w:rsidRPr="00C16C98">
        <w:t>__</w:t>
      </w:r>
    </w:p>
    <w:p w:rsidR="00B70317" w:rsidRPr="00C16C98" w:rsidRDefault="00B70317" w:rsidP="00B70317">
      <w:r w:rsidRPr="00C16C98">
        <w:t>с. Глядянское</w:t>
      </w:r>
    </w:p>
    <w:p w:rsidR="00BA71FB" w:rsidRDefault="00BA71FB" w:rsidP="00BA71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71FB" w:rsidRDefault="00BA71FB" w:rsidP="00BA71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BA71FB" w:rsidRPr="00BA71FB" w:rsidTr="00AA438E">
        <w:tc>
          <w:tcPr>
            <w:tcW w:w="4928" w:type="dxa"/>
          </w:tcPr>
          <w:p w:rsidR="00BA71FB" w:rsidRPr="00BA71FB" w:rsidRDefault="00BA71FB" w:rsidP="00BA71F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A71FB">
              <w:rPr>
                <w:b/>
                <w:bCs/>
                <w:sz w:val="24"/>
                <w:szCs w:val="24"/>
              </w:rPr>
              <w:t xml:space="preserve">О порядке и условиях распоряжения имуществом, включенным в перечень муниципального имущества Притобольного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</w:t>
            </w:r>
          </w:p>
        </w:tc>
      </w:tr>
    </w:tbl>
    <w:p w:rsidR="00BA71FB" w:rsidRDefault="00BA71FB" w:rsidP="00BA71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A71FB" w:rsidRPr="00D35C47" w:rsidRDefault="00BA71FB" w:rsidP="00BA71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438E" w:rsidRPr="009656CE" w:rsidRDefault="00AA438E" w:rsidP="00BA71FB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 </w:t>
      </w:r>
      <w:r w:rsidR="00BA71FB" w:rsidRPr="00BA71FB">
        <w:rPr>
          <w:bCs/>
        </w:rPr>
        <w:t xml:space="preserve">В целях реализации положений Федерального закона от 24.07.2007 </w:t>
      </w:r>
      <w:r w:rsidR="00BA71FB" w:rsidRPr="00BA71FB">
        <w:rPr>
          <w:bCs/>
        </w:rPr>
        <w:br/>
        <w:t xml:space="preserve">№ 209-ФЗ «О развитии малого и среднего предпринимательства </w:t>
      </w:r>
      <w:proofErr w:type="gramStart"/>
      <w:r w:rsidR="00BA71FB" w:rsidRPr="00BA71FB">
        <w:rPr>
          <w:bCs/>
        </w:rPr>
        <w:t>в</w:t>
      </w:r>
      <w:proofErr w:type="gramEnd"/>
      <w:r w:rsidR="00BA71FB" w:rsidRPr="00BA71FB">
        <w:rPr>
          <w:bCs/>
        </w:rPr>
        <w:t xml:space="preserve"> Российской </w:t>
      </w:r>
      <w:proofErr w:type="gramStart"/>
      <w:r w:rsidR="00BA71FB" w:rsidRPr="00BA71FB">
        <w:rPr>
          <w:bCs/>
        </w:rPr>
        <w:t xml:space="preserve">Федерации», </w:t>
      </w:r>
      <w:r>
        <w:rPr>
          <w:bCs/>
        </w:rPr>
        <w:t xml:space="preserve"> </w:t>
      </w:r>
      <w:r>
        <w:t xml:space="preserve">от _________ года № ____ «Об утверждении порядка формирования, ведения, ежегодного дополнения и опубликования перечня </w:t>
      </w:r>
      <w:r w:rsidRPr="00D53DC6">
        <w:t>муниципального имущества Притобольного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 xml:space="preserve">», </w:t>
      </w:r>
      <w:r w:rsidR="00BA71FB" w:rsidRPr="00BA71FB">
        <w:t xml:space="preserve"> создания условий для развития малого и среднего предпринимательства на территории </w:t>
      </w:r>
      <w:r w:rsidRPr="009656CE">
        <w:t xml:space="preserve">Притобольного района Курганской области, Администрация Притобольного района </w:t>
      </w:r>
      <w:proofErr w:type="gramEnd"/>
    </w:p>
    <w:p w:rsidR="00BA71FB" w:rsidRPr="00BA71FB" w:rsidRDefault="00AA438E" w:rsidP="00BA71FB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ПОСТАНОВЛЯЕТ:</w:t>
      </w:r>
    </w:p>
    <w:p w:rsidR="00BA71FB" w:rsidRPr="00BA71FB" w:rsidRDefault="00BA71FB" w:rsidP="00BA71FB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1FB">
        <w:rPr>
          <w:rFonts w:ascii="Times New Roman" w:hAnsi="Times New Roman" w:cs="Times New Roman"/>
          <w:sz w:val="24"/>
          <w:szCs w:val="24"/>
          <w:lang w:val="ru-RU"/>
        </w:rPr>
        <w:t>Утвердить прилагаемое Положение о порядке и условиях распоряжения имуществом, включенным в Перечень государственного (муниципального) имущества</w:t>
      </w:r>
      <w:r w:rsidRPr="00BA71F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A438E" w:rsidRPr="00AA438E">
        <w:rPr>
          <w:rFonts w:ascii="Times New Roman" w:hAnsi="Times New Roman" w:cs="Times New Roman"/>
          <w:sz w:val="24"/>
          <w:szCs w:val="24"/>
          <w:lang w:val="ru-RU"/>
        </w:rPr>
        <w:t>Притобольного района</w:t>
      </w:r>
      <w:r w:rsidR="00AA438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A43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A71FB">
        <w:rPr>
          <w:rFonts w:ascii="Times New Roman" w:hAnsi="Times New Roman" w:cs="Times New Roman"/>
          <w:sz w:val="24"/>
          <w:szCs w:val="24"/>
          <w:lang w:val="ru-RU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9656CE">
        <w:rPr>
          <w:rFonts w:ascii="Times New Roman" w:hAnsi="Times New Roman" w:cs="Times New Roman"/>
          <w:sz w:val="24"/>
          <w:szCs w:val="24"/>
          <w:lang w:val="ru-RU"/>
        </w:rPr>
        <w:t xml:space="preserve"> и среднего предпринимательства согласно приложению к настоящему постановлению</w:t>
      </w:r>
    </w:p>
    <w:p w:rsidR="00BA71FB" w:rsidRPr="00BA71FB" w:rsidRDefault="00BA71FB" w:rsidP="00BA71FB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1FB"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</w:t>
      </w:r>
      <w:r w:rsidR="009656CE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Администрацию Притобольного района </w:t>
      </w:r>
      <w:r w:rsidRPr="00BA71FB">
        <w:rPr>
          <w:rFonts w:ascii="Times New Roman" w:hAnsi="Times New Roman" w:cs="Times New Roman"/>
          <w:sz w:val="24"/>
          <w:szCs w:val="24"/>
          <w:lang w:val="ru-RU"/>
        </w:rPr>
        <w:t xml:space="preserve"> уполномоченным органом </w:t>
      </w:r>
      <w:r w:rsidR="009656CE" w:rsidRPr="009656CE">
        <w:rPr>
          <w:rFonts w:ascii="Times New Roman" w:hAnsi="Times New Roman" w:cs="Times New Roman"/>
          <w:sz w:val="24"/>
          <w:szCs w:val="24"/>
          <w:lang w:val="ru-RU"/>
        </w:rPr>
        <w:t>Притобольного района</w:t>
      </w:r>
      <w:r w:rsidR="009656C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A71FB">
        <w:rPr>
          <w:rFonts w:ascii="Times New Roman" w:hAnsi="Times New Roman" w:cs="Times New Roman"/>
          <w:sz w:val="24"/>
          <w:szCs w:val="24"/>
          <w:lang w:val="ru-RU"/>
        </w:rPr>
        <w:t xml:space="preserve">по распоряжению имуществом казны </w:t>
      </w:r>
      <w:r w:rsidR="009656CE">
        <w:rPr>
          <w:rFonts w:ascii="Times New Roman" w:hAnsi="Times New Roman" w:cs="Times New Roman"/>
          <w:sz w:val="24"/>
          <w:szCs w:val="24"/>
          <w:lang w:val="ru-RU"/>
        </w:rPr>
        <w:t>Притобольного района</w:t>
      </w:r>
      <w:r w:rsidRPr="00BA71FB">
        <w:rPr>
          <w:rFonts w:ascii="Times New Roman" w:hAnsi="Times New Roman" w:cs="Times New Roman"/>
          <w:sz w:val="24"/>
          <w:szCs w:val="24"/>
          <w:lang w:val="ru-RU"/>
        </w:rPr>
        <w:t>, включенным в перечень государственного (муниципального)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A71FB" w:rsidRPr="00BA71FB" w:rsidRDefault="00BA71FB" w:rsidP="00BA71FB">
      <w:pPr>
        <w:autoSpaceDE w:val="0"/>
        <w:autoSpaceDN w:val="0"/>
        <w:adjustRightInd w:val="0"/>
        <w:ind w:firstLine="567"/>
        <w:jc w:val="both"/>
      </w:pPr>
      <w:r w:rsidRPr="00BA71FB">
        <w:t xml:space="preserve">3.  </w:t>
      </w:r>
      <w:r w:rsidR="009656CE">
        <w:t xml:space="preserve">Администрации Притобольного района </w:t>
      </w:r>
      <w:r w:rsidRPr="00BA71FB">
        <w:t xml:space="preserve">подготовить предложения по приведению в соответствие с настоящим постановлением (решением) нормативных правовых актов </w:t>
      </w:r>
      <w:r w:rsidR="009656CE" w:rsidRPr="009656CE">
        <w:t>Притобольного района</w:t>
      </w:r>
      <w:r w:rsidR="009656CE">
        <w:rPr>
          <w:i/>
        </w:rPr>
        <w:t>.</w:t>
      </w:r>
    </w:p>
    <w:p w:rsidR="009656CE" w:rsidRDefault="009656CE" w:rsidP="00BA71FB">
      <w:pPr>
        <w:autoSpaceDE w:val="0"/>
        <w:autoSpaceDN w:val="0"/>
        <w:adjustRightInd w:val="0"/>
        <w:ind w:firstLine="567"/>
        <w:jc w:val="both"/>
      </w:pPr>
    </w:p>
    <w:p w:rsidR="0065768E" w:rsidRDefault="0065768E" w:rsidP="00BA71FB">
      <w:pPr>
        <w:autoSpaceDE w:val="0"/>
        <w:autoSpaceDN w:val="0"/>
        <w:adjustRightInd w:val="0"/>
        <w:ind w:firstLine="567"/>
        <w:jc w:val="both"/>
      </w:pPr>
    </w:p>
    <w:p w:rsidR="0065768E" w:rsidRDefault="0065768E" w:rsidP="00BA71FB">
      <w:pPr>
        <w:autoSpaceDE w:val="0"/>
        <w:autoSpaceDN w:val="0"/>
        <w:adjustRightInd w:val="0"/>
        <w:ind w:firstLine="567"/>
        <w:jc w:val="both"/>
      </w:pPr>
      <w:r>
        <w:t xml:space="preserve">4. Настоящее постановление вступает в силу после его официального опубликования в информационном бюллетене «Муниципальный вестник </w:t>
      </w:r>
      <w:proofErr w:type="spellStart"/>
      <w:r>
        <w:t>Притоболья</w:t>
      </w:r>
      <w:proofErr w:type="spellEnd"/>
      <w:r>
        <w:t xml:space="preserve">», и подлежит размещению на официальном сайте Администрации Притобольного района в сети «Интернет». </w:t>
      </w:r>
    </w:p>
    <w:p w:rsidR="0065768E" w:rsidRDefault="0065768E" w:rsidP="00BA71FB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5</w:t>
      </w:r>
      <w:r w:rsidR="009656CE" w:rsidRPr="009656CE">
        <w:t>. Постановление Администрации Притобольного района от 11.11.2019 г. № 416</w:t>
      </w:r>
      <w:r w:rsidR="009656CE" w:rsidRPr="009656CE">
        <w:rPr>
          <w:bCs/>
        </w:rPr>
        <w:t xml:space="preserve"> «О порядке и условиях распоряжения имуществом, включенным в перечень муниципального имущества Притобольного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</w:rPr>
        <w:t xml:space="preserve">» признать утратившим силу. </w:t>
      </w:r>
    </w:p>
    <w:p w:rsidR="00BA71FB" w:rsidRPr="00BA71FB" w:rsidRDefault="0065768E" w:rsidP="00BA71FB">
      <w:pPr>
        <w:autoSpaceDE w:val="0"/>
        <w:autoSpaceDN w:val="0"/>
        <w:adjustRightInd w:val="0"/>
        <w:ind w:firstLine="567"/>
        <w:jc w:val="both"/>
        <w:rPr>
          <w:i/>
        </w:rPr>
      </w:pPr>
      <w:r>
        <w:rPr>
          <w:bCs/>
        </w:rPr>
        <w:t>6.</w:t>
      </w:r>
      <w:r w:rsidR="009656CE" w:rsidRPr="009656CE">
        <w:t xml:space="preserve">  </w:t>
      </w:r>
      <w:proofErr w:type="gramStart"/>
      <w:r w:rsidR="00BA71FB" w:rsidRPr="00BA71FB">
        <w:t>Контроль за</w:t>
      </w:r>
      <w:proofErr w:type="gramEnd"/>
      <w:r w:rsidR="00BA71FB" w:rsidRPr="00BA71FB">
        <w:t xml:space="preserve"> выполнением настоящего постановления </w:t>
      </w:r>
      <w:r>
        <w:t>оставляю за собой.</w:t>
      </w:r>
    </w:p>
    <w:p w:rsidR="00BA71FB" w:rsidRPr="00BA71FB" w:rsidRDefault="0065768E" w:rsidP="00BA71FB">
      <w:r>
        <w:t xml:space="preserve"> </w:t>
      </w:r>
    </w:p>
    <w:p w:rsidR="0065768E" w:rsidRDefault="00BA71FB" w:rsidP="00BA71FB">
      <w:pPr>
        <w:contextualSpacing/>
        <w:jc w:val="center"/>
      </w:pPr>
      <w:r w:rsidRPr="00BA71FB">
        <w:t xml:space="preserve">                                                    </w:t>
      </w: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4B2F42" w:rsidRPr="00BA71FB" w:rsidRDefault="004B2F42" w:rsidP="004B2F42">
      <w:pPr>
        <w:pStyle w:val="210"/>
        <w:jc w:val="left"/>
        <w:rPr>
          <w:b w:val="0"/>
          <w:szCs w:val="24"/>
        </w:rPr>
      </w:pPr>
    </w:p>
    <w:p w:rsidR="004B2F42" w:rsidRPr="00BA71FB" w:rsidRDefault="004B2F42" w:rsidP="004B2F42">
      <w:pPr>
        <w:pStyle w:val="210"/>
        <w:jc w:val="left"/>
        <w:rPr>
          <w:b w:val="0"/>
          <w:szCs w:val="24"/>
        </w:rPr>
      </w:pPr>
      <w:r w:rsidRPr="00BA71FB">
        <w:rPr>
          <w:b w:val="0"/>
          <w:szCs w:val="24"/>
        </w:rPr>
        <w:t>Глава Администрации Притобольного района                                          Злыднева Л.В.</w:t>
      </w:r>
    </w:p>
    <w:p w:rsidR="004B2F42" w:rsidRPr="00BA71FB" w:rsidRDefault="004B2F42" w:rsidP="004B2F42">
      <w:pPr>
        <w:pStyle w:val="210"/>
        <w:jc w:val="left"/>
        <w:rPr>
          <w:b w:val="0"/>
          <w:szCs w:val="24"/>
        </w:rPr>
      </w:pPr>
    </w:p>
    <w:p w:rsidR="004B2F42" w:rsidRPr="00BA71FB" w:rsidRDefault="004B2F42" w:rsidP="004B2F42">
      <w:pPr>
        <w:jc w:val="both"/>
      </w:pPr>
    </w:p>
    <w:p w:rsidR="004B2F42" w:rsidRPr="00BA71FB" w:rsidRDefault="004B2F42" w:rsidP="004B2F42">
      <w:pPr>
        <w:jc w:val="both"/>
      </w:pPr>
    </w:p>
    <w:p w:rsidR="004B2F42" w:rsidRPr="00BA71FB" w:rsidRDefault="004B2F42" w:rsidP="004B2F42">
      <w:pPr>
        <w:jc w:val="both"/>
      </w:pPr>
    </w:p>
    <w:p w:rsidR="004B2F42" w:rsidRPr="00BA71FB" w:rsidRDefault="004B2F42" w:rsidP="004B2F42">
      <w:pPr>
        <w:jc w:val="both"/>
      </w:pPr>
    </w:p>
    <w:p w:rsidR="004B2F42" w:rsidRPr="00BA71FB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Pr="00BA71FB" w:rsidRDefault="004B2F42" w:rsidP="004B2F42">
      <w:pPr>
        <w:jc w:val="both"/>
      </w:pPr>
    </w:p>
    <w:p w:rsidR="004B2F42" w:rsidRPr="00BA71FB" w:rsidRDefault="004B2F42" w:rsidP="004B2F42">
      <w:pPr>
        <w:pStyle w:val="12"/>
        <w:spacing w:line="240" w:lineRule="auto"/>
      </w:pPr>
      <w:r w:rsidRPr="00BA71FB">
        <w:t xml:space="preserve">О.Г. </w:t>
      </w:r>
      <w:proofErr w:type="spellStart"/>
      <w:r w:rsidRPr="00BA71FB">
        <w:t>Науменко</w:t>
      </w:r>
      <w:proofErr w:type="spellEnd"/>
      <w:r w:rsidRPr="00BA71FB">
        <w:t xml:space="preserve"> </w:t>
      </w:r>
    </w:p>
    <w:p w:rsidR="004B2F42" w:rsidRPr="00BA71FB" w:rsidRDefault="004B2F42" w:rsidP="004B2F42">
      <w:pPr>
        <w:pStyle w:val="12"/>
        <w:spacing w:line="240" w:lineRule="auto"/>
      </w:pPr>
      <w:r w:rsidRPr="00BA71FB">
        <w:t>428982</w:t>
      </w:r>
    </w:p>
    <w:p w:rsidR="004B2F42" w:rsidRPr="00BA71FB" w:rsidRDefault="004B2F42" w:rsidP="004B2F42">
      <w:pPr>
        <w:jc w:val="both"/>
      </w:pPr>
      <w:r w:rsidRPr="00BA71FB">
        <w:lastRenderedPageBreak/>
        <w:t xml:space="preserve"> </w:t>
      </w:r>
    </w:p>
    <w:p w:rsidR="0065768E" w:rsidRDefault="0065768E" w:rsidP="00BA71FB">
      <w:pPr>
        <w:contextualSpacing/>
        <w:jc w:val="center"/>
      </w:pPr>
    </w:p>
    <w:p w:rsidR="004B2F42" w:rsidRPr="00BA71FB" w:rsidRDefault="004B2F42" w:rsidP="004B2F42">
      <w:pPr>
        <w:jc w:val="both"/>
      </w:pPr>
    </w:p>
    <w:p w:rsidR="004B2F42" w:rsidRPr="00BA71FB" w:rsidRDefault="004B2F42" w:rsidP="004B2F42">
      <w:pPr>
        <w:jc w:val="both"/>
      </w:pPr>
    </w:p>
    <w:p w:rsidR="004B2F42" w:rsidRPr="00BA71FB" w:rsidRDefault="004B2F42" w:rsidP="004B2F42">
      <w:pPr>
        <w:tabs>
          <w:tab w:val="left" w:pos="2551"/>
          <w:tab w:val="left" w:pos="2597"/>
        </w:tabs>
        <w:jc w:val="center"/>
        <w:rPr>
          <w:b/>
        </w:rPr>
      </w:pPr>
      <w:r w:rsidRPr="00BA71FB">
        <w:rPr>
          <w:b/>
        </w:rPr>
        <w:t>ЛИСТ СОГЛАСОВАНИЯ</w:t>
      </w:r>
    </w:p>
    <w:p w:rsidR="004B2F42" w:rsidRPr="00BA71FB" w:rsidRDefault="004B2F42" w:rsidP="004B2F42">
      <w:pPr>
        <w:tabs>
          <w:tab w:val="left" w:pos="2551"/>
          <w:tab w:val="left" w:pos="2597"/>
        </w:tabs>
        <w:jc w:val="center"/>
        <w:rPr>
          <w:b/>
        </w:rPr>
      </w:pPr>
    </w:p>
    <w:p w:rsidR="004B2F42" w:rsidRPr="00BA71FB" w:rsidRDefault="004B2F42" w:rsidP="004B2F42">
      <w:pPr>
        <w:jc w:val="center"/>
        <w:rPr>
          <w:b/>
          <w:bCs/>
        </w:rPr>
      </w:pPr>
      <w:r w:rsidRPr="00BA71FB">
        <w:rPr>
          <w:b/>
          <w:bCs/>
        </w:rPr>
        <w:t>к постановлению Администрации Притобольного района</w:t>
      </w:r>
    </w:p>
    <w:p w:rsidR="004B2F42" w:rsidRPr="002445ED" w:rsidRDefault="004B2F42" w:rsidP="004B2F42">
      <w:pPr>
        <w:pStyle w:val="220"/>
        <w:rPr>
          <w:b w:val="0"/>
        </w:rPr>
      </w:pPr>
      <w:r w:rsidRPr="00BA71FB">
        <w:rPr>
          <w:szCs w:val="24"/>
        </w:rPr>
        <w:t>«</w:t>
      </w:r>
      <w:r w:rsidRPr="00BA71FB">
        <w:rPr>
          <w:bCs/>
          <w:szCs w:val="24"/>
        </w:rPr>
        <w:t xml:space="preserve">О порядке и условиях распоряжения имуществом, включенным в перечень муниципального имущества Притобольного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</w:t>
      </w:r>
      <w:r w:rsidRPr="002445ED">
        <w:t>»</w:t>
      </w:r>
    </w:p>
    <w:p w:rsidR="004B2F42" w:rsidRPr="002445ED" w:rsidRDefault="004B2F42" w:rsidP="004B2F42">
      <w:pPr>
        <w:jc w:val="center"/>
        <w:rPr>
          <w:b/>
        </w:rPr>
      </w:pPr>
    </w:p>
    <w:p w:rsidR="004B2F42" w:rsidRDefault="004B2F42" w:rsidP="004B2F42">
      <w:pPr>
        <w:jc w:val="center"/>
        <w:rPr>
          <w:b/>
          <w:sz w:val="22"/>
          <w:szCs w:val="22"/>
        </w:rPr>
      </w:pPr>
    </w:p>
    <w:p w:rsidR="004B2F42" w:rsidRDefault="004B2F42" w:rsidP="004B2F42">
      <w:pPr>
        <w:tabs>
          <w:tab w:val="left" w:pos="3761"/>
        </w:tabs>
        <w:rPr>
          <w:b/>
          <w:bCs/>
        </w:rPr>
      </w:pPr>
    </w:p>
    <w:p w:rsidR="004B2F42" w:rsidRDefault="004B2F42" w:rsidP="004B2F42">
      <w:pPr>
        <w:rPr>
          <w:b/>
          <w:bCs/>
        </w:rPr>
      </w:pPr>
      <w:r>
        <w:rPr>
          <w:b/>
          <w:bCs/>
        </w:rPr>
        <w:t>Проект подготовлен и внесен:</w:t>
      </w:r>
    </w:p>
    <w:p w:rsidR="004B2F42" w:rsidRDefault="004B2F42" w:rsidP="004B2F42">
      <w:pPr>
        <w:rPr>
          <w:b/>
          <w:bCs/>
        </w:rPr>
      </w:pPr>
    </w:p>
    <w:p w:rsidR="004B2F42" w:rsidRDefault="004B2F42" w:rsidP="004B2F42">
      <w:pPr>
        <w:jc w:val="both"/>
      </w:pPr>
      <w:r>
        <w:t>Руководитель отдела по управлению</w:t>
      </w:r>
    </w:p>
    <w:p w:rsidR="004B2F42" w:rsidRDefault="004B2F42" w:rsidP="004B2F42">
      <w:pPr>
        <w:jc w:val="both"/>
      </w:pPr>
      <w:r>
        <w:t xml:space="preserve">муниципальным имуществом </w:t>
      </w:r>
    </w:p>
    <w:p w:rsidR="004B2F42" w:rsidRDefault="004B2F42" w:rsidP="004B2F42">
      <w:pPr>
        <w:jc w:val="both"/>
      </w:pPr>
      <w:r>
        <w:t xml:space="preserve">Администрации Притобольного района                                                        О.Г. </w:t>
      </w:r>
      <w:proofErr w:type="spellStart"/>
      <w:r>
        <w:t>Науменко</w:t>
      </w:r>
      <w:proofErr w:type="spellEnd"/>
    </w:p>
    <w:p w:rsidR="004B2F42" w:rsidRDefault="004B2F42" w:rsidP="004B2F42">
      <w:pPr>
        <w:jc w:val="both"/>
      </w:pPr>
    </w:p>
    <w:p w:rsidR="004B2F42" w:rsidRDefault="004B2F42" w:rsidP="004B2F42">
      <w:pPr>
        <w:jc w:val="both"/>
        <w:rPr>
          <w:b/>
        </w:rPr>
      </w:pPr>
    </w:p>
    <w:p w:rsidR="004B2F42" w:rsidRDefault="004B2F42" w:rsidP="004B2F42">
      <w:pPr>
        <w:jc w:val="both"/>
        <w:rPr>
          <w:b/>
        </w:rPr>
      </w:pPr>
    </w:p>
    <w:p w:rsidR="004B2F42" w:rsidRDefault="004B2F42" w:rsidP="004B2F42">
      <w:pPr>
        <w:jc w:val="both"/>
        <w:rPr>
          <w:b/>
        </w:rPr>
      </w:pPr>
      <w:r>
        <w:rPr>
          <w:b/>
        </w:rPr>
        <w:t>Проект согласован:</w:t>
      </w:r>
    </w:p>
    <w:p w:rsidR="004B2F42" w:rsidRDefault="004B2F42" w:rsidP="004B2F42">
      <w:pPr>
        <w:jc w:val="both"/>
        <w:rPr>
          <w:b/>
        </w:rPr>
      </w:pPr>
    </w:p>
    <w:p w:rsidR="004B2F42" w:rsidRDefault="004B2F42" w:rsidP="004B2F42">
      <w:pPr>
        <w:jc w:val="both"/>
      </w:pPr>
      <w:r>
        <w:t xml:space="preserve">Руководитель  отдела правовой </w:t>
      </w:r>
    </w:p>
    <w:p w:rsidR="004B2F42" w:rsidRDefault="004B2F42" w:rsidP="004B2F42">
      <w:pPr>
        <w:jc w:val="both"/>
      </w:pPr>
      <w:r>
        <w:t xml:space="preserve">и кадровой работы Администрации </w:t>
      </w:r>
    </w:p>
    <w:p w:rsidR="004B2F42" w:rsidRDefault="004B2F42" w:rsidP="004B2F42">
      <w:pPr>
        <w:jc w:val="both"/>
      </w:pPr>
      <w:r>
        <w:t>Притобольного района                                                                                         М.С. Красилова</w:t>
      </w:r>
    </w:p>
    <w:p w:rsidR="004B2F42" w:rsidRDefault="004B2F42" w:rsidP="004B2F42">
      <w:pPr>
        <w:jc w:val="both"/>
      </w:pPr>
    </w:p>
    <w:p w:rsidR="004B2F42" w:rsidRDefault="004B2F42" w:rsidP="004B2F42">
      <w:pPr>
        <w:jc w:val="both"/>
      </w:pPr>
    </w:p>
    <w:p w:rsidR="004B2F42" w:rsidRPr="0055102F" w:rsidRDefault="004B2F42" w:rsidP="004B2F42">
      <w:pPr>
        <w:jc w:val="both"/>
      </w:pPr>
      <w:r w:rsidRPr="0055102F">
        <w:t>Управляющий делами - руководитель</w:t>
      </w:r>
    </w:p>
    <w:p w:rsidR="004B2F42" w:rsidRPr="0055102F" w:rsidRDefault="004B2F42" w:rsidP="004B2F42">
      <w:r w:rsidRPr="0055102F">
        <w:t>аппарата Администрации</w:t>
      </w:r>
    </w:p>
    <w:p w:rsidR="004B2F42" w:rsidRPr="0055102F" w:rsidRDefault="004B2F42" w:rsidP="004B2F42">
      <w:pPr>
        <w:rPr>
          <w:b/>
        </w:rPr>
      </w:pPr>
      <w:r w:rsidRPr="0055102F">
        <w:t>Притобольного района                                                                                           Н.В. Требух</w:t>
      </w:r>
    </w:p>
    <w:p w:rsidR="004B2F42" w:rsidRDefault="004B2F42" w:rsidP="004B2F42"/>
    <w:p w:rsidR="004B2F42" w:rsidRDefault="004B2F42" w:rsidP="004B2F42"/>
    <w:p w:rsidR="004B2F42" w:rsidRDefault="004B2F42" w:rsidP="004B2F42"/>
    <w:p w:rsidR="004B2F42" w:rsidRDefault="004B2F42" w:rsidP="004B2F42"/>
    <w:p w:rsidR="0065768E" w:rsidRDefault="004B2F42" w:rsidP="00BA71FB">
      <w:pPr>
        <w:contextualSpacing/>
        <w:jc w:val="center"/>
      </w:pPr>
      <w:r>
        <w:t xml:space="preserve"> </w:t>
      </w: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p w:rsidR="0065768E" w:rsidRDefault="0065768E" w:rsidP="00BA71FB">
      <w:pPr>
        <w:contextualSpacing/>
        <w:jc w:val="center"/>
      </w:pPr>
    </w:p>
    <w:tbl>
      <w:tblPr>
        <w:tblStyle w:val="af7"/>
        <w:tblW w:w="0" w:type="auto"/>
        <w:tblInd w:w="4928" w:type="dxa"/>
        <w:tblLook w:val="04A0"/>
      </w:tblPr>
      <w:tblGrid>
        <w:gridCol w:w="4643"/>
      </w:tblGrid>
      <w:tr w:rsidR="0065768E" w:rsidTr="0065768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5768E" w:rsidRPr="0065768E" w:rsidRDefault="0065768E" w:rsidP="0065768E">
            <w:pPr>
              <w:jc w:val="both"/>
            </w:pPr>
            <w:r w:rsidRPr="0065768E">
              <w:lastRenderedPageBreak/>
              <w:t xml:space="preserve">Приложение к </w:t>
            </w:r>
            <w:r>
              <w:t xml:space="preserve">                          </w:t>
            </w:r>
            <w:r w:rsidRPr="0065768E">
              <w:t xml:space="preserve">постановлению </w:t>
            </w:r>
          </w:p>
          <w:p w:rsidR="0065768E" w:rsidRPr="0065768E" w:rsidRDefault="0065768E" w:rsidP="0065768E">
            <w:pPr>
              <w:jc w:val="both"/>
            </w:pPr>
            <w:r w:rsidRPr="0065768E">
              <w:t xml:space="preserve">Администрации </w:t>
            </w:r>
            <w:r>
              <w:t xml:space="preserve">     </w:t>
            </w:r>
            <w:r w:rsidRPr="0065768E">
              <w:t>Притобольного</w:t>
            </w:r>
            <w:r>
              <w:t xml:space="preserve">     </w:t>
            </w:r>
            <w:r w:rsidRPr="0065768E">
              <w:t xml:space="preserve"> района </w:t>
            </w:r>
          </w:p>
          <w:p w:rsidR="0065768E" w:rsidRPr="0065768E" w:rsidRDefault="0065768E" w:rsidP="0065768E">
            <w:pPr>
              <w:jc w:val="both"/>
            </w:pPr>
            <w:r w:rsidRPr="0065768E">
              <w:t>от «       »________</w:t>
            </w:r>
            <w:r>
              <w:t>_____</w:t>
            </w:r>
            <w:r w:rsidRPr="0065768E">
              <w:t xml:space="preserve">2022 года </w:t>
            </w:r>
            <w:r>
              <w:t xml:space="preserve">   </w:t>
            </w:r>
            <w:r w:rsidRPr="0065768E">
              <w:t xml:space="preserve">№ </w:t>
            </w:r>
          </w:p>
          <w:p w:rsidR="0065768E" w:rsidRDefault="0065768E" w:rsidP="0065768E">
            <w:pPr>
              <w:jc w:val="both"/>
            </w:pPr>
            <w:r>
              <w:t>«</w:t>
            </w:r>
            <w:r w:rsidRPr="0065768E">
              <w:t>О порядке и условиях распоряжения имуществом, включенным в перечень муниципального имущества Притобольного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t>»</w:t>
            </w:r>
            <w:r w:rsidRPr="00BA71FB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65768E" w:rsidRDefault="0065768E" w:rsidP="0065768E">
      <w:pPr>
        <w:tabs>
          <w:tab w:val="center" w:pos="4677"/>
        </w:tabs>
        <w:contextualSpacing/>
      </w:pPr>
      <w:r>
        <w:t xml:space="preserve">  </w:t>
      </w:r>
      <w:r>
        <w:tab/>
      </w:r>
    </w:p>
    <w:p w:rsidR="0065768E" w:rsidRDefault="0065768E" w:rsidP="00BA71FB">
      <w:pPr>
        <w:contextualSpacing/>
      </w:pPr>
    </w:p>
    <w:p w:rsidR="0065768E" w:rsidRDefault="0065768E" w:rsidP="00BA71FB">
      <w:pPr>
        <w:contextualSpacing/>
      </w:pPr>
    </w:p>
    <w:p w:rsidR="00BA71FB" w:rsidRPr="00BA71FB" w:rsidRDefault="00BA71FB" w:rsidP="00BA71FB">
      <w:pPr>
        <w:contextualSpacing/>
      </w:pPr>
      <w:r w:rsidRPr="00BA71FB">
        <w:t xml:space="preserve">                                                                                                    </w:t>
      </w:r>
    </w:p>
    <w:p w:rsidR="00BA71FB" w:rsidRPr="00BA71FB" w:rsidRDefault="004D2D0C" w:rsidP="00BA71F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BA71FB" w:rsidRPr="00BA71FB" w:rsidRDefault="004D2D0C" w:rsidP="00BA71FB">
      <w:pPr>
        <w:autoSpaceDE w:val="0"/>
        <w:autoSpaceDN w:val="0"/>
        <w:adjustRightInd w:val="0"/>
        <w:jc w:val="center"/>
        <w:outlineLvl w:val="0"/>
      </w:pPr>
      <w:r w:rsidRPr="00BA71FB">
        <w:rPr>
          <w:b/>
          <w:bCs/>
        </w:rPr>
        <w:t>О порядке и условиях распоряжения имуществом, включенным в перечень муниципального имущества Притобольного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</w:t>
      </w:r>
    </w:p>
    <w:p w:rsidR="004D2D0C" w:rsidRDefault="004D2D0C" w:rsidP="00BA71FB">
      <w:pPr>
        <w:autoSpaceDE w:val="0"/>
        <w:autoSpaceDN w:val="0"/>
        <w:adjustRightInd w:val="0"/>
        <w:jc w:val="center"/>
        <w:outlineLvl w:val="0"/>
      </w:pPr>
    </w:p>
    <w:p w:rsidR="00BA71FB" w:rsidRPr="00BA71FB" w:rsidRDefault="00BA71FB" w:rsidP="00BA71FB">
      <w:pPr>
        <w:autoSpaceDE w:val="0"/>
        <w:autoSpaceDN w:val="0"/>
        <w:adjustRightInd w:val="0"/>
        <w:jc w:val="center"/>
        <w:outlineLvl w:val="0"/>
      </w:pPr>
      <w:r w:rsidRPr="00BA71FB">
        <w:t>1. Общие положения</w:t>
      </w:r>
    </w:p>
    <w:p w:rsidR="00BA71FB" w:rsidRPr="00BA71FB" w:rsidRDefault="00BA71FB" w:rsidP="00BA71FB">
      <w:pPr>
        <w:autoSpaceDE w:val="0"/>
        <w:autoSpaceDN w:val="0"/>
        <w:adjustRightInd w:val="0"/>
        <w:jc w:val="center"/>
        <w:outlineLvl w:val="0"/>
      </w:pP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1.1. Настоящее Положение устанавливает особенности: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proofErr w:type="gramStart"/>
      <w:r w:rsidRPr="00BA71FB">
        <w:t xml:space="preserve">- предоставления в аренду и в безвозмездное пользование имущества, включенного в перечень государственного (муниципального) имущества </w:t>
      </w:r>
      <w:r w:rsidR="004D2D0C" w:rsidRPr="004D2D0C">
        <w:t>Притобольного района</w:t>
      </w:r>
      <w:r w:rsidRPr="004D2D0C">
        <w:t>,</w:t>
      </w:r>
      <w:r w:rsidRPr="00BA71FB">
        <w:t xml:space="preserve"> в том числе земельных участков,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</w:t>
      </w:r>
      <w:hyperlink r:id="rId7" w:history="1">
        <w:r w:rsidRPr="004D2D0C">
          <w:rPr>
            <w:rStyle w:val="af8"/>
            <w:color w:val="auto"/>
            <w:u w:val="none"/>
          </w:rPr>
          <w:t>режим</w:t>
        </w:r>
      </w:hyperlink>
      <w:r w:rsidRPr="00BA71FB">
        <w:t xml:space="preserve"> «Налог на профессиональный доход» (далее</w:t>
      </w:r>
      <w:proofErr w:type="gramEnd"/>
      <w:r w:rsidRPr="00BA71FB">
        <w:t xml:space="preserve"> – физические лица, применяющие специальный налоговый режим) (далее –  Перечень);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- применения льготных ставок арендной платы за имущество, включенное в Перечень.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1.2. </w:t>
      </w:r>
      <w:proofErr w:type="gramStart"/>
      <w:r w:rsidRPr="00BA71FB">
        <w:t xml:space="preserve">Имущество, включенное в Перечень, предоставляется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режим, по результатам проведения аукциона или конкурса на право заключения договора аренды (далее – торги), за исключением случаев, установленных </w:t>
      </w:r>
      <w:hyperlink r:id="rId8" w:history="1">
        <w:r w:rsidRPr="00BA71FB">
          <w:t>частями 1</w:t>
        </w:r>
      </w:hyperlink>
      <w:r w:rsidRPr="00BA71FB">
        <w:t xml:space="preserve"> и </w:t>
      </w:r>
      <w:hyperlink r:id="rId9" w:history="1">
        <w:r w:rsidRPr="00BA71FB">
          <w:t>9 статьи 17</w:t>
        </w:r>
        <w:r w:rsidRPr="00BA71FB">
          <w:rPr>
            <w:vertAlign w:val="superscript"/>
          </w:rPr>
          <w:t>1</w:t>
        </w:r>
      </w:hyperlink>
      <w:r w:rsidRPr="00BA71FB">
        <w:t xml:space="preserve"> Федерального закона от 26.07.2006 </w:t>
      </w:r>
      <w:r w:rsidRPr="00BA71FB">
        <w:br/>
        <w:t>№ 135-ФЗ «О защите конкуренции» (далее – Закон</w:t>
      </w:r>
      <w:proofErr w:type="gramEnd"/>
      <w:r w:rsidRPr="00BA71FB">
        <w:t xml:space="preserve"> о защите конкуренции), а в отношении земельных участков – подпунктом 12 пункта 2 статьи 39</w:t>
      </w:r>
      <w:r w:rsidRPr="00BA71FB">
        <w:rPr>
          <w:vertAlign w:val="superscript"/>
        </w:rPr>
        <w:t>6</w:t>
      </w:r>
      <w:r w:rsidRPr="00BA71FB">
        <w:t xml:space="preserve"> 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1.3. </w:t>
      </w:r>
      <w:proofErr w:type="gramStart"/>
      <w:r w:rsidRPr="00BA71FB">
        <w:t xml:space="preserve">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14 Федерального закона от 24.07.2007 № 209-ФЗ «О развитии малого и среднего предпринимательства в Российской Федерации», организации, образующие инфраструктуру поддержки субъектов малого и среднего </w:t>
      </w:r>
      <w:r w:rsidRPr="00BA71FB">
        <w:lastRenderedPageBreak/>
        <w:t>предпринимательства, сведения о которых содержатся в едином реестре организаций, образующих инфраструктуру поддержки субъектов малого</w:t>
      </w:r>
      <w:proofErr w:type="gramEnd"/>
      <w:r w:rsidRPr="00BA71FB">
        <w:t xml:space="preserve"> и среднего предпринимательства, физические лица, применяющие специальный налоговый режим, (далее – Субъекты) в отношении которых отсутствуют основания для отказа в оказании государственной или муниципальной поддержки, предусмотренные в части 5 статьи 14 Федерального закона от 24.07.2007 № 209-ФЗ «О развитии малого и среднего предпринимательства в Российской Федерации».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1.4. Право заключить договор аренды в отношении земельных участков, включенных в Перечень, имеют субъекты малого и среднего предпринимательства, физические лица, применяющие специальный налоговый режим, из числа лиц, указанных в пункте 1.3 настоящего Положения.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</w:p>
    <w:p w:rsidR="00BA71FB" w:rsidRPr="00BA71FB" w:rsidRDefault="00BA71FB" w:rsidP="00BA71FB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71FB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предоставления имущества, включенного в Перечень (за исключением земельных участков)</w:t>
      </w:r>
    </w:p>
    <w:p w:rsidR="00BA71FB" w:rsidRPr="00BA71FB" w:rsidRDefault="00BA71FB" w:rsidP="00BA71FB">
      <w:pPr>
        <w:pStyle w:val="ab"/>
        <w:autoSpaceDE w:val="0"/>
        <w:autoSpaceDN w:val="0"/>
        <w:adjustRightInd w:val="0"/>
        <w:spacing w:after="0" w:line="240" w:lineRule="auto"/>
        <w:ind w:left="11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2.1. Недвижимое имущество и движимое имущество, включенное в Перечень (далее – имущество), предоставляется в аренду: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а) </w:t>
      </w:r>
      <w:r w:rsidR="004D2D0C">
        <w:t xml:space="preserve">Администрация Притобольного района </w:t>
      </w:r>
      <w:r w:rsidRPr="00BA71FB">
        <w:t xml:space="preserve"> (далее – уполномоченный орган) – в отношении имущества казны </w:t>
      </w:r>
      <w:r w:rsidR="004D2D0C">
        <w:t>Притобольного района</w:t>
      </w:r>
      <w:r w:rsidRPr="00BA71FB">
        <w:t>;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б) </w:t>
      </w:r>
      <w:r w:rsidR="004C3593">
        <w:t xml:space="preserve"> </w:t>
      </w:r>
      <w:r w:rsidRPr="00BA71FB">
        <w:t xml:space="preserve">муниципальным унитарным предприятием, </w:t>
      </w:r>
      <w:r w:rsidR="004C3593">
        <w:t xml:space="preserve"> </w:t>
      </w:r>
      <w:r w:rsidRPr="00BA71FB">
        <w:t>муниципальным учреждением (далее –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2.2. Предоставление в аренду имущества осуществляется: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2.2.1. </w:t>
      </w:r>
      <w:proofErr w:type="gramStart"/>
      <w:r w:rsidRPr="00BA71FB">
        <w:t xml:space="preserve">По результатам проведения торгов на право заключения договора аренды в соответствии с </w:t>
      </w:r>
      <w:hyperlink r:id="rId10" w:history="1">
        <w:r w:rsidRPr="00BA71FB">
          <w:t>Правилами</w:t>
        </w:r>
      </w:hyperlink>
      <w:r w:rsidRPr="00BA71FB"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</w:t>
      </w:r>
      <w:proofErr w:type="gramEnd"/>
      <w:r w:rsidRPr="00BA71FB">
        <w:t xml:space="preserve"> </w:t>
      </w:r>
      <w:proofErr w:type="gramStart"/>
      <w:r w:rsidRPr="00BA71FB"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  <w:proofErr w:type="gramEnd"/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2.2.2. </w:t>
      </w:r>
      <w:proofErr w:type="gramStart"/>
      <w:r w:rsidRPr="00BA71FB">
        <w:t xml:space="preserve">По заявлению Субъекта, имеющего право на предоставление имущества казны без проведения торгов в соответствии с положениями </w:t>
      </w:r>
      <w:r w:rsidRPr="00BA71FB">
        <w:br/>
        <w:t>главы 5 Закона о защите конкуренции и принятого в соответствии с ней, а также в иных случаях, когда допускается заключение договора аренды муниципального имущества без проведения торгов в соответствии с частями 1 и 9 статьи 17</w:t>
      </w:r>
      <w:r w:rsidRPr="00BA71FB">
        <w:rPr>
          <w:vertAlign w:val="superscript"/>
        </w:rPr>
        <w:t>1</w:t>
      </w:r>
      <w:r w:rsidRPr="00BA71FB">
        <w:t xml:space="preserve"> Закона о защите конкуренции, в том числе:</w:t>
      </w:r>
      <w:proofErr w:type="gramEnd"/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</w:t>
      </w:r>
      <w:r w:rsidR="004C3593">
        <w:t>;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  <w:rPr>
          <w:i/>
        </w:rPr>
      </w:pPr>
      <w:r w:rsidRPr="00BA71FB">
        <w:lastRenderedPageBreak/>
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Закона о защите конкуренции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BA71FB">
        <w:t xml:space="preserve"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</w:t>
      </w:r>
      <w:r w:rsidRPr="00BA71FB">
        <w:br/>
        <w:t>статьей</w:t>
      </w:r>
      <w:proofErr w:type="gramEnd"/>
      <w:r w:rsidRPr="00BA71FB">
        <w:t xml:space="preserve"> 20 Закона о защите конкуренции.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шести месяцев </w:t>
      </w:r>
      <w:proofErr w:type="gramStart"/>
      <w:r w:rsidRPr="00BA71FB">
        <w:t>с даты включения</w:t>
      </w:r>
      <w:proofErr w:type="gramEnd"/>
      <w:r w:rsidRPr="00BA71FB">
        <w:t xml:space="preserve"> имущества в Перечень или не позднее трех месяцев со дня подачи заявления получателем поддержки о проведении такого аукциона.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2.4. Основанием для заключения договора аренды имущества, включенного в Перечень, без проведения торгов является решение </w:t>
      </w:r>
      <w:r w:rsidR="004C3593">
        <w:rPr>
          <w:i/>
        </w:rPr>
        <w:t xml:space="preserve"> </w:t>
      </w:r>
      <w:r w:rsidRPr="004C3593">
        <w:t>уполномоченного органа публично-правового образования</w:t>
      </w:r>
      <w:r w:rsidRPr="00BA71FB">
        <w:t>, принятое по результатам рассмотрения заявления, поданного в соответствии с подпунктом 2.2.2 настоящего Порядка (за исключением случая, если договор заключается в порядке, предусмотренном частью 9 статьи 17</w:t>
      </w:r>
      <w:r w:rsidRPr="00BA71FB">
        <w:rPr>
          <w:vertAlign w:val="superscript"/>
        </w:rPr>
        <w:t>1</w:t>
      </w:r>
      <w:r w:rsidRPr="00BA71FB">
        <w:t xml:space="preserve"> Закона о защите конкуренции</w:t>
      </w:r>
      <w:r w:rsidR="00826874">
        <w:t>)</w:t>
      </w:r>
      <w:r w:rsidRPr="00BA71FB">
        <w:t xml:space="preserve">. </w:t>
      </w:r>
    </w:p>
    <w:p w:rsidR="00BA71FB" w:rsidRPr="004C3593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2.5. Для заключения договора аренды </w:t>
      </w:r>
      <w:r w:rsidR="004C3593">
        <w:t xml:space="preserve"> </w:t>
      </w:r>
      <w:r w:rsidRPr="00BA71FB">
        <w:t xml:space="preserve">муниципального имущества без проведения торгов Субъект подает в уполномоченный орган заявление с приложением </w:t>
      </w:r>
      <w:r w:rsidR="004C3593">
        <w:t xml:space="preserve"> </w:t>
      </w:r>
      <w:r w:rsidRPr="00BA71FB">
        <w:t xml:space="preserve"> </w:t>
      </w:r>
      <w:r w:rsidRPr="004C3593">
        <w:t>документов определенны</w:t>
      </w:r>
      <w:r w:rsidR="004C3593" w:rsidRPr="004C3593">
        <w:t>х</w:t>
      </w:r>
      <w:r w:rsidRPr="004C3593">
        <w:t xml:space="preserve"> нормативными правовыми </w:t>
      </w:r>
      <w:proofErr w:type="gramStart"/>
      <w:r w:rsidRPr="004C3593">
        <w:t>актами</w:t>
      </w:r>
      <w:proofErr w:type="gramEnd"/>
      <w:r w:rsidRPr="004C3593">
        <w:t xml:space="preserve"> принимаемыми в целях реализации государственных программ (подпрограмм) отсутствие либо недостоверность которых является основанием для отказа в </w:t>
      </w:r>
      <w:r w:rsidR="004C3593" w:rsidRPr="004C3593">
        <w:t xml:space="preserve">предоставлении государственной </w:t>
      </w:r>
      <w:r w:rsidRPr="004C3593">
        <w:t>муниципальной поддержки в соответствии с пунктом 1 части 5 Федерального закона от 24.07.2007 № 209-ФЗ «О развитии малого и среднего предпринимательства в Российской Федерации».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proofErr w:type="gramStart"/>
      <w:r w:rsidRPr="00BA71FB">
        <w:t xml:space="preserve">Заявление с прилагаемыми документами рассматривается в течение пяти рабочих дней со дня его поступления </w:t>
      </w:r>
      <w:r w:rsidRPr="00826874">
        <w:t xml:space="preserve">на соответствие требованиям к его оформлению, установленным </w:t>
      </w:r>
      <w:r w:rsidR="004C3593" w:rsidRPr="00826874">
        <w:t xml:space="preserve"> </w:t>
      </w:r>
      <w:r w:rsidRPr="00826874">
        <w:t xml:space="preserve"> нормативн</w:t>
      </w:r>
      <w:r w:rsidR="004C3593" w:rsidRPr="00826874">
        <w:t>ым</w:t>
      </w:r>
      <w:r w:rsidRPr="00826874">
        <w:t xml:space="preserve"> правов</w:t>
      </w:r>
      <w:r w:rsidR="004C3593" w:rsidRPr="00826874">
        <w:t>ым</w:t>
      </w:r>
      <w:r w:rsidRPr="00826874">
        <w:t xml:space="preserve"> акт</w:t>
      </w:r>
      <w:r w:rsidR="004C3593" w:rsidRPr="00826874">
        <w:t>ом Притобольного района,</w:t>
      </w:r>
      <w:r w:rsidRPr="00826874">
        <w:t xml:space="preserve"> регулирующ</w:t>
      </w:r>
      <w:r w:rsidR="004C3593" w:rsidRPr="00826874">
        <w:t>им</w:t>
      </w:r>
      <w:r w:rsidRPr="00826874">
        <w:t xml:space="preserve"> предоставление </w:t>
      </w:r>
      <w:r w:rsidR="004C3593" w:rsidRPr="00826874">
        <w:t xml:space="preserve"> муниципальной</w:t>
      </w:r>
      <w:r w:rsidRPr="00826874">
        <w:t xml:space="preserve"> преференции путем передачи в аренду муниципального имущества субъектам малого и среднего предпринимательства</w:t>
      </w:r>
      <w:r w:rsidRPr="00BA71FB">
        <w:rPr>
          <w:i/>
        </w:rPr>
        <w:t>)</w:t>
      </w:r>
      <w:r w:rsidRPr="00BA71FB">
        <w:t>.</w:t>
      </w:r>
      <w:proofErr w:type="gramEnd"/>
      <w:r w:rsidRPr="00BA71FB"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 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2.7. Поданное Субъектом заявление подлежит рассмотрению в течение 60 календарных дней со дня его поступления, а при наличии отчета об оценке имущества, актуального в течение одного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2.8. Основаниями для отказа в предоставлении муниципального имущества в аренду без проведения торгов являются: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lastRenderedPageBreak/>
        <w:t>- заявитель не является субъектом малого и среднего предпринимательства, организацией, образующей инфраструктуру поддержки субъектов малого и среднего предпринимательства, физическим лицом, применяющим специальный налоговый режим;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- заявителю не может быть предоставлена государственная или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Федерации»;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- заявителю должно быть отказано в получении мер государственной или муниципальной поддержки в соответствии с частью 5 статьи 14 Федерального закона от 24.07.2007 № 209-ФЗ «О развитии малого и среднего предпринимательства в Российской Федерации».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2.9. В проект договора аренды недвижимого </w:t>
      </w:r>
      <w:proofErr w:type="gramStart"/>
      <w:r w:rsidRPr="00BA71FB">
        <w:t>имущества</w:t>
      </w:r>
      <w:proofErr w:type="gramEnd"/>
      <w:r w:rsidRPr="00BA71FB"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2.9.1.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2.9.2. Об обязанности арендатора по проведению за свой счет текущего ремонта арендуемого объекта недвижимости;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2.9.3.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2.9.4.</w:t>
      </w:r>
      <w:r w:rsidRPr="00BA71FB">
        <w:tab/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BA71FB">
        <w:t>,</w:t>
      </w:r>
      <w:proofErr w:type="gramEnd"/>
      <w:r w:rsidRPr="00BA71FB">
        <w:t xml:space="preserve"> если правообладателем является бизнес-инкубатор, срок договора аренды не может превышать 3 лет;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2.9.5. </w:t>
      </w:r>
      <w:proofErr w:type="gramStart"/>
      <w:r w:rsidRPr="00BA71FB">
        <w:t xml:space="preserve"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</w:t>
      </w:r>
      <w:r w:rsidRPr="00826874">
        <w:t xml:space="preserve">если это предусмотрено в качестве основания для предоставления льгот в соответствии с </w:t>
      </w:r>
      <w:r w:rsidR="00826874" w:rsidRPr="00826874">
        <w:t xml:space="preserve"> </w:t>
      </w:r>
      <w:r w:rsidRPr="00826874">
        <w:t xml:space="preserve"> нормативн</w:t>
      </w:r>
      <w:r w:rsidR="00826874" w:rsidRPr="00826874">
        <w:t>ым</w:t>
      </w:r>
      <w:r w:rsidRPr="00826874">
        <w:t xml:space="preserve"> правов</w:t>
      </w:r>
      <w:r w:rsidR="00826874" w:rsidRPr="00826874">
        <w:t>ым актом Притобольного района</w:t>
      </w:r>
      <w:r w:rsidRPr="00826874">
        <w:t xml:space="preserve">, </w:t>
      </w:r>
      <w:r w:rsidR="00826874" w:rsidRPr="00826874">
        <w:t xml:space="preserve"> </w:t>
      </w:r>
      <w:r w:rsidRPr="00826874">
        <w:t xml:space="preserve"> содержащ</w:t>
      </w:r>
      <w:r w:rsidR="00826874" w:rsidRPr="00826874">
        <w:t>им</w:t>
      </w:r>
      <w:r w:rsidRPr="00826874">
        <w:t xml:space="preserve"> мероприятия по развитию малого и среднего предпринимательства, определяющего социально значимые и иные  приоритетными видами деятельности субъектов малого и среднего предпринимательства для</w:t>
      </w:r>
      <w:proofErr w:type="gramEnd"/>
      <w:r w:rsidRPr="00826874">
        <w:t xml:space="preserve"> оказания им имущественной поддержки</w:t>
      </w:r>
      <w:r w:rsidRPr="00BA71FB">
        <w:t xml:space="preserve">, а также </w:t>
      </w:r>
      <w:r w:rsidRPr="00BA71FB">
        <w:rPr>
          <w:b/>
        </w:rPr>
        <w:t xml:space="preserve"> </w:t>
      </w:r>
      <w:r w:rsidRPr="00BA71FB">
        <w:t>случаи нарушения указанных условий, влекущие прекращение действия льгот по арендной плате;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2.9.7. </w:t>
      </w:r>
      <w:proofErr w:type="gramStart"/>
      <w:r w:rsidRPr="00BA71FB">
        <w:t>О запрете осуществлять действия, влекущие переход прав и обязанностей по договору аренды к другому лицу (перенаем), а также ограничение (обременение) предоставленных арендатору имущественных прав, в том числе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</w:t>
      </w:r>
      <w:proofErr w:type="gramEnd"/>
      <w:r w:rsidRPr="00BA71FB">
        <w:t xml:space="preserve">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BA71FB">
        <w:rPr>
          <w:vertAlign w:val="superscript"/>
        </w:rPr>
        <w:t>1</w:t>
      </w:r>
      <w:r w:rsidRPr="00BA71FB">
        <w:t xml:space="preserve"> Закона о защите конкуренции»;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2.9.8. </w:t>
      </w:r>
      <w:proofErr w:type="gramStart"/>
      <w:r w:rsidRPr="00BA71FB">
        <w:t xml:space="preserve"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</w:t>
      </w:r>
      <w:r w:rsidRPr="00BA71FB">
        <w:lastRenderedPageBreak/>
        <w:t>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2.10. Условия о допуске к участию в аукционе или конкурсе на право заключения договора аренды дополнительно к основаниям, предусмотренным антимонопольным законодательством Российской Федерации, должны предусматривать следующие основания для отказа в допуске заявителя к участию в торгах: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а)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BA71FB" w:rsidRPr="00BA71FB" w:rsidRDefault="00BA71FB" w:rsidP="00BA71FB">
      <w:pPr>
        <w:tabs>
          <w:tab w:val="left" w:pos="6096"/>
        </w:tabs>
        <w:autoSpaceDE w:val="0"/>
        <w:autoSpaceDN w:val="0"/>
        <w:adjustRightInd w:val="0"/>
        <w:ind w:firstLine="709"/>
        <w:jc w:val="both"/>
      </w:pPr>
      <w:r w:rsidRPr="00BA71FB">
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 Федерального закона от 24.07.2007 № 209-ФЗ «О развитии малого и среднего предпринимательства в Российской Федерации».</w:t>
      </w:r>
    </w:p>
    <w:p w:rsidR="00BA71FB" w:rsidRPr="00826874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2.11. Извещение о проведен</w:t>
      </w:r>
      <w:proofErr w:type="gramStart"/>
      <w:r w:rsidRPr="00BA71FB">
        <w:t>ии ау</w:t>
      </w:r>
      <w:proofErr w:type="gramEnd"/>
      <w:r w:rsidRPr="00BA71FB">
        <w:t xml:space="preserve">кциона должно содержать сведения о льготах по арендной плате в отношении имущества, </w:t>
      </w:r>
      <w:r w:rsidRPr="00826874">
        <w:t>установленных  нормативн</w:t>
      </w:r>
      <w:r w:rsidR="00826874" w:rsidRPr="00826874">
        <w:t>ыми</w:t>
      </w:r>
      <w:r w:rsidRPr="00826874">
        <w:t xml:space="preserve"> правов</w:t>
      </w:r>
      <w:r w:rsidR="00826874" w:rsidRPr="00826874">
        <w:t>ыми</w:t>
      </w:r>
      <w:r w:rsidRPr="00826874">
        <w:t xml:space="preserve"> акта</w:t>
      </w:r>
      <w:r w:rsidR="00826874" w:rsidRPr="00826874">
        <w:t>ми</w:t>
      </w:r>
      <w:r w:rsidRPr="00826874">
        <w:t xml:space="preserve"> </w:t>
      </w:r>
      <w:r w:rsidR="00826874" w:rsidRPr="00826874">
        <w:t xml:space="preserve">Притобольного района </w:t>
      </w:r>
      <w:r w:rsidRPr="00826874">
        <w:t xml:space="preserve"> </w:t>
      </w:r>
      <w:r w:rsidR="00826874" w:rsidRPr="00826874">
        <w:t xml:space="preserve"> </w:t>
      </w:r>
      <w:r w:rsidRPr="00826874">
        <w:t>и условиях их предоставления.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</w:t>
      </w:r>
      <w:r w:rsidR="009769BA" w:rsidRPr="00826874">
        <w:t>нормативными правовыми актами Притобольного района</w:t>
      </w:r>
      <w:r w:rsidR="009769BA">
        <w:t>.</w:t>
      </w:r>
      <w:r w:rsidR="009769BA">
        <w:rPr>
          <w:i/>
        </w:rPr>
        <w:t xml:space="preserve"> </w:t>
      </w:r>
      <w:proofErr w:type="gramStart"/>
      <w:r w:rsidRPr="00BA71FB">
        <w:t>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</w:t>
      </w:r>
      <w:proofErr w:type="gramEnd"/>
      <w:r w:rsidRPr="00BA71FB">
        <w:t xml:space="preserve"> арендной плате.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2.13. </w:t>
      </w:r>
      <w:proofErr w:type="gramStart"/>
      <w:r w:rsidRPr="00BA71FB">
        <w:t xml:space="preserve">В случае выявления факта использования имущества не по целевому назначению и (или) с нарушением запретов, установленных </w:t>
      </w:r>
      <w:hyperlink r:id="rId11" w:history="1">
        <w:r w:rsidRPr="00BA71FB">
          <w:t>частью 4</w:t>
        </w:r>
        <w:r w:rsidRPr="00BA71FB">
          <w:rPr>
            <w:vertAlign w:val="superscript"/>
          </w:rPr>
          <w:t>2</w:t>
        </w:r>
        <w:r w:rsidRPr="00BA71FB">
          <w:t xml:space="preserve"> статьи 18</w:t>
        </w:r>
      </w:hyperlink>
      <w:r w:rsidRPr="00BA71FB">
        <w:t xml:space="preserve"> Федерального закона от 24.07.2007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 дня выявления указанного факта составляет акт</w:t>
      </w:r>
      <w:proofErr w:type="gramEnd"/>
      <w:r w:rsidRPr="00BA71FB">
        <w:t xml:space="preserve"> с описанием указанных нарушений и направляет арендатору письменное предупреждение об устранении выявленных нарушений в срок, который должен </w:t>
      </w:r>
      <w:r w:rsidRPr="00BA71FB">
        <w:br/>
        <w:t xml:space="preserve">быть указан в этом предупреждении, но не может составлять менее 10 календарных дней </w:t>
      </w:r>
      <w:proofErr w:type="gramStart"/>
      <w:r w:rsidRPr="00BA71FB">
        <w:t>с даты получения</w:t>
      </w:r>
      <w:proofErr w:type="gramEnd"/>
      <w:r w:rsidRPr="00BA71FB">
        <w:t xml:space="preserve"> такого предупреждения Субъектом.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  <w:rPr>
          <w:i/>
        </w:rPr>
      </w:pPr>
      <w:r w:rsidRPr="00BA71FB">
        <w:t xml:space="preserve">2.14. Для заключения договора аренды в отношении </w:t>
      </w:r>
      <w:r w:rsidR="009769BA">
        <w:t xml:space="preserve">  </w:t>
      </w:r>
      <w:r w:rsidRPr="00BA71FB">
        <w:t>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</w:t>
      </w:r>
      <w:r w:rsidR="009769BA">
        <w:t>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Условием дачи указанного согласия является соответствие условий предоставления имущества настоящему Порядку.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</w:p>
    <w:p w:rsidR="00BA71FB" w:rsidRPr="00BA71FB" w:rsidRDefault="00BA71FB" w:rsidP="00BA71FB">
      <w:pPr>
        <w:pStyle w:val="ab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71FB">
        <w:rPr>
          <w:rFonts w:ascii="Times New Roman" w:hAnsi="Times New Roman" w:cs="Times New Roman"/>
          <w:b/>
          <w:sz w:val="24"/>
          <w:szCs w:val="24"/>
          <w:lang w:val="ru-RU"/>
        </w:rPr>
        <w:t>Установление льгот по арендной плате за имущество, включенное в Перечень (за исключением земельных участков)</w:t>
      </w:r>
    </w:p>
    <w:p w:rsidR="00BA71FB" w:rsidRPr="00BA71FB" w:rsidRDefault="00BA71FB" w:rsidP="00BA71FB">
      <w:pPr>
        <w:pStyle w:val="ab"/>
        <w:autoSpaceDE w:val="0"/>
        <w:autoSpaceDN w:val="0"/>
        <w:adjustRightInd w:val="0"/>
        <w:spacing w:after="0" w:line="240" w:lineRule="auto"/>
        <w:ind w:left="11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lastRenderedPageBreak/>
        <w:t>3.1. </w:t>
      </w:r>
      <w:r w:rsidRPr="009769BA">
        <w:t xml:space="preserve">В соответствии с </w:t>
      </w:r>
      <w:r w:rsidR="009769BA" w:rsidRPr="009769BA">
        <w:t>муниципальной программой</w:t>
      </w:r>
      <w:r w:rsidRPr="009769BA">
        <w:t xml:space="preserve"> содержащей мероприятия по развитию малого и среднего предпринимательства, </w:t>
      </w:r>
      <w:r w:rsidRPr="00BA71FB">
        <w:t xml:space="preserve">устанавливаются следующие льготы по арендной плате за имущество:  </w:t>
      </w:r>
    </w:p>
    <w:p w:rsidR="009769BA" w:rsidRPr="00004CFD" w:rsidRDefault="009769BA" w:rsidP="009769BA">
      <w:pPr>
        <w:ind w:firstLine="708"/>
        <w:jc w:val="both"/>
      </w:pPr>
      <w:r>
        <w:t xml:space="preserve"> </w:t>
      </w:r>
      <w:r w:rsidRPr="00004CFD">
        <w:t>а) арендная плата за муниципальное имущество (за исключением земельных участков), включенное в перечень, вносится в следующем порядке:</w:t>
      </w:r>
    </w:p>
    <w:p w:rsidR="009769BA" w:rsidRPr="00004CFD" w:rsidRDefault="009769BA" w:rsidP="009769BA">
      <w:pPr>
        <w:ind w:firstLine="708"/>
        <w:jc w:val="both"/>
      </w:pPr>
      <w:r w:rsidRPr="00004CFD">
        <w:t>- в первый год аренды - 40 процентов размера арендной платы;</w:t>
      </w:r>
    </w:p>
    <w:p w:rsidR="009769BA" w:rsidRPr="00004CFD" w:rsidRDefault="009769BA" w:rsidP="009769BA">
      <w:pPr>
        <w:ind w:firstLine="708"/>
        <w:jc w:val="both"/>
      </w:pPr>
      <w:r w:rsidRPr="00004CFD">
        <w:t>- во второй год аренды - 60 процентов размера арендной платы;</w:t>
      </w:r>
    </w:p>
    <w:p w:rsidR="009769BA" w:rsidRPr="00004CFD" w:rsidRDefault="009769BA" w:rsidP="009769BA">
      <w:pPr>
        <w:ind w:firstLine="708"/>
        <w:jc w:val="both"/>
      </w:pPr>
      <w:r w:rsidRPr="00004CFD">
        <w:t>- в третий год аренды - 80 процентов размера арендной платы;</w:t>
      </w:r>
    </w:p>
    <w:p w:rsidR="009769BA" w:rsidRPr="00004CFD" w:rsidRDefault="009769BA" w:rsidP="009769BA">
      <w:pPr>
        <w:ind w:firstLine="708"/>
        <w:jc w:val="both"/>
      </w:pPr>
      <w:r w:rsidRPr="00004CFD">
        <w:t>- в четвертый год аренды и далее - 100 процентов размера арендной платы;</w:t>
      </w:r>
    </w:p>
    <w:p w:rsidR="009769BA" w:rsidRPr="004B6526" w:rsidRDefault="009769BA" w:rsidP="009769BA">
      <w:pPr>
        <w:ind w:firstLine="708"/>
        <w:jc w:val="both"/>
      </w:pPr>
      <w:proofErr w:type="gramStart"/>
      <w:r w:rsidRPr="004B6526">
        <w:t>б) установить, что срок рассрочки оплаты муниципального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законом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4B6526">
        <w:t xml:space="preserve"> Федерации», составляет 5 лет.</w:t>
      </w:r>
    </w:p>
    <w:p w:rsidR="00BA71FB" w:rsidRPr="009769BA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3.2. </w:t>
      </w:r>
      <w:proofErr w:type="gramStart"/>
      <w:r w:rsidRPr="00BA71FB">
        <w:t>Для подтверждения права на получение льгот при предоставлении имущества без проведения торгов Субъект одновременно с заявлением</w:t>
      </w:r>
      <w:proofErr w:type="gramEnd"/>
      <w:r w:rsidRPr="00BA71FB">
        <w:t xml:space="preserve"> о предоставлении имущества представляет </w:t>
      </w:r>
      <w:r w:rsidR="009769BA">
        <w:t xml:space="preserve"> </w:t>
      </w:r>
      <w:r w:rsidRPr="00BA71FB">
        <w:t xml:space="preserve"> документы</w:t>
      </w:r>
      <w:r w:rsidR="009769BA">
        <w:t xml:space="preserve">  </w:t>
      </w:r>
      <w:r w:rsidR="009769BA" w:rsidRPr="009769BA">
        <w:t xml:space="preserve">по  </w:t>
      </w:r>
      <w:r w:rsidRPr="009769BA">
        <w:t>муниципальн</w:t>
      </w:r>
      <w:r w:rsidR="009769BA" w:rsidRPr="009769BA">
        <w:t xml:space="preserve">ой программе </w:t>
      </w:r>
      <w:r w:rsidRPr="009769BA">
        <w:t xml:space="preserve"> </w:t>
      </w:r>
      <w:r w:rsidR="009769BA" w:rsidRPr="009769BA">
        <w:t xml:space="preserve"> </w:t>
      </w:r>
      <w:r w:rsidRPr="009769BA">
        <w:t xml:space="preserve"> содержащ</w:t>
      </w:r>
      <w:r w:rsidR="009769BA" w:rsidRPr="009769BA">
        <w:t xml:space="preserve">ей </w:t>
      </w:r>
      <w:r w:rsidRPr="009769BA">
        <w:t xml:space="preserve"> мероприятия по развитию малого и среднего предпринимательства.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3.3. Льготы по арендной плате применяются к размеру арендной платы, указанному в договоре аренды, в том </w:t>
      </w:r>
      <w:proofErr w:type="gramStart"/>
      <w:r w:rsidRPr="00BA71FB">
        <w:t>числе</w:t>
      </w:r>
      <w:proofErr w:type="gramEnd"/>
      <w:r w:rsidRPr="00BA71FB"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3.4. Установленные настоящим разделом льготы по арендной плате подлежат отмене в случае нарушения указанных у аукционной (конкурсной) документации и в договоре аренды условий, при соблюдении которых они применяются, </w:t>
      </w:r>
      <w:proofErr w:type="gramStart"/>
      <w:r w:rsidRPr="00BA71FB">
        <w:t>с даты установления</w:t>
      </w:r>
      <w:proofErr w:type="gramEnd"/>
      <w:r w:rsidRPr="00BA71FB">
        <w:t xml:space="preserve"> факта соответствующего нарушения.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3.5. 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порядком, установленным нормативным правовым актом органа государственной власти, органа местного самоуправления. 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  <w:rPr>
          <w:b/>
        </w:rPr>
      </w:pPr>
      <w:r w:rsidRPr="00BA71FB">
        <w:rPr>
          <w:b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4.1. Земельные участки, включенные в Перечень, предоставляются в аренду </w:t>
      </w:r>
      <w:r w:rsidR="009769BA">
        <w:t xml:space="preserve">Администрацией Притобольного района </w:t>
      </w:r>
      <w:r w:rsidRPr="00BA71FB">
        <w:t xml:space="preserve"> (далее – уполномоченный орган);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4.2. Предоставление в аренду земельных участков, включенных в Перечень, осуществляется в соответствии с положениями главы </w:t>
      </w:r>
      <w:r w:rsidRPr="00BA71FB">
        <w:rPr>
          <w:lang w:val="en-US"/>
        </w:rPr>
        <w:t>V</w:t>
      </w:r>
      <w:r w:rsidRPr="00BA71FB">
        <w:t>.1 Земельного кодекса Российской Федерации: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4.2.1. </w:t>
      </w:r>
      <w:proofErr w:type="gramStart"/>
      <w:r w:rsidRPr="00BA71FB">
        <w:t xml:space="preserve"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</w:t>
      </w:r>
      <w:r w:rsidRPr="00BA71FB">
        <w:lastRenderedPageBreak/>
        <w:t>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Pr="00BA71FB">
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</w:t>
      </w:r>
      <w:r w:rsidRPr="00BA71FB">
        <w:rPr>
          <w:vertAlign w:val="superscript"/>
        </w:rPr>
        <w:t>12</w:t>
      </w:r>
      <w:r w:rsidRPr="00BA71FB">
        <w:t xml:space="preserve"> Земельного кодекса Российской Федерации;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4.3. В случае, указанном в пункте 4.2.1 настоящего Порядка, а </w:t>
      </w:r>
      <w:proofErr w:type="gramStart"/>
      <w:r w:rsidRPr="00BA71FB">
        <w:t>также</w:t>
      </w:r>
      <w:proofErr w:type="gramEnd"/>
      <w:r w:rsidRPr="00BA71FB"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proofErr w:type="spellStart"/>
      <w:r w:rsidRPr="00BA71FB">
        <w:t>www.torgi.gov.ru</w:t>
      </w:r>
      <w:proofErr w:type="spellEnd"/>
      <w:r w:rsidRPr="00BA71FB">
        <w:t xml:space="preserve"> извещение о проведен</w:t>
      </w:r>
      <w:proofErr w:type="gramStart"/>
      <w:r w:rsidRPr="00BA71FB">
        <w:t>ии ау</w:t>
      </w:r>
      <w:proofErr w:type="gramEnd"/>
      <w:r w:rsidRPr="00BA71FB">
        <w:t>кциона на право заключения договора аренды в отношении испрашиваемого земельного участка.</w:t>
      </w:r>
    </w:p>
    <w:p w:rsidR="00BA71FB" w:rsidRPr="004B2F42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4.4. Извещение о проведен</w:t>
      </w:r>
      <w:proofErr w:type="gramStart"/>
      <w:r w:rsidRPr="00BA71FB">
        <w:t>ии ау</w:t>
      </w:r>
      <w:proofErr w:type="gramEnd"/>
      <w:r w:rsidRPr="00BA71FB">
        <w:t xml:space="preserve">кциона должно содержать сведения о льготах по арендной </w:t>
      </w:r>
      <w:r w:rsidRPr="004B2F42">
        <w:t>плате в отношении земельного участка, включенного в перечень, установленными нормативн</w:t>
      </w:r>
      <w:r w:rsidR="004B2F42" w:rsidRPr="004B2F42">
        <w:t>ыми</w:t>
      </w:r>
      <w:r w:rsidRPr="004B2F42">
        <w:t xml:space="preserve"> правов</w:t>
      </w:r>
      <w:r w:rsidR="004B2F42" w:rsidRPr="004B2F42">
        <w:t>ыми</w:t>
      </w:r>
      <w:r w:rsidRPr="004B2F42">
        <w:t xml:space="preserve"> акт</w:t>
      </w:r>
      <w:r w:rsidR="004B2F42" w:rsidRPr="004B2F42">
        <w:t>ами</w:t>
      </w:r>
      <w:r w:rsidRPr="004B2F42">
        <w:t xml:space="preserve"> </w:t>
      </w:r>
      <w:r w:rsidR="004B2F42" w:rsidRPr="004B2F42">
        <w:t>Притобольного района</w:t>
      </w:r>
      <w:r w:rsidRPr="004B2F42">
        <w:t>, которым устанавливаются льготы по арендной плате за земельные участки.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4.5. 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BA71FB">
        <w:t>ии ау</w:t>
      </w:r>
      <w:proofErr w:type="gramEnd"/>
      <w:r w:rsidRPr="00BA71FB">
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4.6. Субъект декларирует в заявлении о предоставлении земельного участка без проведения аукциона, что не является лицом, в отношении которого в соответствии с частью 3 статьи 14 Федерального закона от 24.07.2007 № 209-ФЗ «О развитии малого и среднего предпринимательства в Российской Федерации» не может оказываться поддержка.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4.7.1. Условие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участка;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4.7.2.</w:t>
      </w:r>
      <w:r w:rsidRPr="00BA71FB">
        <w:tab/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</w:t>
      </w:r>
      <w:r w:rsidRPr="00BA71FB">
        <w:rPr>
          <w:vertAlign w:val="superscript"/>
        </w:rPr>
        <w:t>8</w:t>
      </w:r>
      <w:r w:rsidRPr="00BA71FB">
        <w:t xml:space="preserve"> Земельного кодекса Российской Федерации и другими положениями земельного законодательства Российской Федерации.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4.7.3.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 w:rsidRPr="00BA71FB">
        <w:t>с даты установления</w:t>
      </w:r>
      <w:proofErr w:type="gramEnd"/>
      <w:r w:rsidRPr="00BA71FB">
        <w:t xml:space="preserve"> факта нарушения указанных условий. 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lastRenderedPageBreak/>
        <w:t>4.7.4.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 xml:space="preserve">4.7.5. </w:t>
      </w:r>
      <w:proofErr w:type="gramStart"/>
      <w:r w:rsidRPr="00BA71FB"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Pr="00BA71FB">
        <w:t xml:space="preserve"> 1.3 настоящего Порядка, малого и среднего предпринимательства  организациями, образующими инфраструктуру поддержки субъектов малого и среднего предпринимательства.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r w:rsidRPr="00BA71FB">
        <w:t>4.7.6. Изменение целевого назначения и/или вида разрешенного использования земельного участка в течение срока действия договора не предусматривается.</w:t>
      </w: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</w:p>
    <w:p w:rsidR="00BA71FB" w:rsidRPr="00BA71FB" w:rsidRDefault="00BA71FB" w:rsidP="00BA71FB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B70317" w:rsidRPr="00BA71FB" w:rsidRDefault="00B70317" w:rsidP="00B70317">
      <w:pPr>
        <w:rPr>
          <w:b/>
        </w:rPr>
      </w:pPr>
    </w:p>
    <w:p w:rsidR="00201ACE" w:rsidRPr="00BA71FB" w:rsidRDefault="00BA71FB" w:rsidP="00201ACE">
      <w:pPr>
        <w:pStyle w:val="210"/>
        <w:jc w:val="both"/>
        <w:rPr>
          <w:b w:val="0"/>
          <w:szCs w:val="24"/>
        </w:rPr>
      </w:pPr>
      <w:r w:rsidRPr="00BA71FB">
        <w:rPr>
          <w:szCs w:val="24"/>
        </w:rPr>
        <w:t xml:space="preserve"> </w:t>
      </w:r>
    </w:p>
    <w:p w:rsidR="00201ACE" w:rsidRPr="00BA71FB" w:rsidRDefault="00C16C98" w:rsidP="004B2F42">
      <w:pPr>
        <w:pStyle w:val="210"/>
        <w:jc w:val="both"/>
        <w:rPr>
          <w:b w:val="0"/>
          <w:szCs w:val="24"/>
        </w:rPr>
      </w:pPr>
      <w:r w:rsidRPr="00BA71FB">
        <w:rPr>
          <w:b w:val="0"/>
          <w:szCs w:val="24"/>
        </w:rPr>
        <w:t xml:space="preserve">         </w:t>
      </w:r>
      <w:r w:rsidR="004B2F42">
        <w:rPr>
          <w:b w:val="0"/>
          <w:szCs w:val="24"/>
        </w:rPr>
        <w:t xml:space="preserve"> </w:t>
      </w:r>
    </w:p>
    <w:p w:rsidR="00201ACE" w:rsidRPr="00BA71FB" w:rsidRDefault="00201ACE" w:rsidP="00201ACE">
      <w:pPr>
        <w:pStyle w:val="210"/>
        <w:jc w:val="left"/>
        <w:rPr>
          <w:b w:val="0"/>
          <w:szCs w:val="24"/>
        </w:rPr>
      </w:pPr>
    </w:p>
    <w:p w:rsidR="002445ED" w:rsidRPr="00BA71FB" w:rsidRDefault="002445ED" w:rsidP="00B70317">
      <w:pPr>
        <w:jc w:val="both"/>
      </w:pPr>
    </w:p>
    <w:p w:rsidR="002445ED" w:rsidRPr="00BA71FB" w:rsidRDefault="002445ED" w:rsidP="00B70317">
      <w:pPr>
        <w:jc w:val="both"/>
      </w:pPr>
    </w:p>
    <w:p w:rsidR="002445ED" w:rsidRPr="00BA71FB" w:rsidRDefault="002445ED" w:rsidP="00B70317">
      <w:pPr>
        <w:jc w:val="both"/>
      </w:pPr>
    </w:p>
    <w:p w:rsidR="002445ED" w:rsidRPr="00BA71FB" w:rsidRDefault="002445ED" w:rsidP="00B70317">
      <w:pPr>
        <w:jc w:val="both"/>
      </w:pPr>
    </w:p>
    <w:p w:rsidR="002445ED" w:rsidRPr="00BA71FB" w:rsidRDefault="002445ED" w:rsidP="00B70317">
      <w:pPr>
        <w:jc w:val="both"/>
      </w:pPr>
    </w:p>
    <w:p w:rsidR="002445ED" w:rsidRPr="00BA71FB" w:rsidRDefault="002445ED" w:rsidP="00B70317">
      <w:pPr>
        <w:jc w:val="both"/>
      </w:pPr>
    </w:p>
    <w:p w:rsidR="002445ED" w:rsidRPr="00BA71FB" w:rsidRDefault="002445ED" w:rsidP="00B70317">
      <w:pPr>
        <w:jc w:val="both"/>
      </w:pPr>
    </w:p>
    <w:p w:rsidR="002445ED" w:rsidRPr="00BA71FB" w:rsidRDefault="002445ED" w:rsidP="00B70317">
      <w:pPr>
        <w:jc w:val="both"/>
      </w:pPr>
    </w:p>
    <w:p w:rsidR="002445ED" w:rsidRPr="00BA71FB" w:rsidRDefault="002445ED" w:rsidP="00B70317">
      <w:pPr>
        <w:jc w:val="both"/>
      </w:pPr>
    </w:p>
    <w:p w:rsidR="002445ED" w:rsidRPr="00BA71FB" w:rsidRDefault="002445ED" w:rsidP="00B70317">
      <w:pPr>
        <w:jc w:val="both"/>
      </w:pPr>
    </w:p>
    <w:p w:rsidR="002445ED" w:rsidRPr="00BA71FB" w:rsidRDefault="002445ED" w:rsidP="00B70317">
      <w:pPr>
        <w:jc w:val="both"/>
      </w:pPr>
    </w:p>
    <w:p w:rsidR="002445ED" w:rsidRPr="00BA71FB" w:rsidRDefault="002445ED" w:rsidP="00B70317">
      <w:pPr>
        <w:jc w:val="both"/>
      </w:pPr>
    </w:p>
    <w:p w:rsidR="002445ED" w:rsidRPr="00BA71FB" w:rsidRDefault="002445ED" w:rsidP="00B70317">
      <w:pPr>
        <w:jc w:val="both"/>
      </w:pPr>
    </w:p>
    <w:sectPr w:rsidR="002445ED" w:rsidRPr="00BA71FB" w:rsidSect="00D0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A5C" w:rsidRDefault="00E42A5C" w:rsidP="00BA71FB">
      <w:r>
        <w:separator/>
      </w:r>
    </w:p>
  </w:endnote>
  <w:endnote w:type="continuationSeparator" w:id="0">
    <w:p w:rsidR="00E42A5C" w:rsidRDefault="00E42A5C" w:rsidP="00BA7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A5C" w:rsidRDefault="00E42A5C" w:rsidP="00BA71FB">
      <w:r>
        <w:separator/>
      </w:r>
    </w:p>
  </w:footnote>
  <w:footnote w:type="continuationSeparator" w:id="0">
    <w:p w:rsidR="00E42A5C" w:rsidRDefault="00E42A5C" w:rsidP="00BA7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4EC1"/>
    <w:multiLevelType w:val="hybridMultilevel"/>
    <w:tmpl w:val="8D50BECC"/>
    <w:lvl w:ilvl="0" w:tplc="678CEC4A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AF49E4"/>
    <w:multiLevelType w:val="hybridMultilevel"/>
    <w:tmpl w:val="BC62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317"/>
    <w:rsid w:val="00020758"/>
    <w:rsid w:val="0003536A"/>
    <w:rsid w:val="00036684"/>
    <w:rsid w:val="00061BCC"/>
    <w:rsid w:val="000A5BEA"/>
    <w:rsid w:val="000D12FE"/>
    <w:rsid w:val="001030C9"/>
    <w:rsid w:val="00141422"/>
    <w:rsid w:val="001F12CA"/>
    <w:rsid w:val="00201ACE"/>
    <w:rsid w:val="002445ED"/>
    <w:rsid w:val="002660C0"/>
    <w:rsid w:val="002664C1"/>
    <w:rsid w:val="00291ECA"/>
    <w:rsid w:val="00292190"/>
    <w:rsid w:val="002B32EF"/>
    <w:rsid w:val="002D14B9"/>
    <w:rsid w:val="00324CE0"/>
    <w:rsid w:val="00392CAE"/>
    <w:rsid w:val="003A66EE"/>
    <w:rsid w:val="003E3EEA"/>
    <w:rsid w:val="00445C77"/>
    <w:rsid w:val="00461AFC"/>
    <w:rsid w:val="00464BD8"/>
    <w:rsid w:val="00466C18"/>
    <w:rsid w:val="00467075"/>
    <w:rsid w:val="00467426"/>
    <w:rsid w:val="004B2F42"/>
    <w:rsid w:val="004C3593"/>
    <w:rsid w:val="004D2D0C"/>
    <w:rsid w:val="004D5D41"/>
    <w:rsid w:val="004F4BCB"/>
    <w:rsid w:val="004F4E5E"/>
    <w:rsid w:val="00505FB9"/>
    <w:rsid w:val="0051220F"/>
    <w:rsid w:val="00520F1C"/>
    <w:rsid w:val="00576DF5"/>
    <w:rsid w:val="005B3AA0"/>
    <w:rsid w:val="00635F50"/>
    <w:rsid w:val="0065571F"/>
    <w:rsid w:val="0065768E"/>
    <w:rsid w:val="006730BC"/>
    <w:rsid w:val="006A4D65"/>
    <w:rsid w:val="006C4264"/>
    <w:rsid w:val="007555AD"/>
    <w:rsid w:val="00817101"/>
    <w:rsid w:val="00826874"/>
    <w:rsid w:val="008518A2"/>
    <w:rsid w:val="00866E7E"/>
    <w:rsid w:val="00873665"/>
    <w:rsid w:val="00876ABF"/>
    <w:rsid w:val="008B67D0"/>
    <w:rsid w:val="0093470E"/>
    <w:rsid w:val="009656CE"/>
    <w:rsid w:val="009769BA"/>
    <w:rsid w:val="00996352"/>
    <w:rsid w:val="009A2769"/>
    <w:rsid w:val="009C2293"/>
    <w:rsid w:val="00A3136D"/>
    <w:rsid w:val="00A83B0D"/>
    <w:rsid w:val="00AA438E"/>
    <w:rsid w:val="00B17E60"/>
    <w:rsid w:val="00B20ADA"/>
    <w:rsid w:val="00B70317"/>
    <w:rsid w:val="00BA71FB"/>
    <w:rsid w:val="00BB1AE5"/>
    <w:rsid w:val="00C008FB"/>
    <w:rsid w:val="00C01E40"/>
    <w:rsid w:val="00C16C98"/>
    <w:rsid w:val="00C33CE4"/>
    <w:rsid w:val="00C5770A"/>
    <w:rsid w:val="00C922DC"/>
    <w:rsid w:val="00D001E1"/>
    <w:rsid w:val="00D231B9"/>
    <w:rsid w:val="00D77CC4"/>
    <w:rsid w:val="00D804C5"/>
    <w:rsid w:val="00DB7B3A"/>
    <w:rsid w:val="00DB7D1F"/>
    <w:rsid w:val="00DF4A40"/>
    <w:rsid w:val="00E11FED"/>
    <w:rsid w:val="00E42A5C"/>
    <w:rsid w:val="00E562A4"/>
    <w:rsid w:val="00EC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0">
    <w:name w:val="heading 1"/>
    <w:basedOn w:val="a"/>
    <w:next w:val="a"/>
    <w:link w:val="11"/>
    <w:uiPriority w:val="9"/>
    <w:qFormat/>
    <w:rsid w:val="00635F5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F5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F5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F5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F5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F5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F5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F5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F5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35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5F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5F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35F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35F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35F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35F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35F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5F5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35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35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5F5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35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35F50"/>
    <w:rPr>
      <w:b/>
      <w:bCs/>
    </w:rPr>
  </w:style>
  <w:style w:type="character" w:styleId="a9">
    <w:name w:val="Emphasis"/>
    <w:basedOn w:val="a0"/>
    <w:uiPriority w:val="20"/>
    <w:qFormat/>
    <w:rsid w:val="00635F50"/>
    <w:rPr>
      <w:i/>
      <w:iCs/>
    </w:rPr>
  </w:style>
  <w:style w:type="paragraph" w:styleId="aa">
    <w:name w:val="No Spacing"/>
    <w:uiPriority w:val="1"/>
    <w:qFormat/>
    <w:rsid w:val="00635F5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5F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35F5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35F5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35F5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35F5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35F5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35F5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35F5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35F5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35F50"/>
    <w:rPr>
      <w:b/>
      <w:bCs/>
      <w:smallCaps/>
      <w:spacing w:val="5"/>
    </w:rPr>
  </w:style>
  <w:style w:type="paragraph" w:styleId="af3">
    <w:name w:val="TOC Heading"/>
    <w:basedOn w:val="10"/>
    <w:next w:val="a"/>
    <w:uiPriority w:val="39"/>
    <w:semiHidden/>
    <w:unhideWhenUsed/>
    <w:qFormat/>
    <w:rsid w:val="00635F50"/>
    <w:pPr>
      <w:outlineLvl w:val="9"/>
    </w:pPr>
  </w:style>
  <w:style w:type="paragraph" w:customStyle="1" w:styleId="1">
    <w:name w:val="Знак1"/>
    <w:basedOn w:val="a"/>
    <w:semiHidden/>
    <w:rsid w:val="00201ACE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201ACE"/>
    <w:pPr>
      <w:suppressAutoHyphens/>
      <w:overflowPunct w:val="0"/>
      <w:autoSpaceDE w:val="0"/>
      <w:jc w:val="center"/>
    </w:pPr>
    <w:rPr>
      <w:b/>
      <w:szCs w:val="20"/>
      <w:lang w:eastAsia="ar-SA"/>
    </w:rPr>
  </w:style>
  <w:style w:type="paragraph" w:customStyle="1" w:styleId="12">
    <w:name w:val="Стиль1"/>
    <w:basedOn w:val="a"/>
    <w:rsid w:val="00C16C98"/>
    <w:pPr>
      <w:spacing w:line="276" w:lineRule="auto"/>
      <w:jc w:val="both"/>
    </w:pPr>
  </w:style>
  <w:style w:type="paragraph" w:customStyle="1" w:styleId="220">
    <w:name w:val="Основной текст 22"/>
    <w:basedOn w:val="a"/>
    <w:rsid w:val="002445ED"/>
    <w:pPr>
      <w:suppressAutoHyphens/>
      <w:overflowPunct w:val="0"/>
      <w:autoSpaceDE w:val="0"/>
      <w:jc w:val="center"/>
    </w:pPr>
    <w:rPr>
      <w:b/>
      <w:szCs w:val="20"/>
      <w:lang w:eastAsia="ar-SA"/>
    </w:rPr>
  </w:style>
  <w:style w:type="paragraph" w:styleId="af4">
    <w:name w:val="footnote text"/>
    <w:basedOn w:val="a"/>
    <w:link w:val="af5"/>
    <w:uiPriority w:val="99"/>
    <w:unhideWhenUsed/>
    <w:rsid w:val="00BA71F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BA71FB"/>
    <w:rPr>
      <w:sz w:val="20"/>
      <w:szCs w:val="20"/>
      <w:lang w:val="ru-RU" w:bidi="ar-SA"/>
    </w:rPr>
  </w:style>
  <w:style w:type="character" w:styleId="af6">
    <w:name w:val="footnote reference"/>
    <w:basedOn w:val="a0"/>
    <w:uiPriority w:val="99"/>
    <w:semiHidden/>
    <w:unhideWhenUsed/>
    <w:rsid w:val="00BA71FB"/>
    <w:rPr>
      <w:vertAlign w:val="superscript"/>
    </w:rPr>
  </w:style>
  <w:style w:type="table" w:styleId="af7">
    <w:name w:val="Table Grid"/>
    <w:basedOn w:val="a1"/>
    <w:uiPriority w:val="39"/>
    <w:rsid w:val="00BA71FB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4D2D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311FE477D94D9E8DDFFC0F82489B9A64ABA726E600708B45E7FC5DE059ADF9F7E6126D4BCC57XDD1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896795445CAB72B68C233FDA060D2AED9871733BD9D3ADBB5FD1D7E47F19F2BBCF4876B73CF0E43923F1397C7FA0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94311FE477D94D9E8DDFFC0F82489B9B6DAEA72FE700708B45E7FC5DE059ADF9F7E6126D4BC854XDD4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594311FE477D94D9E8DDFFC0F82489B9A6AA3A62BE600708B45E7FC5DE059ADF9F7E6X1D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94311FE477D94D9E8DDFFC0F82489B9A64ABA726E600708B45E7FC5DE059ADF9F7E61065X4D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4506</Words>
  <Characters>25687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Беспоместных М О</dc:creator>
  <cp:lastModifiedBy>Беспоместных М О</cp:lastModifiedBy>
  <cp:revision>8</cp:revision>
  <cp:lastPrinted>2022-02-17T10:29:00Z</cp:lastPrinted>
  <dcterms:created xsi:type="dcterms:W3CDTF">2022-02-17T06:29:00Z</dcterms:created>
  <dcterms:modified xsi:type="dcterms:W3CDTF">2022-02-21T04:39:00Z</dcterms:modified>
</cp:coreProperties>
</file>