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Look w:val="04A0"/>
      </w:tblPr>
      <w:tblGrid>
        <w:gridCol w:w="3934"/>
      </w:tblGrid>
      <w:tr w:rsidR="002D1054" w:rsidTr="00F20918">
        <w:trPr>
          <w:trHeight w:val="5375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2D1054" w:rsidRPr="00A71A38" w:rsidRDefault="002D1054" w:rsidP="00F20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  <w:r w:rsidRPr="00A71A3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Притобольного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______________2022 года</w:t>
            </w:r>
            <w:r w:rsidRPr="00A71A38">
              <w:rPr>
                <w:rFonts w:ascii="Times New Roman" w:hAnsi="Times New Roman" w:cs="Times New Roman"/>
                <w:sz w:val="24"/>
                <w:szCs w:val="24"/>
              </w:rPr>
              <w:t xml:space="preserve"> № ___ «Об утверждении Порядка формирования, ведения, ежегодного дополнения и опубликования перечня муниципального имущества Притобольного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2D1054" w:rsidRDefault="002D1054" w:rsidP="00F209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054" w:rsidRDefault="002D1054" w:rsidP="00F209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054" w:rsidRDefault="002D1054" w:rsidP="002D1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054" w:rsidRDefault="002D1054" w:rsidP="002D1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МУНИЦИПАЛЬНОГО ИМУЩЕСТВА, </w:t>
      </w:r>
    </w:p>
    <w:p w:rsidR="002D1054" w:rsidRDefault="002D1054" w:rsidP="002D1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ИСПОЛЬЗУЕТСЯ ДЛЯ ФОРМИРОВАНИЯ ПЕРЕЧНЯ </w:t>
      </w:r>
    </w:p>
    <w:p w:rsidR="002D1054" w:rsidRDefault="002D1054" w:rsidP="002D1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 ПРИТОБОЛЬНОГО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D1054" w:rsidRDefault="002D1054" w:rsidP="002D1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054" w:rsidRDefault="002D1054" w:rsidP="002D1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054" w:rsidRPr="00584429" w:rsidRDefault="002D1054" w:rsidP="002D10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29">
        <w:rPr>
          <w:rFonts w:ascii="Times New Roman" w:hAnsi="Times New Roman" w:cs="Times New Roman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2D1054" w:rsidRPr="00584429" w:rsidRDefault="002D1054" w:rsidP="002D10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29">
        <w:rPr>
          <w:rFonts w:ascii="Times New Roman" w:hAnsi="Times New Roman" w:cs="Times New Roman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2D1054" w:rsidRPr="00584429" w:rsidRDefault="002D1054" w:rsidP="002D10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29">
        <w:rPr>
          <w:rFonts w:ascii="Times New Roman" w:hAnsi="Times New Roman" w:cs="Times New Roman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2D1054" w:rsidRDefault="002D1054" w:rsidP="002D10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429">
        <w:rPr>
          <w:rFonts w:ascii="Times New Roman" w:hAnsi="Times New Roman" w:cs="Times New Roman"/>
          <w:sz w:val="24"/>
          <w:szCs w:val="24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11.9 </w:t>
      </w:r>
      <w:r w:rsidRPr="00584429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а также земельные участки, государственная собственность на которые не разграничена,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предоставлению которых осуществляет Притобольный район в соответствии с Земельным кодексом Российской Федерации, Федеральным законом от 25 октября 2001 года № 137-ФЗ «О введение в действие Земельного кодекса Российской Федерации».</w:t>
      </w:r>
    </w:p>
    <w:p w:rsidR="002D1054" w:rsidRPr="002D1054" w:rsidRDefault="002D1054" w:rsidP="002D10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D1054">
        <w:rPr>
          <w:rFonts w:ascii="Times New Roman" w:hAnsi="Times New Roman" w:cs="Times New Roman"/>
          <w:sz w:val="24"/>
          <w:szCs w:val="24"/>
        </w:rPr>
        <w:t>. Объекты недвижимого имущества, планируемые к использованию под административные, торговые или офисные цели, находящиеся в границах населенных пунктов;</w:t>
      </w:r>
    </w:p>
    <w:p w:rsidR="002D1054" w:rsidRPr="002D1054" w:rsidRDefault="002D1054" w:rsidP="002D10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D105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D1054">
        <w:rPr>
          <w:rFonts w:ascii="Times New Roman" w:hAnsi="Times New Roman" w:cs="Times New Roman"/>
          <w:sz w:val="24"/>
          <w:szCs w:val="24"/>
        </w:rPr>
        <w:t>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</w:t>
      </w:r>
      <w:r>
        <w:rPr>
          <w:rFonts w:ascii="Times New Roman" w:hAnsi="Times New Roman" w:cs="Times New Roman"/>
          <w:sz w:val="24"/>
          <w:szCs w:val="24"/>
        </w:rPr>
        <w:t xml:space="preserve">раве оперативного управления за </w:t>
      </w:r>
      <w:r w:rsidRPr="002D1054">
        <w:rPr>
          <w:rFonts w:ascii="Times New Roman" w:hAnsi="Times New Roman" w:cs="Times New Roman"/>
          <w:sz w:val="24"/>
          <w:szCs w:val="24"/>
        </w:rPr>
        <w:t xml:space="preserve">государственным или муниципальным учреждением, </w:t>
      </w:r>
      <w:r w:rsidRPr="002D1054">
        <w:rPr>
          <w:rFonts w:ascii="Times New Roman" w:hAnsi="Times New Roman" w:cs="Times New Roman"/>
          <w:sz w:val="24"/>
          <w:szCs w:val="24"/>
        </w:rPr>
        <w:lastRenderedPageBreak/>
        <w:t>владеющим им соответственно на праве хозяйственного ведения или оперативного управления, –  по предложению балансодержателя о включении указанного имущества в соответствующий перечень, а также при наличии письменного согласия органа государственной власти Российской Федерации, органа государственной власти субъекта Российской</w:t>
      </w:r>
      <w:proofErr w:type="gramEnd"/>
      <w:r w:rsidRPr="002D1054">
        <w:rPr>
          <w:rFonts w:ascii="Times New Roman" w:hAnsi="Times New Roman" w:cs="Times New Roman"/>
          <w:sz w:val="24"/>
          <w:szCs w:val="24"/>
        </w:rPr>
        <w:t xml:space="preserve"> Федерации или органа местного самоуправления, уполномоченного на согласование сделки с соответствующим имуществом.</w:t>
      </w:r>
    </w:p>
    <w:p w:rsidR="002D1054" w:rsidRPr="002D1054" w:rsidRDefault="002D1054" w:rsidP="002D10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375" w:rsidRPr="002D1054" w:rsidRDefault="00594375" w:rsidP="002D1054">
      <w:pPr>
        <w:spacing w:after="0" w:line="240" w:lineRule="auto"/>
        <w:rPr>
          <w:sz w:val="24"/>
          <w:szCs w:val="24"/>
        </w:rPr>
      </w:pPr>
    </w:p>
    <w:sectPr w:rsidR="00594375" w:rsidRPr="002D1054" w:rsidSect="002B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2D1054"/>
    <w:rsid w:val="002B50B0"/>
    <w:rsid w:val="002D1054"/>
    <w:rsid w:val="0059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0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2D1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2452</Characters>
  <Application>Microsoft Office Word</Application>
  <DocSecurity>0</DocSecurity>
  <Lines>20</Lines>
  <Paragraphs>5</Paragraphs>
  <ScaleCrop>false</ScaleCrop>
  <Company>DG Win&amp;Soft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Помешкина О М</dc:creator>
  <cp:lastModifiedBy>Помешкина О М</cp:lastModifiedBy>
  <cp:revision>1</cp:revision>
  <dcterms:created xsi:type="dcterms:W3CDTF">2022-02-21T06:25:00Z</dcterms:created>
  <dcterms:modified xsi:type="dcterms:W3CDTF">2022-02-21T06:31:00Z</dcterms:modified>
</cp:coreProperties>
</file>